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E9" w:rsidRPr="00251AE3" w:rsidRDefault="00804931" w:rsidP="001430EB">
      <w:pPr>
        <w:jc w:val="center"/>
        <w:rPr>
          <w:sz w:val="24"/>
          <w:szCs w:val="24"/>
        </w:rPr>
      </w:pPr>
      <w:r w:rsidRPr="00251AE3">
        <w:rPr>
          <w:noProof/>
          <w:sz w:val="24"/>
          <w:szCs w:val="24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0.1pt" o:ole="">
            <v:imagedata r:id="rId7" o:title=""/>
          </v:shape>
          <o:OLEObject Type="Embed" ProgID="MSPhotoEd.3" ShapeID="_x0000_i1025" DrawAspect="Content" ObjectID="_1559117368" r:id="rId8"/>
        </w:object>
      </w:r>
    </w:p>
    <w:p w:rsidR="007955E9" w:rsidRPr="00251AE3" w:rsidRDefault="007955E9" w:rsidP="001430EB">
      <w:pPr>
        <w:jc w:val="center"/>
        <w:rPr>
          <w:sz w:val="24"/>
          <w:szCs w:val="24"/>
        </w:rPr>
      </w:pPr>
    </w:p>
    <w:p w:rsidR="001430EB" w:rsidRDefault="00BB0649" w:rsidP="001430EB">
      <w:pPr>
        <w:jc w:val="center"/>
        <w:rPr>
          <w:color w:val="000000"/>
          <w:sz w:val="24"/>
          <w:szCs w:val="24"/>
        </w:rPr>
      </w:pPr>
      <w:r w:rsidRPr="00251AE3">
        <w:rPr>
          <w:color w:val="000000"/>
          <w:sz w:val="24"/>
          <w:szCs w:val="24"/>
        </w:rPr>
        <w:t xml:space="preserve">MINISTARSTVO </w:t>
      </w:r>
      <w:r w:rsidR="001430EB">
        <w:rPr>
          <w:color w:val="000000"/>
          <w:sz w:val="24"/>
          <w:szCs w:val="24"/>
        </w:rPr>
        <w:t>ZA DEMOGRFIJU,</w:t>
      </w:r>
    </w:p>
    <w:p w:rsidR="001430EB" w:rsidRDefault="001430EB" w:rsidP="001430E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OBITELJ, MLADE I SOCIJALNU</w:t>
      </w:r>
    </w:p>
    <w:p w:rsidR="00D974A1" w:rsidRPr="00251AE3" w:rsidRDefault="001430EB" w:rsidP="001430E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POLITIKU</w:t>
      </w:r>
    </w:p>
    <w:p w:rsidR="007955E9" w:rsidRDefault="007955E9" w:rsidP="007955E9">
      <w:pPr>
        <w:jc w:val="both"/>
        <w:rPr>
          <w:color w:val="000000"/>
          <w:sz w:val="24"/>
          <w:szCs w:val="24"/>
        </w:rPr>
      </w:pPr>
    </w:p>
    <w:p w:rsidR="001430EB" w:rsidRPr="00251AE3" w:rsidRDefault="001430EB" w:rsidP="007955E9">
      <w:pPr>
        <w:jc w:val="both"/>
        <w:rPr>
          <w:color w:val="000000"/>
          <w:sz w:val="24"/>
          <w:szCs w:val="24"/>
        </w:rPr>
      </w:pPr>
    </w:p>
    <w:p w:rsidR="00E736CD" w:rsidRDefault="00E736CD" w:rsidP="007955E9">
      <w:pPr>
        <w:jc w:val="both"/>
        <w:rPr>
          <w:color w:val="000000"/>
          <w:sz w:val="24"/>
          <w:szCs w:val="24"/>
        </w:rPr>
      </w:pPr>
      <w:r w:rsidRPr="00251AE3">
        <w:rPr>
          <w:color w:val="000000"/>
          <w:sz w:val="24"/>
          <w:szCs w:val="24"/>
        </w:rPr>
        <w:t xml:space="preserve">Zagreb, </w:t>
      </w:r>
      <w:r w:rsidR="001430EB">
        <w:rPr>
          <w:color w:val="000000"/>
          <w:sz w:val="24"/>
          <w:szCs w:val="24"/>
        </w:rPr>
        <w:t>21</w:t>
      </w:r>
      <w:r w:rsidR="00B43B5A" w:rsidRPr="00251AE3">
        <w:rPr>
          <w:color w:val="000000"/>
          <w:sz w:val="24"/>
          <w:szCs w:val="24"/>
        </w:rPr>
        <w:t xml:space="preserve">. </w:t>
      </w:r>
      <w:r w:rsidR="001430EB">
        <w:rPr>
          <w:color w:val="000000"/>
          <w:sz w:val="24"/>
          <w:szCs w:val="24"/>
        </w:rPr>
        <w:t>lipanj</w:t>
      </w:r>
      <w:r w:rsidR="001D18E2" w:rsidRPr="00251AE3">
        <w:rPr>
          <w:color w:val="000000"/>
          <w:sz w:val="24"/>
          <w:szCs w:val="24"/>
        </w:rPr>
        <w:t xml:space="preserve"> 201</w:t>
      </w:r>
      <w:r w:rsidR="001430EB">
        <w:rPr>
          <w:color w:val="000000"/>
          <w:sz w:val="24"/>
          <w:szCs w:val="24"/>
        </w:rPr>
        <w:t>7</w:t>
      </w:r>
      <w:r w:rsidRPr="00251AE3">
        <w:rPr>
          <w:color w:val="000000"/>
          <w:sz w:val="24"/>
          <w:szCs w:val="24"/>
        </w:rPr>
        <w:t>.</w:t>
      </w: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Pr="00251AE3" w:rsidRDefault="001430EB" w:rsidP="007955E9">
      <w:pPr>
        <w:jc w:val="both"/>
        <w:rPr>
          <w:color w:val="000000"/>
          <w:sz w:val="24"/>
          <w:szCs w:val="24"/>
        </w:rPr>
      </w:pPr>
    </w:p>
    <w:p w:rsidR="001430EB" w:rsidRDefault="001430EB" w:rsidP="00AD2755">
      <w:pPr>
        <w:jc w:val="center"/>
        <w:rPr>
          <w:b/>
          <w:sz w:val="24"/>
          <w:szCs w:val="24"/>
        </w:rPr>
        <w:sectPr w:rsidR="001430EB" w:rsidSect="001430EB">
          <w:headerReference w:type="even" r:id="rId9"/>
          <w:headerReference w:type="default" r:id="rId10"/>
          <w:pgSz w:w="11906" w:h="16838"/>
          <w:pgMar w:top="1417" w:right="1417" w:bottom="1276" w:left="1417" w:header="708" w:footer="708" w:gutter="0"/>
          <w:cols w:num="2" w:space="1416"/>
          <w:titlePg/>
          <w:docGrid w:linePitch="360"/>
        </w:sectPr>
      </w:pPr>
    </w:p>
    <w:p w:rsidR="00305281" w:rsidRPr="00251AE3" w:rsidRDefault="00340DDC" w:rsidP="00AD2755">
      <w:pPr>
        <w:jc w:val="center"/>
        <w:rPr>
          <w:b/>
          <w:sz w:val="24"/>
          <w:szCs w:val="24"/>
        </w:rPr>
      </w:pPr>
      <w:r w:rsidRPr="00251AE3">
        <w:rPr>
          <w:b/>
          <w:sz w:val="24"/>
          <w:szCs w:val="24"/>
        </w:rPr>
        <w:lastRenderedPageBreak/>
        <w:t>POZIV</w:t>
      </w:r>
    </w:p>
    <w:p w:rsidR="00305281" w:rsidRPr="00251AE3" w:rsidRDefault="00305281" w:rsidP="00AD2755">
      <w:pPr>
        <w:jc w:val="center"/>
        <w:rPr>
          <w:b/>
          <w:sz w:val="24"/>
          <w:szCs w:val="24"/>
        </w:rPr>
      </w:pPr>
    </w:p>
    <w:p w:rsidR="00435116" w:rsidRPr="00251AE3" w:rsidRDefault="001D18E2" w:rsidP="00AD2755">
      <w:pPr>
        <w:jc w:val="center"/>
        <w:rPr>
          <w:b/>
          <w:sz w:val="24"/>
          <w:szCs w:val="24"/>
        </w:rPr>
      </w:pPr>
      <w:r w:rsidRPr="00251AE3">
        <w:rPr>
          <w:b/>
          <w:sz w:val="24"/>
          <w:szCs w:val="24"/>
        </w:rPr>
        <w:t xml:space="preserve">za prijavu </w:t>
      </w:r>
      <w:r w:rsidR="00AD2755" w:rsidRPr="00251AE3">
        <w:rPr>
          <w:b/>
          <w:sz w:val="24"/>
          <w:szCs w:val="24"/>
        </w:rPr>
        <w:t>projekata umjerenih mladima za financijsku potporu iz raspoloživih sredstava dijela prihoda od igara na sreću i Državnog proračuna za 201</w:t>
      </w:r>
      <w:r w:rsidR="001430EB">
        <w:rPr>
          <w:b/>
          <w:sz w:val="24"/>
          <w:szCs w:val="24"/>
        </w:rPr>
        <w:t>7</w:t>
      </w:r>
      <w:r w:rsidR="00AD2755" w:rsidRPr="00251AE3">
        <w:rPr>
          <w:b/>
          <w:sz w:val="24"/>
          <w:szCs w:val="24"/>
        </w:rPr>
        <w:t>. godinu</w:t>
      </w:r>
    </w:p>
    <w:p w:rsidR="00255465" w:rsidRPr="00251AE3" w:rsidRDefault="00255465" w:rsidP="00AD2755">
      <w:pPr>
        <w:jc w:val="center"/>
        <w:rPr>
          <w:b/>
          <w:sz w:val="24"/>
          <w:szCs w:val="24"/>
        </w:rPr>
      </w:pPr>
    </w:p>
    <w:p w:rsidR="00043D45" w:rsidRPr="00251AE3" w:rsidRDefault="00043D45" w:rsidP="00AD2755">
      <w:pPr>
        <w:jc w:val="center"/>
        <w:rPr>
          <w:b/>
          <w:sz w:val="24"/>
          <w:szCs w:val="24"/>
        </w:rPr>
      </w:pPr>
    </w:p>
    <w:p w:rsidR="00340DDC" w:rsidRPr="00251AE3" w:rsidRDefault="00AD2755" w:rsidP="00AD2755">
      <w:pPr>
        <w:jc w:val="both"/>
        <w:rPr>
          <w:sz w:val="24"/>
          <w:szCs w:val="24"/>
        </w:rPr>
      </w:pPr>
      <w:r w:rsidRPr="00251AE3">
        <w:rPr>
          <w:sz w:val="24"/>
          <w:szCs w:val="24"/>
        </w:rPr>
        <w:t xml:space="preserve">Ministarstvo </w:t>
      </w:r>
      <w:r w:rsidR="001430EB">
        <w:rPr>
          <w:sz w:val="24"/>
          <w:szCs w:val="24"/>
        </w:rPr>
        <w:t>za demografiju, mlade i socijalnu politiku</w:t>
      </w:r>
      <w:r w:rsidRPr="00251AE3">
        <w:rPr>
          <w:sz w:val="24"/>
          <w:szCs w:val="24"/>
        </w:rPr>
        <w:t xml:space="preserve"> poziva udruge mladih i za mlade te jedinice lokalne i područne (regionalne) samouprave da se sukladno ovom Pozivu za financijsku potporu prijave projekte koji doprinose podizanju kvalitete života mladih</w:t>
      </w:r>
      <w:r w:rsidR="00D15B49">
        <w:rPr>
          <w:sz w:val="24"/>
          <w:szCs w:val="24"/>
        </w:rPr>
        <w:t>.</w:t>
      </w:r>
    </w:p>
    <w:p w:rsidR="005F6539" w:rsidRPr="00251AE3" w:rsidRDefault="005F6539" w:rsidP="00AD2755">
      <w:pPr>
        <w:jc w:val="both"/>
        <w:rPr>
          <w:sz w:val="24"/>
          <w:szCs w:val="24"/>
        </w:rPr>
      </w:pPr>
    </w:p>
    <w:p w:rsidR="00AD2755" w:rsidRPr="00251AE3" w:rsidRDefault="00AD2755" w:rsidP="00AD2755">
      <w:pPr>
        <w:pStyle w:val="Text1"/>
        <w:spacing w:after="0"/>
        <w:ind w:left="0"/>
        <w:rPr>
          <w:szCs w:val="24"/>
          <w:lang w:val="hr-HR"/>
        </w:rPr>
      </w:pPr>
      <w:r w:rsidRPr="00251AE3">
        <w:rPr>
          <w:szCs w:val="24"/>
          <w:lang w:val="hr-HR"/>
        </w:rPr>
        <w:t>Prijavitelji sukladno ovom Pozivu mogu prijaviti projekte za sljedeća prioritetna područja:</w:t>
      </w:r>
    </w:p>
    <w:p w:rsidR="00AD2755" w:rsidRPr="00251AE3" w:rsidRDefault="00AD2755" w:rsidP="00AD2755">
      <w:pPr>
        <w:spacing w:line="259" w:lineRule="auto"/>
        <w:ind w:left="720"/>
        <w:rPr>
          <w:sz w:val="24"/>
          <w:szCs w:val="24"/>
        </w:rPr>
      </w:pPr>
      <w:r w:rsidRPr="00251AE3">
        <w:rPr>
          <w:sz w:val="24"/>
          <w:szCs w:val="24"/>
        </w:rPr>
        <w:t xml:space="preserve">A.1. Aktivno sudjelovanje mladih u društvu </w:t>
      </w:r>
    </w:p>
    <w:p w:rsidR="00AD2755" w:rsidRPr="00251AE3" w:rsidRDefault="00AD2755" w:rsidP="00AD2755">
      <w:pPr>
        <w:spacing w:line="259" w:lineRule="auto"/>
        <w:ind w:left="720"/>
        <w:rPr>
          <w:sz w:val="24"/>
          <w:szCs w:val="24"/>
        </w:rPr>
      </w:pPr>
      <w:r w:rsidRPr="00251AE3">
        <w:rPr>
          <w:sz w:val="24"/>
          <w:szCs w:val="24"/>
        </w:rPr>
        <w:t xml:space="preserve">A.2. Lokalni info-centri </w:t>
      </w:r>
    </w:p>
    <w:p w:rsidR="00AD2755" w:rsidRPr="00251AE3" w:rsidRDefault="00AD2755" w:rsidP="00AD2755">
      <w:pPr>
        <w:spacing w:line="259" w:lineRule="auto"/>
        <w:ind w:left="720"/>
        <w:rPr>
          <w:sz w:val="24"/>
          <w:szCs w:val="24"/>
        </w:rPr>
      </w:pPr>
      <w:r w:rsidRPr="00251AE3">
        <w:rPr>
          <w:sz w:val="24"/>
          <w:szCs w:val="24"/>
        </w:rPr>
        <w:t xml:space="preserve">A.3. Lokalni i regionalni programi za mlade </w:t>
      </w:r>
    </w:p>
    <w:p w:rsidR="00AD2755" w:rsidRPr="00251AE3" w:rsidRDefault="00AD2755" w:rsidP="00AD2755">
      <w:pPr>
        <w:jc w:val="both"/>
        <w:rPr>
          <w:sz w:val="24"/>
          <w:szCs w:val="24"/>
        </w:rPr>
      </w:pPr>
    </w:p>
    <w:p w:rsidR="000627A6" w:rsidRPr="00251AE3" w:rsidRDefault="00AD2755" w:rsidP="00AD2755">
      <w:pPr>
        <w:jc w:val="both"/>
        <w:rPr>
          <w:sz w:val="24"/>
          <w:szCs w:val="24"/>
        </w:rPr>
      </w:pPr>
      <w:r w:rsidRPr="00251AE3">
        <w:rPr>
          <w:snapToGrid w:val="0"/>
          <w:sz w:val="24"/>
          <w:szCs w:val="24"/>
          <w:lang w:eastAsia="en-US"/>
        </w:rPr>
        <w:t xml:space="preserve">Za svako prioritetno područje osiguran je zaseban iznos, a za provedbu Poziva ukupno je </w:t>
      </w:r>
      <w:r w:rsidR="000627A6" w:rsidRPr="00251AE3">
        <w:rPr>
          <w:b/>
          <w:sz w:val="24"/>
          <w:szCs w:val="24"/>
        </w:rPr>
        <w:t xml:space="preserve">osigurano je </w:t>
      </w:r>
      <w:r w:rsidR="001430EB">
        <w:rPr>
          <w:b/>
          <w:sz w:val="24"/>
          <w:szCs w:val="24"/>
        </w:rPr>
        <w:t>3.800.000</w:t>
      </w:r>
      <w:r w:rsidR="00160AEE" w:rsidRPr="00251AE3">
        <w:rPr>
          <w:b/>
          <w:sz w:val="24"/>
          <w:szCs w:val="24"/>
        </w:rPr>
        <w:t>,0</w:t>
      </w:r>
      <w:r w:rsidR="001B5E82" w:rsidRPr="00251AE3">
        <w:rPr>
          <w:b/>
          <w:sz w:val="24"/>
          <w:szCs w:val="24"/>
        </w:rPr>
        <w:t xml:space="preserve">0 </w:t>
      </w:r>
      <w:r w:rsidR="000627A6" w:rsidRPr="00251AE3">
        <w:rPr>
          <w:b/>
          <w:sz w:val="24"/>
          <w:szCs w:val="24"/>
        </w:rPr>
        <w:t>kuna</w:t>
      </w:r>
      <w:r w:rsidR="002955F9" w:rsidRPr="00251AE3">
        <w:rPr>
          <w:sz w:val="24"/>
          <w:szCs w:val="24"/>
        </w:rPr>
        <w:t xml:space="preserve">. </w:t>
      </w:r>
    </w:p>
    <w:p w:rsidR="000627A6" w:rsidRPr="00251AE3" w:rsidRDefault="000627A6" w:rsidP="00AD2755">
      <w:pPr>
        <w:jc w:val="both"/>
        <w:rPr>
          <w:sz w:val="24"/>
          <w:szCs w:val="24"/>
        </w:rPr>
      </w:pPr>
    </w:p>
    <w:p w:rsidR="006C2C63" w:rsidRPr="00251AE3" w:rsidRDefault="00141739" w:rsidP="00AD2755">
      <w:pPr>
        <w:jc w:val="both"/>
        <w:rPr>
          <w:sz w:val="24"/>
          <w:szCs w:val="24"/>
        </w:rPr>
      </w:pPr>
      <w:r w:rsidRPr="00251AE3">
        <w:rPr>
          <w:sz w:val="24"/>
          <w:szCs w:val="24"/>
        </w:rPr>
        <w:t>Minimalni iznos financijskih sredstava po pojedinom projektu je od 40.000,00 kuna, a maksimalni i</w:t>
      </w:r>
      <w:r w:rsidR="00B9673D">
        <w:rPr>
          <w:sz w:val="24"/>
          <w:szCs w:val="24"/>
        </w:rPr>
        <w:t>znos po pojedinom projektu je 15</w:t>
      </w:r>
      <w:r w:rsidRPr="00251AE3">
        <w:rPr>
          <w:sz w:val="24"/>
          <w:szCs w:val="24"/>
        </w:rPr>
        <w:t>0.000,00 kuna, ovisno o prioritetnom području Poziva.</w:t>
      </w:r>
    </w:p>
    <w:p w:rsidR="00141739" w:rsidRPr="00251AE3" w:rsidRDefault="00141739" w:rsidP="00AD2755">
      <w:pPr>
        <w:jc w:val="both"/>
        <w:rPr>
          <w:sz w:val="24"/>
          <w:szCs w:val="24"/>
        </w:rPr>
      </w:pPr>
    </w:p>
    <w:p w:rsidR="00141739" w:rsidRPr="00251AE3" w:rsidRDefault="00141739" w:rsidP="00141739">
      <w:pPr>
        <w:jc w:val="both"/>
        <w:rPr>
          <w:sz w:val="24"/>
          <w:szCs w:val="24"/>
        </w:rPr>
      </w:pPr>
      <w:r w:rsidRPr="00251AE3">
        <w:rPr>
          <w:sz w:val="24"/>
          <w:szCs w:val="24"/>
        </w:rPr>
        <w:t xml:space="preserve">Prihvatljivo vremensko razdoblje za provedbu projekata je 6 do 12 mjeseci. </w:t>
      </w:r>
    </w:p>
    <w:p w:rsidR="00141739" w:rsidRPr="00251AE3" w:rsidRDefault="00141739" w:rsidP="00141739">
      <w:pPr>
        <w:jc w:val="both"/>
        <w:rPr>
          <w:sz w:val="24"/>
          <w:szCs w:val="24"/>
        </w:rPr>
      </w:pPr>
    </w:p>
    <w:p w:rsidR="00141739" w:rsidRPr="00251AE3" w:rsidRDefault="00141739" w:rsidP="00141739">
      <w:pPr>
        <w:jc w:val="both"/>
        <w:rPr>
          <w:sz w:val="24"/>
          <w:szCs w:val="24"/>
        </w:rPr>
      </w:pPr>
      <w:r w:rsidRPr="00251AE3">
        <w:rPr>
          <w:sz w:val="24"/>
          <w:szCs w:val="24"/>
        </w:rPr>
        <w:t>Prijavu na Poziv može podnijeti udruga koja je upisana u Registar udruga i djeluje najmanje jednu godinu u Republici Hrvatskoj zaključno s danom objave Poziva, koja aktivno djeluje u jednom od prioritetnih područja aktivnosti raspisanih pozivom, što je razvidno iz ciljeva i popisa djelatnosti u statutu udruge, a koja je upisana u Registar neprofitnih organizacija i vodi transparentno financijsko poslovanje u skladu s propisima o računovodstvu neprofitnih organizacija i koja je i</w:t>
      </w:r>
      <w:r w:rsidR="001430EB">
        <w:rPr>
          <w:sz w:val="24"/>
          <w:szCs w:val="24"/>
        </w:rPr>
        <w:t>spunila ugovorne obveze prema ovom Ministarstvu</w:t>
      </w:r>
      <w:r w:rsidRPr="00251AE3">
        <w:rPr>
          <w:sz w:val="24"/>
          <w:szCs w:val="24"/>
        </w:rPr>
        <w:t xml:space="preserve">, te svim drugim davateljima financijskih sredstava iz javnih izvora. Prijavitelj mora udovoljiti i drugim uvjetima koji su detaljno navedeni u </w:t>
      </w:r>
      <w:r w:rsidRPr="00251AE3">
        <w:rPr>
          <w:i/>
          <w:sz w:val="24"/>
          <w:szCs w:val="24"/>
        </w:rPr>
        <w:t>Uputama za prijavitelje</w:t>
      </w:r>
      <w:r w:rsidRPr="00251AE3">
        <w:rPr>
          <w:sz w:val="24"/>
          <w:szCs w:val="24"/>
        </w:rPr>
        <w:t>.</w:t>
      </w:r>
    </w:p>
    <w:p w:rsidR="00141739" w:rsidRPr="00251AE3" w:rsidRDefault="00141739" w:rsidP="00141739">
      <w:pPr>
        <w:jc w:val="both"/>
        <w:rPr>
          <w:sz w:val="24"/>
          <w:szCs w:val="24"/>
        </w:rPr>
      </w:pPr>
    </w:p>
    <w:p w:rsidR="00141739" w:rsidRPr="00251AE3" w:rsidRDefault="00141739" w:rsidP="00141739">
      <w:pPr>
        <w:jc w:val="both"/>
        <w:rPr>
          <w:sz w:val="24"/>
          <w:szCs w:val="24"/>
        </w:rPr>
      </w:pPr>
      <w:r w:rsidRPr="00251AE3">
        <w:rPr>
          <w:sz w:val="24"/>
          <w:szCs w:val="24"/>
        </w:rPr>
        <w:t xml:space="preserve">Prijavu na Poziv može podnijeti i jedinica lokalne </w:t>
      </w:r>
      <w:r w:rsidRPr="00251AE3">
        <w:rPr>
          <w:noProof/>
          <w:sz w:val="24"/>
          <w:szCs w:val="24"/>
        </w:rPr>
        <w:t xml:space="preserve">i područne (regionalne) </w:t>
      </w:r>
      <w:r w:rsidRPr="00251AE3">
        <w:rPr>
          <w:sz w:val="24"/>
          <w:szCs w:val="24"/>
        </w:rPr>
        <w:t xml:space="preserve">samouprave koja je ispunila ugovorne obveze prema </w:t>
      </w:r>
      <w:r w:rsidR="001430EB">
        <w:rPr>
          <w:sz w:val="24"/>
          <w:szCs w:val="24"/>
        </w:rPr>
        <w:t xml:space="preserve">ovom </w:t>
      </w:r>
      <w:r w:rsidRPr="00251AE3">
        <w:rPr>
          <w:sz w:val="24"/>
          <w:szCs w:val="24"/>
        </w:rPr>
        <w:t>Ministarstvu i svim drugim davateljima financijskih sredstava iz javnih izvora te je osigurala organizacijske, ljudske, prostorne i djelomično financijske resurse za obavljanje djelatnosti.</w:t>
      </w:r>
      <w:r w:rsidR="00D15B49" w:rsidRPr="00D15B49">
        <w:rPr>
          <w:sz w:val="24"/>
          <w:szCs w:val="24"/>
        </w:rPr>
        <w:t xml:space="preserve"> </w:t>
      </w:r>
      <w:r w:rsidR="00D15B49" w:rsidRPr="00251AE3">
        <w:rPr>
          <w:sz w:val="24"/>
          <w:szCs w:val="24"/>
        </w:rPr>
        <w:t xml:space="preserve">Prijavitelj mora udovoljiti i drugim uvjetima koji su detaljno navedeni u </w:t>
      </w:r>
      <w:r w:rsidR="00D15B49" w:rsidRPr="00251AE3">
        <w:rPr>
          <w:i/>
          <w:sz w:val="24"/>
          <w:szCs w:val="24"/>
        </w:rPr>
        <w:t>Uputama za prijavitelje</w:t>
      </w:r>
    </w:p>
    <w:p w:rsidR="00141739" w:rsidRPr="00251AE3" w:rsidRDefault="00141739" w:rsidP="00AD2755">
      <w:pPr>
        <w:jc w:val="both"/>
        <w:rPr>
          <w:sz w:val="24"/>
          <w:szCs w:val="24"/>
        </w:rPr>
      </w:pPr>
    </w:p>
    <w:p w:rsidR="00D15B49" w:rsidRPr="006A0563" w:rsidRDefault="00D15B49" w:rsidP="00D15B49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Rok za podnošenje prijedloga projekata je </w:t>
      </w:r>
      <w:r w:rsidRPr="006A0563">
        <w:rPr>
          <w:b/>
          <w:sz w:val="24"/>
          <w:szCs w:val="24"/>
        </w:rPr>
        <w:t>30</w:t>
      </w:r>
      <w:r w:rsidRPr="006A0563">
        <w:rPr>
          <w:sz w:val="24"/>
          <w:szCs w:val="24"/>
        </w:rPr>
        <w:t xml:space="preserve"> </w:t>
      </w:r>
      <w:r w:rsidRPr="00D9364F">
        <w:rPr>
          <w:b/>
          <w:sz w:val="24"/>
          <w:szCs w:val="24"/>
        </w:rPr>
        <w:t>dana</w:t>
      </w:r>
      <w:r w:rsidRPr="006A0563">
        <w:rPr>
          <w:sz w:val="24"/>
          <w:szCs w:val="24"/>
        </w:rPr>
        <w:t xml:space="preserve">, a </w:t>
      </w:r>
      <w:r w:rsidRPr="0085709C">
        <w:rPr>
          <w:sz w:val="24"/>
          <w:szCs w:val="24"/>
        </w:rPr>
        <w:t xml:space="preserve">završava </w:t>
      </w:r>
      <w:r>
        <w:rPr>
          <w:b/>
          <w:sz w:val="24"/>
          <w:szCs w:val="24"/>
          <w:u w:val="single"/>
        </w:rPr>
        <w:t>21</w:t>
      </w:r>
      <w:r w:rsidRPr="0085709C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srpnja</w:t>
      </w:r>
      <w:r>
        <w:rPr>
          <w:b/>
          <w:sz w:val="24"/>
          <w:szCs w:val="24"/>
          <w:u w:val="single"/>
        </w:rPr>
        <w:t xml:space="preserve"> 2017</w:t>
      </w:r>
      <w:r w:rsidRPr="0085709C">
        <w:rPr>
          <w:b/>
          <w:sz w:val="24"/>
          <w:szCs w:val="24"/>
          <w:u w:val="single"/>
        </w:rPr>
        <w:t>. godine.</w:t>
      </w:r>
    </w:p>
    <w:p w:rsidR="00D15B49" w:rsidRPr="006A0563" w:rsidRDefault="00D15B49" w:rsidP="00D15B49">
      <w:pPr>
        <w:jc w:val="both"/>
        <w:rPr>
          <w:sz w:val="24"/>
          <w:szCs w:val="24"/>
        </w:rPr>
      </w:pPr>
    </w:p>
    <w:p w:rsidR="00D15B49" w:rsidRPr="006041F2" w:rsidRDefault="00D15B49" w:rsidP="00D15B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Prijava na Poziv ostvaruje se elektroničkim putem kroz sustav </w:t>
      </w:r>
      <w:hyperlink r:id="rId11" w:history="1">
        <w:r w:rsidRPr="00642AD2">
          <w:rPr>
            <w:rStyle w:val="Hiperveza"/>
            <w:sz w:val="24"/>
            <w:szCs w:val="24"/>
          </w:rPr>
          <w:t>www.financijskepodrske.hr</w:t>
        </w:r>
      </w:hyperlink>
      <w:r>
        <w:rPr>
          <w:sz w:val="24"/>
          <w:szCs w:val="24"/>
        </w:rPr>
        <w:t xml:space="preserve"> . </w:t>
      </w:r>
      <w:r w:rsidRPr="006041F2">
        <w:rPr>
          <w:sz w:val="24"/>
          <w:szCs w:val="24"/>
        </w:rPr>
        <w:t xml:space="preserve">Nakon uspješno završene internetske prijave putem </w:t>
      </w:r>
      <w:r>
        <w:rPr>
          <w:sz w:val="24"/>
          <w:szCs w:val="24"/>
        </w:rPr>
        <w:t xml:space="preserve">navedenog </w:t>
      </w:r>
      <w:r w:rsidRPr="006041F2">
        <w:rPr>
          <w:sz w:val="24"/>
          <w:szCs w:val="24"/>
        </w:rPr>
        <w:t>s</w:t>
      </w:r>
      <w:r>
        <w:rPr>
          <w:sz w:val="24"/>
          <w:szCs w:val="24"/>
        </w:rPr>
        <w:t>ustava</w:t>
      </w:r>
      <w:r w:rsidRPr="006041F2">
        <w:rPr>
          <w:sz w:val="24"/>
          <w:szCs w:val="24"/>
        </w:rPr>
        <w:t xml:space="preserve">, </w:t>
      </w:r>
      <w:r>
        <w:rPr>
          <w:sz w:val="24"/>
          <w:szCs w:val="24"/>
        </w:rPr>
        <w:t>prijavitelj će putem svoje e-mail adrese</w:t>
      </w:r>
      <w:r w:rsidRPr="006041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zaprimiti </w:t>
      </w:r>
      <w:r w:rsidRPr="00AF31F8">
        <w:rPr>
          <w:i/>
          <w:sz w:val="24"/>
          <w:szCs w:val="24"/>
        </w:rPr>
        <w:t>dokument za verifikaciju e-prijave</w:t>
      </w:r>
      <w:r w:rsidRPr="006041F2">
        <w:rPr>
          <w:sz w:val="24"/>
          <w:szCs w:val="24"/>
        </w:rPr>
        <w:t xml:space="preserve"> koji je potrebno:</w:t>
      </w:r>
    </w:p>
    <w:p w:rsidR="00D15B49" w:rsidRPr="006041F2" w:rsidRDefault="00D15B49" w:rsidP="00D15B49">
      <w:pPr>
        <w:shd w:val="clear" w:color="auto" w:fill="FFFFFF" w:themeFill="background1"/>
        <w:tabs>
          <w:tab w:val="left" w:pos="142"/>
        </w:tabs>
        <w:jc w:val="both"/>
        <w:rPr>
          <w:sz w:val="24"/>
          <w:szCs w:val="24"/>
        </w:rPr>
      </w:pPr>
      <w:r w:rsidRPr="006041F2">
        <w:rPr>
          <w:sz w:val="24"/>
          <w:szCs w:val="24"/>
        </w:rPr>
        <w:t>•</w:t>
      </w:r>
      <w:r w:rsidRPr="006041F2">
        <w:rPr>
          <w:sz w:val="24"/>
          <w:szCs w:val="24"/>
        </w:rPr>
        <w:tab/>
        <w:t>ispisati,</w:t>
      </w:r>
    </w:p>
    <w:p w:rsidR="00D15B49" w:rsidRPr="006041F2" w:rsidRDefault="00D15B49" w:rsidP="00D15B49">
      <w:pPr>
        <w:shd w:val="clear" w:color="auto" w:fill="FFFFFF" w:themeFill="background1"/>
        <w:tabs>
          <w:tab w:val="left" w:pos="142"/>
        </w:tabs>
        <w:jc w:val="both"/>
        <w:rPr>
          <w:sz w:val="24"/>
          <w:szCs w:val="24"/>
        </w:rPr>
      </w:pPr>
      <w:r w:rsidRPr="006041F2">
        <w:rPr>
          <w:sz w:val="24"/>
          <w:szCs w:val="24"/>
        </w:rPr>
        <w:t>•</w:t>
      </w:r>
      <w:r w:rsidRPr="006041F2">
        <w:rPr>
          <w:sz w:val="24"/>
          <w:szCs w:val="24"/>
        </w:rPr>
        <w:tab/>
        <w:t xml:space="preserve">ovjeriti pečatom udruge i potpisom ovlaštene osobe za zastupanje </w:t>
      </w:r>
      <w:r>
        <w:rPr>
          <w:sz w:val="24"/>
          <w:szCs w:val="24"/>
        </w:rPr>
        <w:t>prijavitelja</w:t>
      </w:r>
      <w:r w:rsidRPr="006041F2">
        <w:rPr>
          <w:sz w:val="24"/>
          <w:szCs w:val="24"/>
        </w:rPr>
        <w:t>,</w:t>
      </w:r>
    </w:p>
    <w:p w:rsidR="00D15B49" w:rsidRDefault="00D15B49" w:rsidP="00D15B49">
      <w:pPr>
        <w:shd w:val="clear" w:color="auto" w:fill="FFFFFF" w:themeFill="background1"/>
        <w:tabs>
          <w:tab w:val="left" w:pos="142"/>
        </w:tabs>
        <w:jc w:val="both"/>
        <w:rPr>
          <w:sz w:val="24"/>
          <w:szCs w:val="24"/>
        </w:rPr>
      </w:pPr>
      <w:r w:rsidRPr="006041F2">
        <w:rPr>
          <w:sz w:val="24"/>
          <w:szCs w:val="24"/>
        </w:rPr>
        <w:t>•</w:t>
      </w:r>
      <w:r w:rsidRPr="006041F2">
        <w:rPr>
          <w:sz w:val="24"/>
          <w:szCs w:val="24"/>
        </w:rPr>
        <w:tab/>
        <w:t xml:space="preserve">poslati isključivo poštom, u propisanom roku za prijavu (do </w:t>
      </w:r>
      <w:r>
        <w:rPr>
          <w:sz w:val="24"/>
          <w:szCs w:val="24"/>
        </w:rPr>
        <w:t>21</w:t>
      </w:r>
      <w:r w:rsidRPr="006041F2">
        <w:rPr>
          <w:sz w:val="24"/>
          <w:szCs w:val="24"/>
        </w:rPr>
        <w:t xml:space="preserve">. </w:t>
      </w:r>
      <w:r>
        <w:rPr>
          <w:sz w:val="24"/>
          <w:szCs w:val="24"/>
        </w:rPr>
        <w:t>srpnja</w:t>
      </w:r>
      <w:r w:rsidRPr="006041F2">
        <w:rPr>
          <w:sz w:val="24"/>
          <w:szCs w:val="24"/>
        </w:rPr>
        <w:t xml:space="preserve"> 2017. godine. - uključujući i </w:t>
      </w:r>
      <w:r>
        <w:rPr>
          <w:sz w:val="24"/>
          <w:szCs w:val="24"/>
        </w:rPr>
        <w:t>21</w:t>
      </w:r>
      <w:r w:rsidRPr="006041F2">
        <w:rPr>
          <w:sz w:val="24"/>
          <w:szCs w:val="24"/>
        </w:rPr>
        <w:t xml:space="preserve">. </w:t>
      </w:r>
      <w:r>
        <w:rPr>
          <w:sz w:val="24"/>
          <w:szCs w:val="24"/>
        </w:rPr>
        <w:t>srpanj</w:t>
      </w:r>
      <w:r>
        <w:rPr>
          <w:sz w:val="24"/>
          <w:szCs w:val="24"/>
        </w:rPr>
        <w:t xml:space="preserve"> 2017.</w:t>
      </w:r>
      <w:r w:rsidRPr="006041F2">
        <w:rPr>
          <w:sz w:val="24"/>
          <w:szCs w:val="24"/>
        </w:rPr>
        <w:t xml:space="preserve">) </w:t>
      </w:r>
      <w:r w:rsidRPr="00A87970">
        <w:rPr>
          <w:sz w:val="24"/>
          <w:szCs w:val="24"/>
          <w:u w:val="single"/>
        </w:rPr>
        <w:t>na adresu regionalne zaklade koja pokriva područje na kojem se provodi većina programskih aktivnosti</w:t>
      </w:r>
      <w:r>
        <w:rPr>
          <w:sz w:val="24"/>
          <w:szCs w:val="24"/>
        </w:rPr>
        <w:t>:</w:t>
      </w:r>
    </w:p>
    <w:p w:rsidR="00D15B49" w:rsidRPr="00A87970" w:rsidRDefault="00D15B49" w:rsidP="00D15B49">
      <w:pPr>
        <w:shd w:val="clear" w:color="auto" w:fill="FFFFFF" w:themeFill="background1"/>
        <w:jc w:val="both"/>
        <w:rPr>
          <w:sz w:val="16"/>
          <w:szCs w:val="16"/>
        </w:rPr>
      </w:pPr>
    </w:p>
    <w:p w:rsidR="00D15B49" w:rsidRPr="00AF31F8" w:rsidRDefault="00D15B49" w:rsidP="00D15B49">
      <w:pPr>
        <w:ind w:left="426"/>
        <w:jc w:val="both"/>
        <w:rPr>
          <w:sz w:val="24"/>
          <w:szCs w:val="24"/>
        </w:rPr>
      </w:pPr>
      <w:r w:rsidRPr="00AF31F8">
        <w:rPr>
          <w:sz w:val="24"/>
          <w:szCs w:val="24"/>
        </w:rPr>
        <w:t>-</w:t>
      </w:r>
      <w:r w:rsidRPr="00AF31F8">
        <w:rPr>
          <w:sz w:val="24"/>
          <w:szCs w:val="24"/>
        </w:rPr>
        <w:tab/>
        <w:t xml:space="preserve">Regionalna zaklada za lokalni razvoj "ZAMAH" </w:t>
      </w:r>
      <w:r w:rsidRPr="00AF31F8">
        <w:rPr>
          <w:i/>
          <w:sz w:val="24"/>
          <w:szCs w:val="24"/>
        </w:rPr>
        <w:t>(za županije: Zagrebačka, Koprivničko-križevačka, Bjelovarsko-bilogorska, Varaždinska, Međimurska i Grad Zagreb)</w:t>
      </w:r>
    </w:p>
    <w:p w:rsidR="00D15B49" w:rsidRPr="00AF31F8" w:rsidRDefault="00D15B49" w:rsidP="00D15B49">
      <w:pPr>
        <w:ind w:left="426"/>
        <w:jc w:val="both"/>
        <w:rPr>
          <w:sz w:val="24"/>
          <w:szCs w:val="24"/>
        </w:rPr>
      </w:pPr>
      <w:r w:rsidRPr="00AF31F8">
        <w:rPr>
          <w:sz w:val="24"/>
          <w:szCs w:val="24"/>
        </w:rPr>
        <w:t>-</w:t>
      </w:r>
      <w:r w:rsidRPr="00AF31F8">
        <w:rPr>
          <w:sz w:val="24"/>
          <w:szCs w:val="24"/>
        </w:rPr>
        <w:tab/>
        <w:t xml:space="preserve">Zaklada za poticanje partnerstva i razvoja civilnog društva Pula </w:t>
      </w:r>
      <w:r w:rsidRPr="00AF31F8">
        <w:rPr>
          <w:i/>
          <w:sz w:val="24"/>
          <w:szCs w:val="24"/>
        </w:rPr>
        <w:t>(za županije: Istarska, Primorsko-goranska, Karlovačka, Sisačko-moslavačka i Krapinsko-zagorska)</w:t>
      </w:r>
    </w:p>
    <w:p w:rsidR="00D15B49" w:rsidRPr="00AF31F8" w:rsidRDefault="00D15B49" w:rsidP="00D15B49">
      <w:pPr>
        <w:ind w:left="426"/>
        <w:jc w:val="both"/>
        <w:rPr>
          <w:sz w:val="24"/>
          <w:szCs w:val="24"/>
        </w:rPr>
      </w:pPr>
      <w:r w:rsidRPr="00AF31F8">
        <w:rPr>
          <w:sz w:val="24"/>
          <w:szCs w:val="24"/>
        </w:rPr>
        <w:t>-</w:t>
      </w:r>
      <w:r w:rsidRPr="00AF31F8">
        <w:rPr>
          <w:sz w:val="24"/>
          <w:szCs w:val="24"/>
        </w:rPr>
        <w:tab/>
        <w:t xml:space="preserve">„Slagalica“ – Zaklada za razvoj lokalne zajednice </w:t>
      </w:r>
      <w:r w:rsidRPr="00AF31F8">
        <w:rPr>
          <w:i/>
          <w:sz w:val="24"/>
          <w:szCs w:val="24"/>
        </w:rPr>
        <w:t>(za županije: Vukovarsko-srijemska, Osječko-baranjska, Brodsko-posavska, Požeško-slavonska, Virovitičko-podravska)</w:t>
      </w:r>
    </w:p>
    <w:p w:rsidR="00D15B49" w:rsidRPr="006A0563" w:rsidRDefault="00D15B49" w:rsidP="00D15B49">
      <w:pPr>
        <w:ind w:left="426"/>
        <w:jc w:val="both"/>
        <w:rPr>
          <w:sz w:val="24"/>
          <w:szCs w:val="24"/>
        </w:rPr>
      </w:pPr>
      <w:r w:rsidRPr="00AF31F8">
        <w:rPr>
          <w:sz w:val="24"/>
          <w:szCs w:val="24"/>
        </w:rPr>
        <w:t>-</w:t>
      </w:r>
      <w:r w:rsidRPr="00AF31F8">
        <w:rPr>
          <w:sz w:val="24"/>
          <w:szCs w:val="24"/>
        </w:rPr>
        <w:tab/>
        <w:t xml:space="preserve">Zaklada „Kajo Dadić“ </w:t>
      </w:r>
      <w:r w:rsidRPr="00AF31F8">
        <w:rPr>
          <w:i/>
          <w:sz w:val="24"/>
          <w:szCs w:val="24"/>
        </w:rPr>
        <w:t>(za županije: Zadarska, Šibensko-kninska, Splitsko-dalmatinska, Dubrovačko-neretvanska i Ličko-senjska)</w:t>
      </w:r>
      <w:r>
        <w:rPr>
          <w:i/>
          <w:sz w:val="24"/>
          <w:szCs w:val="24"/>
        </w:rPr>
        <w:t>.</w:t>
      </w:r>
    </w:p>
    <w:p w:rsidR="00D15B49" w:rsidRDefault="00D15B49" w:rsidP="00D15B49">
      <w:pPr>
        <w:jc w:val="both"/>
        <w:rPr>
          <w:sz w:val="24"/>
          <w:szCs w:val="24"/>
        </w:rPr>
      </w:pPr>
    </w:p>
    <w:p w:rsidR="00D15B49" w:rsidRPr="006A0563" w:rsidRDefault="00D15B49" w:rsidP="00D15B49">
      <w:pPr>
        <w:jc w:val="both"/>
        <w:rPr>
          <w:sz w:val="24"/>
          <w:szCs w:val="24"/>
        </w:rPr>
      </w:pPr>
      <w:r>
        <w:rPr>
          <w:sz w:val="24"/>
          <w:szCs w:val="24"/>
        </w:rPr>
        <w:t>Cjelovita dokumentacija Poziva dostupna je</w:t>
      </w:r>
      <w:r w:rsidRPr="006A0563">
        <w:rPr>
          <w:sz w:val="24"/>
          <w:szCs w:val="24"/>
        </w:rPr>
        <w:t xml:space="preserve"> na mrežnim stranicama Ministarstva </w:t>
      </w:r>
      <w:r>
        <w:rPr>
          <w:sz w:val="24"/>
          <w:szCs w:val="24"/>
        </w:rPr>
        <w:t>za demografiju, obitelj, mlade i socijalnu politiku</w:t>
      </w:r>
      <w:r w:rsidRPr="006A0563">
        <w:rPr>
          <w:sz w:val="24"/>
          <w:szCs w:val="24"/>
        </w:rPr>
        <w:t xml:space="preserve"> (</w:t>
      </w:r>
      <w:hyperlink r:id="rId12" w:history="1">
        <w:r w:rsidRPr="00642AD2">
          <w:rPr>
            <w:rStyle w:val="Hiperveza"/>
            <w:sz w:val="24"/>
            <w:szCs w:val="24"/>
          </w:rPr>
          <w:t>www.mdomsp.hr</w:t>
        </w:r>
      </w:hyperlink>
      <w:r w:rsidRPr="006A0563">
        <w:rPr>
          <w:sz w:val="24"/>
          <w:szCs w:val="24"/>
        </w:rPr>
        <w:t xml:space="preserve">) i regionalnih zaklada kao provedbenih tijela u ovom </w:t>
      </w:r>
      <w:r>
        <w:rPr>
          <w:sz w:val="24"/>
          <w:szCs w:val="24"/>
        </w:rPr>
        <w:t>Pozivu</w:t>
      </w:r>
      <w:r w:rsidRPr="006A0563">
        <w:rPr>
          <w:sz w:val="24"/>
          <w:szCs w:val="24"/>
        </w:rPr>
        <w:t xml:space="preserve"> (</w:t>
      </w:r>
      <w:hyperlink r:id="rId13" w:history="1">
        <w:r w:rsidRPr="006A0563">
          <w:rPr>
            <w:rStyle w:val="Hiperveza"/>
            <w:sz w:val="24"/>
            <w:szCs w:val="24"/>
          </w:rPr>
          <w:t>www.zamah.hr</w:t>
        </w:r>
      </w:hyperlink>
      <w:r w:rsidRPr="006A0563">
        <w:rPr>
          <w:sz w:val="24"/>
          <w:szCs w:val="24"/>
        </w:rPr>
        <w:t xml:space="preserve">; </w:t>
      </w:r>
      <w:hyperlink r:id="rId14" w:history="1">
        <w:r w:rsidRPr="006A0563">
          <w:rPr>
            <w:rStyle w:val="Hiperveza"/>
            <w:sz w:val="24"/>
            <w:szCs w:val="24"/>
          </w:rPr>
          <w:t>www.civilnodrustvo-istra.hr</w:t>
        </w:r>
      </w:hyperlink>
      <w:r w:rsidRPr="006A0563">
        <w:rPr>
          <w:sz w:val="24"/>
          <w:szCs w:val="24"/>
        </w:rPr>
        <w:t xml:space="preserve">; </w:t>
      </w:r>
      <w:hyperlink r:id="rId15" w:history="1">
        <w:r w:rsidRPr="006A0563">
          <w:rPr>
            <w:rStyle w:val="Hiperveza"/>
            <w:sz w:val="24"/>
            <w:szCs w:val="24"/>
          </w:rPr>
          <w:t>www.zaklada-slagalica.hr</w:t>
        </w:r>
      </w:hyperlink>
      <w:r w:rsidRPr="006A0563">
        <w:rPr>
          <w:sz w:val="24"/>
          <w:szCs w:val="24"/>
        </w:rPr>
        <w:t xml:space="preserve">; </w:t>
      </w:r>
      <w:hyperlink r:id="rId16" w:history="1">
        <w:r w:rsidRPr="006A0563">
          <w:rPr>
            <w:rStyle w:val="Hiperveza"/>
            <w:sz w:val="24"/>
            <w:szCs w:val="24"/>
          </w:rPr>
          <w:t>www.zaklada-dadic.hr</w:t>
        </w:r>
      </w:hyperlink>
      <w:r w:rsidRPr="006A0563">
        <w:rPr>
          <w:sz w:val="24"/>
          <w:szCs w:val="24"/>
        </w:rPr>
        <w:t xml:space="preserve">). </w:t>
      </w:r>
    </w:p>
    <w:p w:rsidR="00D15B49" w:rsidRPr="006A0563" w:rsidRDefault="00D15B49" w:rsidP="00D15B49">
      <w:pPr>
        <w:jc w:val="both"/>
        <w:rPr>
          <w:sz w:val="24"/>
          <w:szCs w:val="24"/>
        </w:rPr>
      </w:pPr>
    </w:p>
    <w:p w:rsidR="00D15B49" w:rsidRPr="006A0563" w:rsidRDefault="00D15B49" w:rsidP="00D15B49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Postupak otvaranja i pregleda dostavljenih prijava, procjena prijava, dostava dodatne dokumentacije, ugovaranje, donošenje odluke o dodjeli bespovratnih sredstava, podnošenje prigovora, postupanje s dokumentacijom kao i indikativni kalendar provedbe </w:t>
      </w:r>
      <w:r>
        <w:rPr>
          <w:sz w:val="24"/>
          <w:szCs w:val="24"/>
        </w:rPr>
        <w:t>Poziva</w:t>
      </w:r>
      <w:r w:rsidRPr="006A0563">
        <w:rPr>
          <w:sz w:val="24"/>
          <w:szCs w:val="24"/>
        </w:rPr>
        <w:t xml:space="preserve"> detaljno su opisani u </w:t>
      </w:r>
      <w:r w:rsidRPr="00AF31F8">
        <w:rPr>
          <w:b/>
          <w:i/>
          <w:sz w:val="24"/>
          <w:szCs w:val="24"/>
          <w:u w:val="single"/>
        </w:rPr>
        <w:t>Uputama za prijavitelje</w:t>
      </w:r>
      <w:r w:rsidRPr="006A0563">
        <w:rPr>
          <w:sz w:val="24"/>
          <w:szCs w:val="24"/>
        </w:rPr>
        <w:t xml:space="preserve"> </w:t>
      </w:r>
      <w:r>
        <w:rPr>
          <w:sz w:val="24"/>
          <w:szCs w:val="24"/>
        </w:rPr>
        <w:t>na Poziv</w:t>
      </w:r>
      <w:r w:rsidRPr="006A0563">
        <w:rPr>
          <w:sz w:val="24"/>
          <w:szCs w:val="24"/>
        </w:rPr>
        <w:t xml:space="preserve"> </w:t>
      </w:r>
      <w:r w:rsidRPr="009E1150">
        <w:rPr>
          <w:sz w:val="24"/>
          <w:szCs w:val="24"/>
        </w:rPr>
        <w:t xml:space="preserve">za prijavu projekata </w:t>
      </w:r>
      <w:r>
        <w:rPr>
          <w:sz w:val="24"/>
          <w:szCs w:val="24"/>
        </w:rPr>
        <w:t xml:space="preserve">usmjerenih mladima. </w:t>
      </w:r>
      <w:bookmarkStart w:id="0" w:name="_GoBack"/>
      <w:bookmarkEnd w:id="0"/>
      <w:r w:rsidRPr="006A0563">
        <w:rPr>
          <w:sz w:val="24"/>
          <w:szCs w:val="24"/>
        </w:rPr>
        <w:t xml:space="preserve">Razmatrati će se samo projekti koji su pravodobno prijavljeni, te koji u cijelosti zadovoljavaju propisane uvjete </w:t>
      </w:r>
      <w:r>
        <w:rPr>
          <w:sz w:val="24"/>
          <w:szCs w:val="24"/>
        </w:rPr>
        <w:t>Poziva</w:t>
      </w:r>
      <w:r w:rsidRPr="006A0563">
        <w:rPr>
          <w:sz w:val="24"/>
          <w:szCs w:val="24"/>
        </w:rPr>
        <w:t>.</w:t>
      </w:r>
    </w:p>
    <w:p w:rsidR="00D15B49" w:rsidRPr="006A0563" w:rsidRDefault="00D15B49" w:rsidP="00D15B49">
      <w:pPr>
        <w:jc w:val="both"/>
        <w:rPr>
          <w:sz w:val="24"/>
          <w:szCs w:val="24"/>
        </w:rPr>
      </w:pPr>
    </w:p>
    <w:p w:rsidR="00D15B49" w:rsidRPr="006A0563" w:rsidRDefault="00D15B49" w:rsidP="00D15B49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Sva pitanja vezana uz ovaj </w:t>
      </w:r>
      <w:r>
        <w:rPr>
          <w:sz w:val="24"/>
          <w:szCs w:val="24"/>
        </w:rPr>
        <w:t>Poziv</w:t>
      </w:r>
      <w:r w:rsidRPr="006A0563">
        <w:rPr>
          <w:sz w:val="24"/>
          <w:szCs w:val="24"/>
        </w:rPr>
        <w:t xml:space="preserve"> mogu se postaviti isključivo elektroničkim putem, slanjem upita na adresu elektronske pošte: </w:t>
      </w:r>
      <w:hyperlink r:id="rId17" w:history="1">
        <w:r w:rsidRPr="00642AD2">
          <w:rPr>
            <w:rStyle w:val="Hiperveza"/>
            <w:sz w:val="24"/>
            <w:szCs w:val="24"/>
          </w:rPr>
          <w:t>udruge@mdomsp.hr</w:t>
        </w:r>
      </w:hyperlink>
      <w:r w:rsidRPr="006A0563">
        <w:rPr>
          <w:b/>
          <w:sz w:val="24"/>
          <w:szCs w:val="24"/>
        </w:rPr>
        <w:t xml:space="preserve"> </w:t>
      </w:r>
      <w:r w:rsidRPr="0085709C">
        <w:rPr>
          <w:sz w:val="24"/>
          <w:szCs w:val="24"/>
        </w:rPr>
        <w:t xml:space="preserve">zaključno do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srpnja</w:t>
      </w:r>
      <w:r>
        <w:rPr>
          <w:sz w:val="24"/>
          <w:szCs w:val="24"/>
        </w:rPr>
        <w:t xml:space="preserve"> 2017</w:t>
      </w:r>
      <w:r w:rsidRPr="0085709C">
        <w:rPr>
          <w:sz w:val="24"/>
          <w:szCs w:val="24"/>
        </w:rPr>
        <w:t>. godine.</w:t>
      </w:r>
    </w:p>
    <w:p w:rsidR="00D15B49" w:rsidRPr="006A0563" w:rsidRDefault="00D15B49" w:rsidP="00D15B49">
      <w:pPr>
        <w:jc w:val="both"/>
        <w:rPr>
          <w:b/>
          <w:sz w:val="24"/>
          <w:szCs w:val="24"/>
        </w:rPr>
      </w:pPr>
    </w:p>
    <w:p w:rsidR="00E9148C" w:rsidRPr="00AD2755" w:rsidRDefault="00E9148C" w:rsidP="00D15B49">
      <w:pPr>
        <w:jc w:val="both"/>
        <w:rPr>
          <w:b/>
          <w:sz w:val="24"/>
          <w:szCs w:val="24"/>
        </w:rPr>
      </w:pPr>
    </w:p>
    <w:sectPr w:rsidR="00E9148C" w:rsidRPr="00AD2755" w:rsidSect="001430EB"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AE" w:rsidRDefault="000529AE">
      <w:r>
        <w:separator/>
      </w:r>
    </w:p>
  </w:endnote>
  <w:endnote w:type="continuationSeparator" w:id="0">
    <w:p w:rsidR="000529AE" w:rsidRDefault="0005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AE" w:rsidRDefault="000529AE">
      <w:r>
        <w:separator/>
      </w:r>
    </w:p>
  </w:footnote>
  <w:footnote w:type="continuationSeparator" w:id="0">
    <w:p w:rsidR="000529AE" w:rsidRDefault="0005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15B4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64314"/>
    <w:multiLevelType w:val="hybridMultilevel"/>
    <w:tmpl w:val="25942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9232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FACF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E880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DCA3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1F653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5A4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627B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F735B"/>
    <w:multiLevelType w:val="hybridMultilevel"/>
    <w:tmpl w:val="92600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34"/>
  </w:num>
  <w:num w:numId="5">
    <w:abstractNumId w:val="30"/>
  </w:num>
  <w:num w:numId="6">
    <w:abstractNumId w:val="26"/>
  </w:num>
  <w:num w:numId="7">
    <w:abstractNumId w:val="17"/>
  </w:num>
  <w:num w:numId="8">
    <w:abstractNumId w:val="22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3"/>
  </w:num>
  <w:num w:numId="18">
    <w:abstractNumId w:val="3"/>
  </w:num>
  <w:num w:numId="19">
    <w:abstractNumId w:val="9"/>
  </w:num>
  <w:num w:numId="20">
    <w:abstractNumId w:val="32"/>
  </w:num>
  <w:num w:numId="21">
    <w:abstractNumId w:val="4"/>
  </w:num>
  <w:num w:numId="22">
    <w:abstractNumId w:val="16"/>
  </w:num>
  <w:num w:numId="23">
    <w:abstractNumId w:val="5"/>
  </w:num>
  <w:num w:numId="24">
    <w:abstractNumId w:val="21"/>
  </w:num>
  <w:num w:numId="25">
    <w:abstractNumId w:val="24"/>
  </w:num>
  <w:num w:numId="26">
    <w:abstractNumId w:val="29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5"/>
  </w:num>
  <w:num w:numId="30">
    <w:abstractNumId w:val="2"/>
  </w:num>
  <w:num w:numId="31">
    <w:abstractNumId w:val="0"/>
  </w:num>
  <w:num w:numId="32">
    <w:abstractNumId w:val="19"/>
  </w:num>
  <w:num w:numId="33">
    <w:abstractNumId w:val="20"/>
  </w:num>
  <w:num w:numId="34">
    <w:abstractNumId w:val="28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278E"/>
    <w:rsid w:val="00043D45"/>
    <w:rsid w:val="00043EF2"/>
    <w:rsid w:val="000529AE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2FEA"/>
    <w:rsid w:val="000E362B"/>
    <w:rsid w:val="000E499B"/>
    <w:rsid w:val="000F3072"/>
    <w:rsid w:val="00102E17"/>
    <w:rsid w:val="001034FA"/>
    <w:rsid w:val="00110B76"/>
    <w:rsid w:val="001129D8"/>
    <w:rsid w:val="00115939"/>
    <w:rsid w:val="00131C39"/>
    <w:rsid w:val="00132129"/>
    <w:rsid w:val="00134C94"/>
    <w:rsid w:val="001365C9"/>
    <w:rsid w:val="001404E6"/>
    <w:rsid w:val="00140A63"/>
    <w:rsid w:val="00141739"/>
    <w:rsid w:val="001430EB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5568"/>
    <w:rsid w:val="001B5E82"/>
    <w:rsid w:val="001C6F45"/>
    <w:rsid w:val="001D08E2"/>
    <w:rsid w:val="001D0F25"/>
    <w:rsid w:val="001D18E2"/>
    <w:rsid w:val="001F0A9E"/>
    <w:rsid w:val="001F2A89"/>
    <w:rsid w:val="001F389E"/>
    <w:rsid w:val="001F6A1A"/>
    <w:rsid w:val="00201445"/>
    <w:rsid w:val="00211058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AE3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6C0B"/>
    <w:rsid w:val="002D38EE"/>
    <w:rsid w:val="002D64E8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1385"/>
    <w:rsid w:val="00313864"/>
    <w:rsid w:val="0032337E"/>
    <w:rsid w:val="00340DDC"/>
    <w:rsid w:val="003427AB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651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3035B"/>
    <w:rsid w:val="00430768"/>
    <w:rsid w:val="00435116"/>
    <w:rsid w:val="00445B8C"/>
    <w:rsid w:val="00456C3E"/>
    <w:rsid w:val="00460117"/>
    <w:rsid w:val="0046083B"/>
    <w:rsid w:val="0046577D"/>
    <w:rsid w:val="00473885"/>
    <w:rsid w:val="00485027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5009DE"/>
    <w:rsid w:val="0050488E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91CF7"/>
    <w:rsid w:val="00594E05"/>
    <w:rsid w:val="005B6166"/>
    <w:rsid w:val="005C2F5F"/>
    <w:rsid w:val="005C3104"/>
    <w:rsid w:val="005C3235"/>
    <w:rsid w:val="005D5819"/>
    <w:rsid w:val="005D5A3A"/>
    <w:rsid w:val="005E455A"/>
    <w:rsid w:val="005E77F4"/>
    <w:rsid w:val="005F240B"/>
    <w:rsid w:val="005F6539"/>
    <w:rsid w:val="005F7574"/>
    <w:rsid w:val="0060059B"/>
    <w:rsid w:val="00600FD7"/>
    <w:rsid w:val="0060112B"/>
    <w:rsid w:val="00614A4B"/>
    <w:rsid w:val="006202C7"/>
    <w:rsid w:val="0063270B"/>
    <w:rsid w:val="00636857"/>
    <w:rsid w:val="00660E83"/>
    <w:rsid w:val="00666A52"/>
    <w:rsid w:val="00671C08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B613D"/>
    <w:rsid w:val="006C010B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75A6"/>
    <w:rsid w:val="00743E10"/>
    <w:rsid w:val="00743EF5"/>
    <w:rsid w:val="007461CA"/>
    <w:rsid w:val="00753CE8"/>
    <w:rsid w:val="007543A2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C0D9D"/>
    <w:rsid w:val="007C2E0F"/>
    <w:rsid w:val="007C41FB"/>
    <w:rsid w:val="007D42D3"/>
    <w:rsid w:val="007D4516"/>
    <w:rsid w:val="007D65E0"/>
    <w:rsid w:val="007E0559"/>
    <w:rsid w:val="007E3C55"/>
    <w:rsid w:val="007E5EA8"/>
    <w:rsid w:val="007E732E"/>
    <w:rsid w:val="007F27DC"/>
    <w:rsid w:val="008010D1"/>
    <w:rsid w:val="00804931"/>
    <w:rsid w:val="00814AB7"/>
    <w:rsid w:val="00815085"/>
    <w:rsid w:val="00820BF2"/>
    <w:rsid w:val="00823279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A3418"/>
    <w:rsid w:val="008B1DE7"/>
    <w:rsid w:val="008B471E"/>
    <w:rsid w:val="008B541C"/>
    <w:rsid w:val="008D02CA"/>
    <w:rsid w:val="008D16D8"/>
    <w:rsid w:val="008D5AB6"/>
    <w:rsid w:val="008E53CF"/>
    <w:rsid w:val="008F0D2C"/>
    <w:rsid w:val="00914307"/>
    <w:rsid w:val="00925A40"/>
    <w:rsid w:val="00936E2B"/>
    <w:rsid w:val="00941B4B"/>
    <w:rsid w:val="009444BD"/>
    <w:rsid w:val="0094492B"/>
    <w:rsid w:val="00950892"/>
    <w:rsid w:val="009508F0"/>
    <w:rsid w:val="00967AC1"/>
    <w:rsid w:val="009717ED"/>
    <w:rsid w:val="0097643A"/>
    <w:rsid w:val="00980BA2"/>
    <w:rsid w:val="0098448D"/>
    <w:rsid w:val="00996AAC"/>
    <w:rsid w:val="00997B39"/>
    <w:rsid w:val="00997F89"/>
    <w:rsid w:val="009A1F29"/>
    <w:rsid w:val="009A4726"/>
    <w:rsid w:val="009A4BF2"/>
    <w:rsid w:val="009A511E"/>
    <w:rsid w:val="009A782B"/>
    <w:rsid w:val="009C597A"/>
    <w:rsid w:val="009C5BD9"/>
    <w:rsid w:val="009C5D50"/>
    <w:rsid w:val="009F2985"/>
    <w:rsid w:val="009F31C5"/>
    <w:rsid w:val="00A0477E"/>
    <w:rsid w:val="00A11C7E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D2755"/>
    <w:rsid w:val="00AD61F7"/>
    <w:rsid w:val="00AE1714"/>
    <w:rsid w:val="00AE23E3"/>
    <w:rsid w:val="00B000DE"/>
    <w:rsid w:val="00B04577"/>
    <w:rsid w:val="00B07E3A"/>
    <w:rsid w:val="00B34808"/>
    <w:rsid w:val="00B36F05"/>
    <w:rsid w:val="00B4299A"/>
    <w:rsid w:val="00B437A2"/>
    <w:rsid w:val="00B43B5A"/>
    <w:rsid w:val="00B52B45"/>
    <w:rsid w:val="00B84D70"/>
    <w:rsid w:val="00B91E07"/>
    <w:rsid w:val="00B9673D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109F"/>
    <w:rsid w:val="00C045AA"/>
    <w:rsid w:val="00C06365"/>
    <w:rsid w:val="00C107F3"/>
    <w:rsid w:val="00C11697"/>
    <w:rsid w:val="00C15403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6CB5"/>
    <w:rsid w:val="00D01AA1"/>
    <w:rsid w:val="00D0654D"/>
    <w:rsid w:val="00D06728"/>
    <w:rsid w:val="00D0782A"/>
    <w:rsid w:val="00D079EB"/>
    <w:rsid w:val="00D15B49"/>
    <w:rsid w:val="00D17077"/>
    <w:rsid w:val="00D2326D"/>
    <w:rsid w:val="00D4004B"/>
    <w:rsid w:val="00D4375B"/>
    <w:rsid w:val="00D4382F"/>
    <w:rsid w:val="00D4582C"/>
    <w:rsid w:val="00D52FC8"/>
    <w:rsid w:val="00D538A5"/>
    <w:rsid w:val="00D55668"/>
    <w:rsid w:val="00D572D5"/>
    <w:rsid w:val="00D60FDB"/>
    <w:rsid w:val="00D63568"/>
    <w:rsid w:val="00D641AA"/>
    <w:rsid w:val="00D70B44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E9A"/>
    <w:rsid w:val="00DE0BDC"/>
    <w:rsid w:val="00DE17EB"/>
    <w:rsid w:val="00DE1B0C"/>
    <w:rsid w:val="00DE7251"/>
    <w:rsid w:val="00DF0CF8"/>
    <w:rsid w:val="00DF1994"/>
    <w:rsid w:val="00E04DDF"/>
    <w:rsid w:val="00E2067A"/>
    <w:rsid w:val="00E3043F"/>
    <w:rsid w:val="00E46806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44D0"/>
    <w:rsid w:val="00EB4558"/>
    <w:rsid w:val="00ED3984"/>
    <w:rsid w:val="00EF15D3"/>
    <w:rsid w:val="00EF4DE8"/>
    <w:rsid w:val="00EF5EBF"/>
    <w:rsid w:val="00F02640"/>
    <w:rsid w:val="00F07280"/>
    <w:rsid w:val="00F1345D"/>
    <w:rsid w:val="00F13BBA"/>
    <w:rsid w:val="00F17EB0"/>
    <w:rsid w:val="00F214D6"/>
    <w:rsid w:val="00F25336"/>
    <w:rsid w:val="00F321FA"/>
    <w:rsid w:val="00F37F0E"/>
    <w:rsid w:val="00F47B06"/>
    <w:rsid w:val="00F52467"/>
    <w:rsid w:val="00F57F59"/>
    <w:rsid w:val="00F67CA5"/>
    <w:rsid w:val="00F702EC"/>
    <w:rsid w:val="00F737B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29A0F5-1828-4CEF-A4C0-1FE4875B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character" w:styleId="SlijeenaHiperveza">
    <w:name w:val="FollowedHyperlink"/>
    <w:basedOn w:val="Zadanifontodlomka"/>
    <w:semiHidden/>
    <w:unhideWhenUsed/>
    <w:rsid w:val="00143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zamah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domsp.hr" TargetMode="External"/><Relationship Id="rId17" Type="http://schemas.openxmlformats.org/officeDocument/2006/relationships/hyperlink" Target="mailto:udruge@mdomsp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lada-dadic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cijskepodrske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lada-slagalica.hr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civilnodrustvo-istr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Tos</cp:lastModifiedBy>
  <cp:revision>3</cp:revision>
  <cp:lastPrinted>2016-04-05T12:41:00Z</cp:lastPrinted>
  <dcterms:created xsi:type="dcterms:W3CDTF">2017-06-16T09:05:00Z</dcterms:created>
  <dcterms:modified xsi:type="dcterms:W3CDTF">2017-06-16T09:23:00Z</dcterms:modified>
</cp:coreProperties>
</file>