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7202" w:rsidRPr="0011573B" w:rsidRDefault="00987202" w:rsidP="00FC6589">
      <w:pPr>
        <w:jc w:val="center"/>
        <w:rPr>
          <w:noProof/>
          <w:szCs w:val="24"/>
        </w:rPr>
      </w:pPr>
      <w:r w:rsidRPr="0011573B">
        <w:rPr>
          <w:noProof/>
          <w:szCs w:val="24"/>
        </w:rPr>
        <w:object w:dxaOrig="94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9" o:title=""/>
          </v:shape>
          <o:OLEObject Type="Embed" ProgID="MSPhotoEd.3" ShapeID="_x0000_i1025" DrawAspect="Content" ObjectID="_1551590941" r:id="rId10"/>
        </w:object>
      </w:r>
    </w:p>
    <w:p w:rsidR="00987202" w:rsidRPr="0011573B" w:rsidRDefault="00987202" w:rsidP="00FC6589">
      <w:pPr>
        <w:jc w:val="center"/>
        <w:rPr>
          <w:noProof/>
          <w:szCs w:val="24"/>
        </w:rPr>
      </w:pPr>
    </w:p>
    <w:p w:rsidR="00987202" w:rsidRPr="0011573B" w:rsidRDefault="00987202" w:rsidP="00FC6589">
      <w:pPr>
        <w:jc w:val="center"/>
        <w:rPr>
          <w:noProof/>
          <w:szCs w:val="24"/>
        </w:rPr>
      </w:pPr>
    </w:p>
    <w:p w:rsidR="006F43F6" w:rsidRPr="0011573B" w:rsidRDefault="00987202" w:rsidP="00FC6589">
      <w:pPr>
        <w:jc w:val="center"/>
        <w:rPr>
          <w:b/>
          <w:noProof/>
          <w:szCs w:val="24"/>
        </w:rPr>
      </w:pPr>
      <w:r w:rsidRPr="0011573B">
        <w:rPr>
          <w:b/>
          <w:noProof/>
          <w:szCs w:val="24"/>
        </w:rPr>
        <w:t xml:space="preserve">Ministarstvo </w:t>
      </w:r>
      <w:r w:rsidR="0027465D" w:rsidRPr="0011573B">
        <w:rPr>
          <w:b/>
          <w:noProof/>
          <w:szCs w:val="24"/>
        </w:rPr>
        <w:t xml:space="preserve">za demografiju, obitelj, mlade i </w:t>
      </w:r>
      <w:r w:rsidRPr="0011573B">
        <w:rPr>
          <w:b/>
          <w:noProof/>
          <w:szCs w:val="24"/>
        </w:rPr>
        <w:t>socijaln</w:t>
      </w:r>
      <w:r w:rsidR="0027465D" w:rsidRPr="0011573B">
        <w:rPr>
          <w:b/>
          <w:noProof/>
          <w:szCs w:val="24"/>
        </w:rPr>
        <w:t>u</w:t>
      </w:r>
      <w:r w:rsidRPr="0011573B">
        <w:rPr>
          <w:b/>
          <w:noProof/>
          <w:szCs w:val="24"/>
        </w:rPr>
        <w:t xml:space="preserve"> politik</w:t>
      </w:r>
      <w:r w:rsidR="0027465D" w:rsidRPr="0011573B">
        <w:rPr>
          <w:b/>
          <w:noProof/>
          <w:szCs w:val="24"/>
        </w:rPr>
        <w:t>u</w:t>
      </w:r>
    </w:p>
    <w:p w:rsidR="006F43F6" w:rsidRPr="0011573B" w:rsidRDefault="006F43F6" w:rsidP="00FC6589">
      <w:pPr>
        <w:pStyle w:val="SubTitle2"/>
        <w:rPr>
          <w:b w:val="0"/>
          <w:noProof/>
          <w:sz w:val="24"/>
          <w:szCs w:val="24"/>
        </w:rPr>
      </w:pPr>
    </w:p>
    <w:p w:rsidR="00975EEB" w:rsidRPr="0011573B" w:rsidRDefault="00975EEB" w:rsidP="00FC6589">
      <w:pPr>
        <w:pStyle w:val="SubTitle2"/>
        <w:rPr>
          <w:b w:val="0"/>
          <w:noProof/>
          <w:sz w:val="24"/>
          <w:szCs w:val="24"/>
        </w:rPr>
      </w:pPr>
    </w:p>
    <w:p w:rsidR="00975EEB" w:rsidRPr="0011573B" w:rsidRDefault="00975EEB" w:rsidP="00FC6589">
      <w:pPr>
        <w:pStyle w:val="SubTitle2"/>
        <w:rPr>
          <w:b w:val="0"/>
          <w:noProof/>
          <w:sz w:val="24"/>
          <w:szCs w:val="24"/>
        </w:rPr>
      </w:pPr>
    </w:p>
    <w:p w:rsidR="00FC6589" w:rsidRPr="0011573B" w:rsidRDefault="00294758" w:rsidP="00FC6589">
      <w:pPr>
        <w:pStyle w:val="SubTitle2"/>
        <w:rPr>
          <w:sz w:val="24"/>
          <w:szCs w:val="24"/>
        </w:rPr>
      </w:pPr>
      <w:r w:rsidRPr="0011573B">
        <w:rPr>
          <w:sz w:val="24"/>
          <w:szCs w:val="24"/>
        </w:rPr>
        <w:t>TROGODIŠNJI PROGRAM</w:t>
      </w:r>
      <w:r w:rsidR="00162B25" w:rsidRPr="0011573B">
        <w:rPr>
          <w:sz w:val="24"/>
          <w:szCs w:val="24"/>
        </w:rPr>
        <w:t>I</w:t>
      </w:r>
      <w:r w:rsidRPr="0011573B">
        <w:rPr>
          <w:sz w:val="24"/>
          <w:szCs w:val="24"/>
        </w:rPr>
        <w:t xml:space="preserve"> </w:t>
      </w:r>
    </w:p>
    <w:p w:rsidR="00294758" w:rsidRPr="0011573B" w:rsidRDefault="00294758" w:rsidP="00FC6589">
      <w:pPr>
        <w:pStyle w:val="SubTitle2"/>
        <w:rPr>
          <w:sz w:val="24"/>
          <w:szCs w:val="24"/>
        </w:rPr>
      </w:pPr>
      <w:r w:rsidRPr="0011573B">
        <w:rPr>
          <w:sz w:val="24"/>
          <w:szCs w:val="24"/>
        </w:rPr>
        <w:t>ZA RAZDOBLJE 2017. do 2020. GODINE</w:t>
      </w:r>
    </w:p>
    <w:p w:rsidR="00D857DB" w:rsidRPr="0011573B" w:rsidRDefault="00D857DB" w:rsidP="00FC6589">
      <w:pPr>
        <w:pStyle w:val="SubTitle2"/>
        <w:rPr>
          <w:sz w:val="24"/>
          <w:szCs w:val="24"/>
        </w:rPr>
      </w:pPr>
      <w:r w:rsidRPr="0011573B">
        <w:rPr>
          <w:sz w:val="24"/>
          <w:szCs w:val="24"/>
        </w:rPr>
        <w:t xml:space="preserve">„RAZVOJ I ŠIRENJE MREŽE SOCIJALNIH USLUGA KOJE PRUŽAJU </w:t>
      </w:r>
      <w:r w:rsidR="00FC0F56" w:rsidRPr="0011573B">
        <w:rPr>
          <w:sz w:val="24"/>
          <w:szCs w:val="24"/>
        </w:rPr>
        <w:t>UDRUGE</w:t>
      </w:r>
      <w:r w:rsidRPr="0011573B">
        <w:rPr>
          <w:sz w:val="24"/>
          <w:szCs w:val="24"/>
        </w:rPr>
        <w:t>“</w:t>
      </w:r>
    </w:p>
    <w:p w:rsidR="00B66768" w:rsidRPr="0011573B" w:rsidRDefault="00B66768" w:rsidP="00FC6589">
      <w:pPr>
        <w:pStyle w:val="SubTitle2"/>
        <w:rPr>
          <w:sz w:val="24"/>
          <w:szCs w:val="24"/>
        </w:rPr>
      </w:pPr>
    </w:p>
    <w:p w:rsidR="00B66768" w:rsidRPr="0011573B" w:rsidRDefault="00B66768" w:rsidP="00FC6589">
      <w:pPr>
        <w:pStyle w:val="SubTitle2"/>
        <w:rPr>
          <w:sz w:val="24"/>
          <w:szCs w:val="24"/>
        </w:rPr>
      </w:pPr>
    </w:p>
    <w:p w:rsidR="00C809C0" w:rsidRPr="0011573B" w:rsidRDefault="00B66768" w:rsidP="00FC6589">
      <w:pPr>
        <w:pStyle w:val="SubTitle2"/>
        <w:rPr>
          <w:sz w:val="24"/>
          <w:szCs w:val="24"/>
        </w:rPr>
      </w:pPr>
      <w:r w:rsidRPr="0011573B">
        <w:rPr>
          <w:sz w:val="24"/>
          <w:szCs w:val="24"/>
        </w:rPr>
        <w:t>Upute za prijavitelje</w:t>
      </w:r>
    </w:p>
    <w:p w:rsidR="00987202" w:rsidRPr="0011573B" w:rsidRDefault="00987202" w:rsidP="00FC6589">
      <w:pPr>
        <w:pStyle w:val="SubTitle2"/>
        <w:rPr>
          <w:noProof/>
          <w:sz w:val="24"/>
          <w:szCs w:val="24"/>
        </w:rPr>
      </w:pPr>
    </w:p>
    <w:p w:rsidR="004A1417" w:rsidRPr="0011573B" w:rsidRDefault="004A1417" w:rsidP="00FC6589">
      <w:pPr>
        <w:jc w:val="center"/>
        <w:rPr>
          <w:szCs w:val="24"/>
        </w:rPr>
      </w:pPr>
    </w:p>
    <w:p w:rsidR="00B66768" w:rsidRPr="0011573B" w:rsidRDefault="00B66768" w:rsidP="00FC6589">
      <w:pPr>
        <w:pStyle w:val="SubTitle2"/>
        <w:rPr>
          <w:noProof/>
          <w:sz w:val="24"/>
          <w:szCs w:val="24"/>
        </w:rPr>
      </w:pPr>
    </w:p>
    <w:p w:rsidR="00B66768" w:rsidRPr="0011573B" w:rsidRDefault="00B66768" w:rsidP="00FC6589">
      <w:pPr>
        <w:pStyle w:val="SubTitle2"/>
        <w:rPr>
          <w:noProof/>
          <w:sz w:val="24"/>
          <w:szCs w:val="24"/>
        </w:rPr>
      </w:pPr>
    </w:p>
    <w:p w:rsidR="00B66768" w:rsidRPr="0011573B" w:rsidRDefault="00B66768" w:rsidP="00FC6589">
      <w:pPr>
        <w:pStyle w:val="SubTitle2"/>
        <w:rPr>
          <w:noProof/>
          <w:sz w:val="24"/>
          <w:szCs w:val="24"/>
        </w:rPr>
      </w:pPr>
    </w:p>
    <w:p w:rsidR="00975EEB" w:rsidRPr="0011573B" w:rsidRDefault="00975EEB" w:rsidP="00FC6589">
      <w:pPr>
        <w:pStyle w:val="SubTitle2"/>
        <w:rPr>
          <w:noProof/>
          <w:sz w:val="24"/>
          <w:szCs w:val="24"/>
        </w:rPr>
      </w:pPr>
    </w:p>
    <w:p w:rsidR="00B66768" w:rsidRPr="0011573B" w:rsidRDefault="00B66768" w:rsidP="00FC6589">
      <w:pPr>
        <w:pStyle w:val="SubTitle2"/>
        <w:rPr>
          <w:noProof/>
          <w:sz w:val="24"/>
          <w:szCs w:val="24"/>
        </w:rPr>
      </w:pPr>
    </w:p>
    <w:p w:rsidR="00987202" w:rsidRPr="0011573B" w:rsidRDefault="00987202" w:rsidP="00FC6589">
      <w:pPr>
        <w:pStyle w:val="SubTitle1"/>
        <w:rPr>
          <w:b w:val="0"/>
          <w:noProof/>
          <w:sz w:val="24"/>
          <w:szCs w:val="24"/>
        </w:rPr>
      </w:pPr>
      <w:r w:rsidRPr="0011573B">
        <w:rPr>
          <w:b w:val="0"/>
          <w:noProof/>
          <w:sz w:val="24"/>
          <w:szCs w:val="24"/>
        </w:rPr>
        <w:t xml:space="preserve">Datum raspisivanja </w:t>
      </w:r>
      <w:r w:rsidR="00462F48" w:rsidRPr="0011573B">
        <w:rPr>
          <w:b w:val="0"/>
          <w:noProof/>
          <w:sz w:val="24"/>
          <w:szCs w:val="24"/>
        </w:rPr>
        <w:t>Poziva</w:t>
      </w:r>
      <w:r w:rsidRPr="0011573B">
        <w:rPr>
          <w:b w:val="0"/>
          <w:noProof/>
          <w:sz w:val="24"/>
          <w:szCs w:val="24"/>
        </w:rPr>
        <w:t xml:space="preserve">: </w:t>
      </w:r>
      <w:r w:rsidR="00FC6589" w:rsidRPr="0011573B">
        <w:rPr>
          <w:noProof/>
          <w:sz w:val="24"/>
          <w:szCs w:val="24"/>
        </w:rPr>
        <w:t>17.</w:t>
      </w:r>
      <w:r w:rsidR="00B66CEE" w:rsidRPr="0011573B">
        <w:rPr>
          <w:noProof/>
          <w:sz w:val="24"/>
          <w:szCs w:val="24"/>
        </w:rPr>
        <w:t xml:space="preserve"> </w:t>
      </w:r>
      <w:r w:rsidR="00975EEB" w:rsidRPr="0011573B">
        <w:rPr>
          <w:noProof/>
          <w:sz w:val="24"/>
          <w:szCs w:val="24"/>
        </w:rPr>
        <w:t>ožujak</w:t>
      </w:r>
      <w:r w:rsidR="00F0268A" w:rsidRPr="0011573B">
        <w:rPr>
          <w:noProof/>
          <w:sz w:val="24"/>
          <w:szCs w:val="24"/>
        </w:rPr>
        <w:t xml:space="preserve"> </w:t>
      </w:r>
      <w:r w:rsidR="00CD7C9F" w:rsidRPr="0011573B">
        <w:rPr>
          <w:noProof/>
          <w:sz w:val="24"/>
          <w:szCs w:val="24"/>
        </w:rPr>
        <w:t>201</w:t>
      </w:r>
      <w:r w:rsidR="00D857DB" w:rsidRPr="0011573B">
        <w:rPr>
          <w:noProof/>
          <w:sz w:val="24"/>
          <w:szCs w:val="24"/>
        </w:rPr>
        <w:t>7</w:t>
      </w:r>
      <w:r w:rsidR="00CD7C9F" w:rsidRPr="0011573B">
        <w:rPr>
          <w:noProof/>
          <w:sz w:val="24"/>
          <w:szCs w:val="24"/>
        </w:rPr>
        <w:t>.</w:t>
      </w:r>
    </w:p>
    <w:p w:rsidR="00987202" w:rsidRPr="0011573B" w:rsidRDefault="00987202" w:rsidP="00FC6589">
      <w:pPr>
        <w:pStyle w:val="SubTitle2"/>
        <w:rPr>
          <w:noProof/>
          <w:sz w:val="24"/>
          <w:szCs w:val="24"/>
        </w:rPr>
      </w:pPr>
      <w:r w:rsidRPr="0011573B">
        <w:rPr>
          <w:b w:val="0"/>
          <w:noProof/>
          <w:sz w:val="24"/>
          <w:szCs w:val="24"/>
        </w:rPr>
        <w:t xml:space="preserve">Rok za dostavu prijava: </w:t>
      </w:r>
      <w:r w:rsidR="00FC6589" w:rsidRPr="0011573B">
        <w:rPr>
          <w:noProof/>
          <w:sz w:val="24"/>
          <w:szCs w:val="24"/>
        </w:rPr>
        <w:t>18.</w:t>
      </w:r>
      <w:r w:rsidR="006D6647" w:rsidRPr="0011573B">
        <w:rPr>
          <w:noProof/>
          <w:sz w:val="24"/>
          <w:szCs w:val="24"/>
        </w:rPr>
        <w:t xml:space="preserve"> </w:t>
      </w:r>
      <w:r w:rsidR="00975EEB" w:rsidRPr="0011573B">
        <w:rPr>
          <w:noProof/>
          <w:sz w:val="24"/>
          <w:szCs w:val="24"/>
        </w:rPr>
        <w:t>travanj</w:t>
      </w:r>
      <w:r w:rsidR="00B66CEE" w:rsidRPr="0011573B">
        <w:rPr>
          <w:noProof/>
          <w:sz w:val="24"/>
          <w:szCs w:val="24"/>
        </w:rPr>
        <w:t xml:space="preserve"> 201</w:t>
      </w:r>
      <w:r w:rsidR="00D857DB" w:rsidRPr="0011573B">
        <w:rPr>
          <w:noProof/>
          <w:sz w:val="24"/>
          <w:szCs w:val="24"/>
        </w:rPr>
        <w:t>7</w:t>
      </w:r>
      <w:r w:rsidR="00B66CEE" w:rsidRPr="0011573B">
        <w:rPr>
          <w:noProof/>
          <w:sz w:val="24"/>
          <w:szCs w:val="24"/>
        </w:rPr>
        <w:t>.</w:t>
      </w:r>
    </w:p>
    <w:p w:rsidR="00171006" w:rsidRPr="0011573B" w:rsidRDefault="00987202" w:rsidP="00624AEF">
      <w:pPr>
        <w:pStyle w:val="Bezproreda"/>
        <w:spacing w:line="360" w:lineRule="auto"/>
        <w:jc w:val="both"/>
        <w:rPr>
          <w:b/>
          <w:noProof/>
          <w:szCs w:val="24"/>
          <w:lang w:val="hr-HR"/>
        </w:rPr>
      </w:pPr>
      <w:r w:rsidRPr="0011573B">
        <w:rPr>
          <w:b/>
          <w:noProof/>
          <w:szCs w:val="24"/>
          <w:lang w:val="hr-HR"/>
        </w:rPr>
        <w:br w:type="page"/>
      </w:r>
      <w:r w:rsidR="00C04C5C" w:rsidRPr="0011573B">
        <w:rPr>
          <w:b/>
          <w:noProof/>
          <w:szCs w:val="24"/>
          <w:lang w:val="hr-HR"/>
        </w:rPr>
        <w:lastRenderedPageBreak/>
        <w:t>Sadržaj</w:t>
      </w:r>
    </w:p>
    <w:p w:rsidR="00B06461" w:rsidRPr="0011573B" w:rsidRDefault="00C41B66" w:rsidP="00624AEF">
      <w:pPr>
        <w:pStyle w:val="Sadraj1"/>
        <w:jc w:val="both"/>
        <w:rPr>
          <w:rFonts w:ascii="Times New Roman" w:hAnsi="Times New Roman"/>
          <w:snapToGrid/>
          <w:sz w:val="24"/>
          <w:szCs w:val="24"/>
          <w:lang w:eastAsia="hr-HR"/>
        </w:rPr>
      </w:pPr>
      <w:r w:rsidRPr="0011573B">
        <w:rPr>
          <w:rFonts w:ascii="Times New Roman" w:hAnsi="Times New Roman"/>
          <w:sz w:val="24"/>
          <w:szCs w:val="24"/>
        </w:rPr>
        <w:fldChar w:fldCharType="begin"/>
      </w:r>
      <w:r w:rsidR="00171006" w:rsidRPr="0011573B">
        <w:rPr>
          <w:rFonts w:ascii="Times New Roman" w:hAnsi="Times New Roman"/>
          <w:sz w:val="24"/>
          <w:szCs w:val="24"/>
        </w:rPr>
        <w:instrText xml:space="preserve"> TOC \o "1-3" \h \z \u </w:instrText>
      </w:r>
      <w:r w:rsidRPr="0011573B">
        <w:rPr>
          <w:rFonts w:ascii="Times New Roman" w:hAnsi="Times New Roman"/>
          <w:sz w:val="24"/>
          <w:szCs w:val="24"/>
        </w:rPr>
        <w:fldChar w:fldCharType="separate"/>
      </w:r>
      <w:hyperlink w:anchor="_Toc420922540" w:history="1">
        <w:r w:rsidR="00B06461" w:rsidRPr="0011573B">
          <w:rPr>
            <w:rStyle w:val="Hiperveza"/>
            <w:rFonts w:ascii="Times New Roman" w:hAnsi="Times New Roman"/>
            <w:color w:val="auto"/>
            <w:sz w:val="24"/>
            <w:szCs w:val="24"/>
          </w:rPr>
          <w:t xml:space="preserve">1. Osnovne informacije o </w:t>
        </w:r>
        <w:r w:rsidR="004D0DF4" w:rsidRPr="0011573B">
          <w:rPr>
            <w:rFonts w:ascii="Times New Roman" w:hAnsi="Times New Roman"/>
            <w:sz w:val="24"/>
            <w:szCs w:val="24"/>
          </w:rPr>
          <w:t xml:space="preserve">PozivU za prijavu </w:t>
        </w:r>
        <w:r w:rsidR="00B57990" w:rsidRPr="0011573B">
          <w:rPr>
            <w:rFonts w:ascii="Times New Roman" w:hAnsi="Times New Roman"/>
            <w:sz w:val="24"/>
            <w:szCs w:val="24"/>
          </w:rPr>
          <w:t xml:space="preserve">PROGRAMA </w:t>
        </w:r>
        <w:r w:rsidR="00C4128C" w:rsidRPr="0011573B">
          <w:rPr>
            <w:rFonts w:ascii="Times New Roman" w:hAnsi="Times New Roman"/>
            <w:sz w:val="24"/>
            <w:szCs w:val="24"/>
          </w:rPr>
          <w:t xml:space="preserve"> </w:t>
        </w:r>
        <w:r w:rsidR="004D0DF4" w:rsidRPr="0011573B">
          <w:rPr>
            <w:rFonts w:ascii="Times New Roman" w:hAnsi="Times New Roman"/>
            <w:sz w:val="24"/>
            <w:szCs w:val="24"/>
          </w:rPr>
          <w:t>udruga</w:t>
        </w:r>
        <w:r w:rsidR="00B06461" w:rsidRPr="0011573B">
          <w:rPr>
            <w:rFonts w:ascii="Times New Roman" w:hAnsi="Times New Roman"/>
            <w:webHidden/>
            <w:sz w:val="24"/>
            <w:szCs w:val="24"/>
          </w:rPr>
          <w:tab/>
        </w:r>
      </w:hyperlink>
      <w:r w:rsidR="00F9011D" w:rsidRPr="0011573B">
        <w:rPr>
          <w:rStyle w:val="Hiperveza"/>
          <w:rFonts w:ascii="Times New Roman" w:hAnsi="Times New Roman"/>
          <w:color w:val="auto"/>
          <w:sz w:val="24"/>
          <w:szCs w:val="24"/>
        </w:rPr>
        <w:t>3</w:t>
      </w:r>
    </w:p>
    <w:p w:rsidR="00B06461" w:rsidRPr="0011573B" w:rsidRDefault="007D1AA8" w:rsidP="00624AEF">
      <w:pPr>
        <w:pStyle w:val="Sadraj2"/>
        <w:jc w:val="both"/>
        <w:rPr>
          <w:snapToGrid/>
          <w:sz w:val="24"/>
          <w:szCs w:val="24"/>
          <w:lang w:eastAsia="hr-HR"/>
        </w:rPr>
      </w:pPr>
      <w:hyperlink w:anchor="_Toc420922541" w:history="1">
        <w:r w:rsidR="00B06461" w:rsidRPr="0011573B">
          <w:rPr>
            <w:rStyle w:val="Hiperveza"/>
            <w:color w:val="auto"/>
            <w:sz w:val="24"/>
            <w:szCs w:val="24"/>
          </w:rPr>
          <w:t xml:space="preserve">1.1. </w:t>
        </w:r>
        <w:r w:rsidR="005D0364" w:rsidRPr="0011573B">
          <w:rPr>
            <w:rStyle w:val="Hiperveza"/>
            <w:color w:val="auto"/>
            <w:sz w:val="24"/>
            <w:szCs w:val="24"/>
          </w:rPr>
          <w:t>Opis problema čijem se rješavanju želi pridonijeti ovim Pozivom</w:t>
        </w:r>
        <w:r w:rsidR="00B06461" w:rsidRPr="0011573B">
          <w:rPr>
            <w:webHidden/>
            <w:sz w:val="24"/>
            <w:szCs w:val="24"/>
          </w:rPr>
          <w:tab/>
        </w:r>
      </w:hyperlink>
      <w:r w:rsidR="00F9011D" w:rsidRPr="0011573B">
        <w:rPr>
          <w:rStyle w:val="Hiperveza"/>
          <w:color w:val="auto"/>
          <w:sz w:val="24"/>
          <w:szCs w:val="24"/>
        </w:rPr>
        <w:t>3</w:t>
      </w:r>
    </w:p>
    <w:p w:rsidR="00B06461" w:rsidRPr="0011573B" w:rsidRDefault="007D1AA8" w:rsidP="00624AEF">
      <w:pPr>
        <w:pStyle w:val="Sadraj2"/>
        <w:jc w:val="both"/>
        <w:rPr>
          <w:snapToGrid/>
          <w:sz w:val="24"/>
          <w:szCs w:val="24"/>
          <w:lang w:eastAsia="hr-HR"/>
        </w:rPr>
      </w:pPr>
      <w:hyperlink w:anchor="_Toc420922542" w:history="1">
        <w:r w:rsidR="00B06461" w:rsidRPr="0011573B">
          <w:rPr>
            <w:rStyle w:val="Hiperveza"/>
            <w:color w:val="auto"/>
            <w:sz w:val="24"/>
            <w:szCs w:val="24"/>
          </w:rPr>
          <w:t xml:space="preserve">1.2. </w:t>
        </w:r>
        <w:r w:rsidR="005D0364" w:rsidRPr="0011573B">
          <w:rPr>
            <w:rStyle w:val="Hiperveza"/>
            <w:color w:val="auto"/>
            <w:sz w:val="24"/>
            <w:szCs w:val="24"/>
          </w:rPr>
          <w:t>Opći i posebni ciljevi Poziva</w:t>
        </w:r>
        <w:r w:rsidR="00B06461" w:rsidRPr="0011573B">
          <w:rPr>
            <w:webHidden/>
            <w:sz w:val="24"/>
            <w:szCs w:val="24"/>
          </w:rPr>
          <w:tab/>
        </w:r>
      </w:hyperlink>
      <w:r w:rsidR="00F9011D" w:rsidRPr="0011573B">
        <w:rPr>
          <w:rStyle w:val="Hiperveza"/>
          <w:color w:val="auto"/>
          <w:sz w:val="24"/>
          <w:szCs w:val="24"/>
        </w:rPr>
        <w:t>5</w:t>
      </w:r>
    </w:p>
    <w:p w:rsidR="00B06461" w:rsidRPr="0011573B" w:rsidRDefault="00C4128C" w:rsidP="00624AEF">
      <w:pPr>
        <w:pStyle w:val="Sadraj2"/>
        <w:jc w:val="both"/>
        <w:rPr>
          <w:snapToGrid/>
          <w:sz w:val="24"/>
          <w:szCs w:val="24"/>
          <w:lang w:eastAsia="hr-HR"/>
        </w:rPr>
      </w:pPr>
      <w:r w:rsidRPr="0011573B">
        <w:rPr>
          <w:rStyle w:val="Hiperveza"/>
          <w:color w:val="auto"/>
          <w:sz w:val="24"/>
          <w:szCs w:val="24"/>
          <w:u w:val="none"/>
        </w:rPr>
        <w:t xml:space="preserve">1.3 </w:t>
      </w:r>
      <w:r w:rsidR="007B2BEA" w:rsidRPr="0011573B">
        <w:rPr>
          <w:rStyle w:val="Hiperveza"/>
          <w:color w:val="auto"/>
          <w:sz w:val="24"/>
          <w:szCs w:val="24"/>
          <w:u w:val="none"/>
        </w:rPr>
        <w:t>Prioriteti i područja Poziva</w:t>
      </w:r>
      <w:r w:rsidRPr="0011573B">
        <w:rPr>
          <w:rStyle w:val="Hiperveza"/>
          <w:color w:val="auto"/>
          <w:sz w:val="24"/>
          <w:szCs w:val="24"/>
          <w:u w:val="none"/>
        </w:rPr>
        <w:tab/>
      </w:r>
      <w:r w:rsidR="00F9011D" w:rsidRPr="0011573B">
        <w:rPr>
          <w:rStyle w:val="Hiperveza"/>
          <w:color w:val="auto"/>
          <w:sz w:val="24"/>
          <w:szCs w:val="24"/>
          <w:u w:val="none"/>
        </w:rPr>
        <w:t>5</w:t>
      </w:r>
    </w:p>
    <w:p w:rsidR="00B06461" w:rsidRPr="0011573B" w:rsidRDefault="007D1AA8" w:rsidP="00624AEF">
      <w:pPr>
        <w:pStyle w:val="Sadraj2"/>
        <w:jc w:val="both"/>
        <w:rPr>
          <w:snapToGrid/>
          <w:sz w:val="24"/>
          <w:szCs w:val="24"/>
          <w:lang w:eastAsia="hr-HR"/>
        </w:rPr>
      </w:pPr>
      <w:hyperlink w:anchor="_Toc420922546" w:history="1">
        <w:r w:rsidR="00B06461" w:rsidRPr="0011573B">
          <w:rPr>
            <w:rStyle w:val="Hiperveza"/>
            <w:color w:val="auto"/>
            <w:sz w:val="24"/>
            <w:szCs w:val="24"/>
          </w:rPr>
          <w:t xml:space="preserve">1.4. </w:t>
        </w:r>
        <w:r w:rsidR="005D0364" w:rsidRPr="0011573B">
          <w:rPr>
            <w:rStyle w:val="Hiperveza"/>
            <w:color w:val="auto"/>
            <w:sz w:val="24"/>
            <w:szCs w:val="24"/>
          </w:rPr>
          <w:t>Ukupna vrijednost Poziva i planirani najniži i najviši financijski iznos po pojedinačnim projektima</w:t>
        </w:r>
        <w:r w:rsidR="00B06461" w:rsidRPr="0011573B">
          <w:rPr>
            <w:webHidden/>
            <w:sz w:val="24"/>
            <w:szCs w:val="24"/>
          </w:rPr>
          <w:tab/>
        </w:r>
      </w:hyperlink>
      <w:r w:rsidR="00F9011D" w:rsidRPr="0011573B">
        <w:rPr>
          <w:rStyle w:val="Hiperveza"/>
          <w:color w:val="auto"/>
          <w:sz w:val="24"/>
          <w:szCs w:val="24"/>
        </w:rPr>
        <w:t>8</w:t>
      </w:r>
    </w:p>
    <w:p w:rsidR="00323234" w:rsidRPr="0011573B" w:rsidRDefault="00323234" w:rsidP="00624AEF">
      <w:pPr>
        <w:pStyle w:val="Sadraj1"/>
        <w:jc w:val="both"/>
        <w:rPr>
          <w:rStyle w:val="Hiperveza"/>
          <w:rFonts w:ascii="Times New Roman" w:hAnsi="Times New Roman"/>
          <w:color w:val="auto"/>
          <w:sz w:val="24"/>
          <w:szCs w:val="24"/>
        </w:rPr>
      </w:pPr>
    </w:p>
    <w:p w:rsidR="00B06461" w:rsidRPr="0011573B" w:rsidRDefault="007D1AA8" w:rsidP="00624AEF">
      <w:pPr>
        <w:pStyle w:val="Sadraj1"/>
        <w:jc w:val="both"/>
        <w:rPr>
          <w:rFonts w:ascii="Times New Roman" w:hAnsi="Times New Roman"/>
          <w:snapToGrid/>
          <w:sz w:val="24"/>
          <w:szCs w:val="24"/>
          <w:lang w:eastAsia="hr-HR"/>
        </w:rPr>
      </w:pPr>
      <w:hyperlink w:anchor="_Toc420922547" w:history="1">
        <w:r w:rsidR="00B06461" w:rsidRPr="0011573B">
          <w:rPr>
            <w:rStyle w:val="Hiperveza"/>
            <w:rFonts w:ascii="Times New Roman" w:hAnsi="Times New Roman"/>
            <w:color w:val="auto"/>
            <w:sz w:val="24"/>
            <w:szCs w:val="24"/>
          </w:rPr>
          <w:t xml:space="preserve">2. FORMALNI UVJETI </w:t>
        </w:r>
        <w:r w:rsidR="004D0DF4" w:rsidRPr="0011573B">
          <w:rPr>
            <w:rStyle w:val="Hiperveza"/>
            <w:rFonts w:ascii="Times New Roman" w:hAnsi="Times New Roman"/>
            <w:color w:val="auto"/>
            <w:sz w:val="24"/>
            <w:szCs w:val="24"/>
          </w:rPr>
          <w:t>poziva</w:t>
        </w:r>
        <w:r w:rsidR="00B06461" w:rsidRPr="0011573B">
          <w:rPr>
            <w:rFonts w:ascii="Times New Roman" w:hAnsi="Times New Roman"/>
            <w:webHidden/>
            <w:sz w:val="24"/>
            <w:szCs w:val="24"/>
          </w:rPr>
          <w:tab/>
        </w:r>
      </w:hyperlink>
      <w:r w:rsidR="00F9011D" w:rsidRPr="0011573B">
        <w:rPr>
          <w:rStyle w:val="Hiperveza"/>
          <w:rFonts w:ascii="Times New Roman" w:hAnsi="Times New Roman"/>
          <w:color w:val="auto"/>
          <w:sz w:val="24"/>
          <w:szCs w:val="24"/>
        </w:rPr>
        <w:t>9</w:t>
      </w:r>
    </w:p>
    <w:p w:rsidR="00B06461" w:rsidRPr="0011573B" w:rsidRDefault="007D1AA8" w:rsidP="00624AEF">
      <w:pPr>
        <w:pStyle w:val="Sadraj2"/>
        <w:jc w:val="both"/>
        <w:rPr>
          <w:snapToGrid/>
          <w:sz w:val="24"/>
          <w:szCs w:val="24"/>
          <w:lang w:eastAsia="hr-HR"/>
        </w:rPr>
      </w:pPr>
      <w:hyperlink w:anchor="_Toc420922548" w:history="1">
        <w:r w:rsidR="00B06461" w:rsidRPr="0011573B">
          <w:rPr>
            <w:rStyle w:val="Hiperveza"/>
            <w:color w:val="auto"/>
            <w:sz w:val="24"/>
            <w:szCs w:val="24"/>
          </w:rPr>
          <w:t>2.1. Tko može podnijeti prijavu?</w:t>
        </w:r>
        <w:r w:rsidR="00B06461" w:rsidRPr="0011573B">
          <w:rPr>
            <w:webHidden/>
            <w:sz w:val="24"/>
            <w:szCs w:val="24"/>
          </w:rPr>
          <w:tab/>
        </w:r>
      </w:hyperlink>
      <w:r w:rsidR="00F9011D" w:rsidRPr="0011573B">
        <w:rPr>
          <w:rStyle w:val="Hiperveza"/>
          <w:color w:val="auto"/>
          <w:sz w:val="24"/>
          <w:szCs w:val="24"/>
        </w:rPr>
        <w:t>9</w:t>
      </w:r>
    </w:p>
    <w:p w:rsidR="00B06461" w:rsidRPr="0011573B" w:rsidRDefault="007D1AA8" w:rsidP="00624AEF">
      <w:pPr>
        <w:pStyle w:val="Sadraj2"/>
        <w:jc w:val="both"/>
        <w:rPr>
          <w:snapToGrid/>
          <w:sz w:val="24"/>
          <w:szCs w:val="24"/>
          <w:lang w:eastAsia="hr-HR"/>
        </w:rPr>
      </w:pPr>
      <w:hyperlink w:anchor="_Toc420922549" w:history="1">
        <w:r w:rsidR="00B06461" w:rsidRPr="0011573B">
          <w:rPr>
            <w:rStyle w:val="Hiperveza"/>
            <w:color w:val="auto"/>
            <w:sz w:val="24"/>
            <w:szCs w:val="24"/>
          </w:rPr>
          <w:t xml:space="preserve">2.2. </w:t>
        </w:r>
        <w:r w:rsidR="00323234" w:rsidRPr="0011573B">
          <w:rPr>
            <w:rStyle w:val="Hiperveza"/>
            <w:color w:val="auto"/>
            <w:sz w:val="24"/>
            <w:szCs w:val="24"/>
          </w:rPr>
          <w:t xml:space="preserve">Partnerstva i suradnja na provedbi </w:t>
        </w:r>
        <w:r w:rsidR="00B57990" w:rsidRPr="0011573B">
          <w:rPr>
            <w:rStyle w:val="Hiperveza"/>
            <w:color w:val="auto"/>
            <w:sz w:val="24"/>
            <w:szCs w:val="24"/>
          </w:rPr>
          <w:t>programa</w:t>
        </w:r>
        <w:r w:rsidR="00B06461" w:rsidRPr="0011573B">
          <w:rPr>
            <w:webHidden/>
            <w:sz w:val="24"/>
            <w:szCs w:val="24"/>
          </w:rPr>
          <w:tab/>
        </w:r>
      </w:hyperlink>
      <w:r w:rsidR="00F9011D" w:rsidRPr="0011573B">
        <w:rPr>
          <w:rStyle w:val="Hiperveza"/>
          <w:color w:val="auto"/>
          <w:sz w:val="24"/>
          <w:szCs w:val="24"/>
        </w:rPr>
        <w:t>11</w:t>
      </w:r>
    </w:p>
    <w:p w:rsidR="00B06461" w:rsidRPr="0011573B" w:rsidRDefault="007D1AA8" w:rsidP="00624AEF">
      <w:pPr>
        <w:pStyle w:val="Sadraj2"/>
        <w:jc w:val="both"/>
        <w:rPr>
          <w:snapToGrid/>
          <w:sz w:val="24"/>
          <w:szCs w:val="24"/>
          <w:lang w:eastAsia="hr-HR"/>
        </w:rPr>
      </w:pPr>
      <w:hyperlink w:anchor="_Toc420922550" w:history="1">
        <w:r w:rsidR="00B06461" w:rsidRPr="0011573B">
          <w:rPr>
            <w:rStyle w:val="Hiperveza"/>
            <w:color w:val="auto"/>
            <w:sz w:val="24"/>
            <w:szCs w:val="24"/>
          </w:rPr>
          <w:t xml:space="preserve">2.3. </w:t>
        </w:r>
        <w:r w:rsidR="00323234" w:rsidRPr="0011573B">
          <w:rPr>
            <w:rStyle w:val="Hiperveza"/>
            <w:color w:val="auto"/>
            <w:sz w:val="24"/>
            <w:szCs w:val="24"/>
          </w:rPr>
          <w:t>Prednost u financiranju</w:t>
        </w:r>
        <w:r w:rsidR="00B06461" w:rsidRPr="0011573B">
          <w:rPr>
            <w:webHidden/>
            <w:sz w:val="24"/>
            <w:szCs w:val="24"/>
          </w:rPr>
          <w:tab/>
        </w:r>
      </w:hyperlink>
      <w:r w:rsidR="00F9011D" w:rsidRPr="0011573B">
        <w:rPr>
          <w:rStyle w:val="Hiperveza"/>
          <w:color w:val="auto"/>
          <w:sz w:val="24"/>
          <w:szCs w:val="24"/>
        </w:rPr>
        <w:t>12</w:t>
      </w:r>
    </w:p>
    <w:p w:rsidR="00B06461" w:rsidRPr="0011573B" w:rsidRDefault="007D1AA8" w:rsidP="00624AEF">
      <w:pPr>
        <w:pStyle w:val="Sadraj2"/>
        <w:jc w:val="both"/>
        <w:rPr>
          <w:snapToGrid/>
          <w:sz w:val="24"/>
          <w:szCs w:val="24"/>
          <w:lang w:eastAsia="hr-HR"/>
        </w:rPr>
      </w:pPr>
      <w:hyperlink w:anchor="_Toc420922551" w:history="1">
        <w:r w:rsidR="00B06461" w:rsidRPr="0011573B">
          <w:rPr>
            <w:rStyle w:val="Hiperveza"/>
            <w:color w:val="auto"/>
            <w:sz w:val="24"/>
            <w:szCs w:val="24"/>
          </w:rPr>
          <w:t xml:space="preserve">2.4. </w:t>
        </w:r>
        <w:r w:rsidR="00323234" w:rsidRPr="0011573B">
          <w:rPr>
            <w:rStyle w:val="Hiperveza"/>
            <w:color w:val="auto"/>
            <w:sz w:val="24"/>
            <w:szCs w:val="24"/>
          </w:rPr>
          <w:t>Prihvatljive aktivnosti koje će se financirati putem Poziva</w:t>
        </w:r>
        <w:r w:rsidR="00B06461" w:rsidRPr="0011573B">
          <w:rPr>
            <w:webHidden/>
            <w:sz w:val="24"/>
            <w:szCs w:val="24"/>
          </w:rPr>
          <w:tab/>
        </w:r>
      </w:hyperlink>
      <w:r w:rsidR="00F9011D" w:rsidRPr="0011573B">
        <w:rPr>
          <w:rStyle w:val="Hiperveza"/>
          <w:color w:val="auto"/>
          <w:sz w:val="24"/>
          <w:szCs w:val="24"/>
        </w:rPr>
        <w:t>12</w:t>
      </w:r>
    </w:p>
    <w:p w:rsidR="00B06461" w:rsidRPr="0011573B" w:rsidRDefault="007D1AA8" w:rsidP="00624AEF">
      <w:pPr>
        <w:pStyle w:val="Sadraj2"/>
        <w:jc w:val="both"/>
        <w:rPr>
          <w:snapToGrid/>
          <w:sz w:val="24"/>
          <w:szCs w:val="24"/>
          <w:lang w:eastAsia="hr-HR"/>
        </w:rPr>
      </w:pPr>
      <w:hyperlink w:anchor="_Toc420922552" w:history="1">
        <w:r w:rsidR="00B06461" w:rsidRPr="0011573B">
          <w:rPr>
            <w:rStyle w:val="Hiperveza"/>
            <w:color w:val="auto"/>
            <w:sz w:val="24"/>
            <w:szCs w:val="24"/>
          </w:rPr>
          <w:t xml:space="preserve">2.5. </w:t>
        </w:r>
        <w:r w:rsidR="00323234" w:rsidRPr="0011573B">
          <w:rPr>
            <w:rStyle w:val="Hiperveza"/>
            <w:color w:val="auto"/>
            <w:sz w:val="24"/>
            <w:szCs w:val="24"/>
          </w:rPr>
          <w:t>Prihvatljivi troškovi koji će se financirati putem Poziva</w:t>
        </w:r>
        <w:r w:rsidR="00B06461" w:rsidRPr="0011573B">
          <w:rPr>
            <w:webHidden/>
            <w:sz w:val="24"/>
            <w:szCs w:val="24"/>
          </w:rPr>
          <w:tab/>
        </w:r>
      </w:hyperlink>
      <w:r w:rsidR="00F9011D" w:rsidRPr="0011573B">
        <w:rPr>
          <w:rStyle w:val="Hiperveza"/>
          <w:color w:val="auto"/>
          <w:sz w:val="24"/>
          <w:szCs w:val="24"/>
        </w:rPr>
        <w:t>13</w:t>
      </w:r>
    </w:p>
    <w:p w:rsidR="00B06461" w:rsidRPr="0011573B" w:rsidRDefault="007D1AA8" w:rsidP="00624AEF">
      <w:pPr>
        <w:pStyle w:val="Sadraj2"/>
        <w:jc w:val="both"/>
        <w:rPr>
          <w:snapToGrid/>
          <w:sz w:val="24"/>
          <w:szCs w:val="24"/>
          <w:lang w:eastAsia="hr-HR"/>
        </w:rPr>
      </w:pPr>
      <w:hyperlink w:anchor="_Toc420922553" w:history="1">
        <w:r w:rsidR="00B06461" w:rsidRPr="0011573B">
          <w:rPr>
            <w:rStyle w:val="Hiperveza"/>
            <w:color w:val="auto"/>
            <w:sz w:val="24"/>
            <w:szCs w:val="24"/>
          </w:rPr>
          <w:t xml:space="preserve">2.6. </w:t>
        </w:r>
        <w:r w:rsidR="00323234" w:rsidRPr="0011573B">
          <w:rPr>
            <w:rStyle w:val="Hiperveza"/>
            <w:color w:val="auto"/>
            <w:sz w:val="24"/>
            <w:szCs w:val="24"/>
          </w:rPr>
          <w:t>Neprihvatljivi troškovi u okviru ovog Poziva</w:t>
        </w:r>
        <w:r w:rsidR="00B06461" w:rsidRPr="0011573B">
          <w:rPr>
            <w:webHidden/>
            <w:sz w:val="24"/>
            <w:szCs w:val="24"/>
          </w:rPr>
          <w:tab/>
        </w:r>
      </w:hyperlink>
      <w:r w:rsidR="00F9011D" w:rsidRPr="0011573B">
        <w:rPr>
          <w:rStyle w:val="Hiperveza"/>
          <w:color w:val="auto"/>
          <w:sz w:val="24"/>
          <w:szCs w:val="24"/>
        </w:rPr>
        <w:t>15</w:t>
      </w:r>
    </w:p>
    <w:p w:rsidR="00E1601B" w:rsidRPr="0011573B" w:rsidRDefault="00E1601B" w:rsidP="00624AEF">
      <w:pPr>
        <w:pStyle w:val="Sadraj1"/>
        <w:jc w:val="both"/>
        <w:rPr>
          <w:rStyle w:val="Hiperveza"/>
          <w:rFonts w:ascii="Times New Roman" w:hAnsi="Times New Roman"/>
          <w:color w:val="auto"/>
          <w:sz w:val="24"/>
          <w:szCs w:val="24"/>
        </w:rPr>
      </w:pPr>
    </w:p>
    <w:p w:rsidR="00B06461" w:rsidRPr="0011573B" w:rsidRDefault="007D1AA8" w:rsidP="00624AEF">
      <w:pPr>
        <w:pStyle w:val="Sadraj1"/>
        <w:jc w:val="both"/>
        <w:rPr>
          <w:rFonts w:ascii="Times New Roman" w:hAnsi="Times New Roman"/>
          <w:snapToGrid/>
          <w:sz w:val="24"/>
          <w:szCs w:val="24"/>
          <w:lang w:eastAsia="hr-HR"/>
        </w:rPr>
      </w:pPr>
      <w:hyperlink w:anchor="_Toc420922554" w:history="1">
        <w:r w:rsidR="00B06461" w:rsidRPr="0011573B">
          <w:rPr>
            <w:rStyle w:val="Hiperveza"/>
            <w:rFonts w:ascii="Times New Roman" w:hAnsi="Times New Roman"/>
            <w:color w:val="auto"/>
            <w:sz w:val="24"/>
            <w:szCs w:val="24"/>
          </w:rPr>
          <w:t>3. KAKO SE PRIJAVITI</w:t>
        </w:r>
        <w:r w:rsidR="00B06461" w:rsidRPr="0011573B">
          <w:rPr>
            <w:rFonts w:ascii="Times New Roman" w:hAnsi="Times New Roman"/>
            <w:webHidden/>
            <w:sz w:val="24"/>
            <w:szCs w:val="24"/>
          </w:rPr>
          <w:tab/>
        </w:r>
        <w:r w:rsidR="00B06461" w:rsidRPr="0011573B">
          <w:rPr>
            <w:rFonts w:ascii="Times New Roman" w:hAnsi="Times New Roman"/>
            <w:webHidden/>
            <w:sz w:val="24"/>
            <w:szCs w:val="24"/>
          </w:rPr>
          <w:fldChar w:fldCharType="begin"/>
        </w:r>
        <w:r w:rsidR="00B06461" w:rsidRPr="0011573B">
          <w:rPr>
            <w:rFonts w:ascii="Times New Roman" w:hAnsi="Times New Roman"/>
            <w:webHidden/>
            <w:sz w:val="24"/>
            <w:szCs w:val="24"/>
          </w:rPr>
          <w:instrText xml:space="preserve"> PAGEREF _Toc420922554 \h </w:instrText>
        </w:r>
        <w:r w:rsidR="00B06461" w:rsidRPr="0011573B">
          <w:rPr>
            <w:rFonts w:ascii="Times New Roman" w:hAnsi="Times New Roman"/>
            <w:webHidden/>
            <w:sz w:val="24"/>
            <w:szCs w:val="24"/>
          </w:rPr>
        </w:r>
        <w:r w:rsidR="00B06461" w:rsidRPr="0011573B">
          <w:rPr>
            <w:rFonts w:ascii="Times New Roman" w:hAnsi="Times New Roman"/>
            <w:webHidden/>
            <w:sz w:val="24"/>
            <w:szCs w:val="24"/>
          </w:rPr>
          <w:fldChar w:fldCharType="separate"/>
        </w:r>
        <w:r w:rsidR="00F37A98" w:rsidRPr="0011573B">
          <w:rPr>
            <w:rFonts w:ascii="Times New Roman" w:hAnsi="Times New Roman"/>
            <w:b w:val="0"/>
            <w:bCs/>
            <w:webHidden/>
            <w:sz w:val="24"/>
            <w:szCs w:val="24"/>
          </w:rPr>
          <w:t>.</w:t>
        </w:r>
        <w:r w:rsidR="00B06461" w:rsidRPr="0011573B">
          <w:rPr>
            <w:rFonts w:ascii="Times New Roman" w:hAnsi="Times New Roman"/>
            <w:webHidden/>
            <w:sz w:val="24"/>
            <w:szCs w:val="24"/>
          </w:rPr>
          <w:fldChar w:fldCharType="end"/>
        </w:r>
      </w:hyperlink>
      <w:r w:rsidR="00F9011D" w:rsidRPr="0011573B">
        <w:rPr>
          <w:rStyle w:val="Hiperveza"/>
          <w:rFonts w:ascii="Times New Roman" w:hAnsi="Times New Roman"/>
          <w:color w:val="auto"/>
          <w:sz w:val="24"/>
          <w:szCs w:val="24"/>
        </w:rPr>
        <w:t>16</w:t>
      </w:r>
    </w:p>
    <w:p w:rsidR="00B06461" w:rsidRPr="0011573B" w:rsidRDefault="007D1AA8" w:rsidP="00624AEF">
      <w:pPr>
        <w:pStyle w:val="Sadraj2"/>
        <w:jc w:val="both"/>
        <w:rPr>
          <w:snapToGrid/>
          <w:sz w:val="24"/>
          <w:szCs w:val="24"/>
          <w:lang w:eastAsia="hr-HR"/>
        </w:rPr>
      </w:pPr>
      <w:hyperlink w:anchor="_Toc420922555" w:history="1">
        <w:r w:rsidR="00B06461" w:rsidRPr="0011573B">
          <w:rPr>
            <w:rStyle w:val="Hiperveza"/>
            <w:color w:val="auto"/>
            <w:sz w:val="24"/>
            <w:szCs w:val="24"/>
          </w:rPr>
          <w:t xml:space="preserve">3.1. </w:t>
        </w:r>
        <w:r w:rsidR="00323234" w:rsidRPr="0011573B">
          <w:rPr>
            <w:rStyle w:val="Hiperveza"/>
            <w:color w:val="auto"/>
            <w:sz w:val="24"/>
            <w:szCs w:val="24"/>
          </w:rPr>
          <w:t>Dokumentacija za Poziv</w:t>
        </w:r>
        <w:r w:rsidR="00B06461" w:rsidRPr="0011573B">
          <w:rPr>
            <w:webHidden/>
            <w:sz w:val="24"/>
            <w:szCs w:val="24"/>
          </w:rPr>
          <w:tab/>
        </w:r>
        <w:r w:rsidR="00B06461" w:rsidRPr="0011573B">
          <w:rPr>
            <w:webHidden/>
            <w:sz w:val="24"/>
            <w:szCs w:val="24"/>
          </w:rPr>
          <w:fldChar w:fldCharType="begin"/>
        </w:r>
        <w:r w:rsidR="00B06461" w:rsidRPr="0011573B">
          <w:rPr>
            <w:webHidden/>
            <w:sz w:val="24"/>
            <w:szCs w:val="24"/>
          </w:rPr>
          <w:instrText xml:space="preserve"> PAGEREF _Toc420922555 \h </w:instrText>
        </w:r>
        <w:r w:rsidR="00B06461" w:rsidRPr="0011573B">
          <w:rPr>
            <w:webHidden/>
            <w:sz w:val="24"/>
            <w:szCs w:val="24"/>
          </w:rPr>
        </w:r>
        <w:r w:rsidR="00B06461" w:rsidRPr="0011573B">
          <w:rPr>
            <w:webHidden/>
            <w:sz w:val="24"/>
            <w:szCs w:val="24"/>
          </w:rPr>
          <w:fldChar w:fldCharType="end"/>
        </w:r>
      </w:hyperlink>
      <w:r w:rsidR="006D65E8" w:rsidRPr="0011573B">
        <w:rPr>
          <w:rStyle w:val="Hiperveza"/>
          <w:color w:val="auto"/>
          <w:sz w:val="24"/>
          <w:szCs w:val="24"/>
        </w:rPr>
        <w:t>16</w:t>
      </w:r>
    </w:p>
    <w:p w:rsidR="00B06461" w:rsidRPr="0011573B" w:rsidRDefault="007D1AA8" w:rsidP="00624AEF">
      <w:pPr>
        <w:pStyle w:val="Sadraj2"/>
        <w:jc w:val="both"/>
        <w:rPr>
          <w:snapToGrid/>
          <w:sz w:val="24"/>
          <w:szCs w:val="24"/>
          <w:lang w:eastAsia="hr-HR"/>
        </w:rPr>
      </w:pPr>
      <w:hyperlink w:anchor="_Toc420922556" w:history="1">
        <w:r w:rsidR="00B06461" w:rsidRPr="0011573B">
          <w:rPr>
            <w:rStyle w:val="Hiperveza"/>
            <w:color w:val="auto"/>
            <w:sz w:val="24"/>
            <w:szCs w:val="24"/>
          </w:rPr>
          <w:t xml:space="preserve">3.2. </w:t>
        </w:r>
        <w:r w:rsidR="00323234" w:rsidRPr="0011573B">
          <w:rPr>
            <w:rStyle w:val="Hiperveza"/>
            <w:color w:val="auto"/>
            <w:sz w:val="24"/>
            <w:szCs w:val="24"/>
          </w:rPr>
          <w:t>Sadržaj Opisnog obrasca (Obrazac B1)</w:t>
        </w:r>
        <w:r w:rsidR="00B06461" w:rsidRPr="0011573B">
          <w:rPr>
            <w:webHidden/>
            <w:sz w:val="24"/>
            <w:szCs w:val="24"/>
          </w:rPr>
          <w:tab/>
        </w:r>
      </w:hyperlink>
      <w:r w:rsidR="00F9011D" w:rsidRPr="0011573B">
        <w:rPr>
          <w:rStyle w:val="Hiperveza"/>
          <w:color w:val="auto"/>
          <w:sz w:val="24"/>
          <w:szCs w:val="24"/>
        </w:rPr>
        <w:t>18</w:t>
      </w:r>
    </w:p>
    <w:p w:rsidR="00B06461" w:rsidRPr="0011573B" w:rsidRDefault="007D1AA8" w:rsidP="00624AEF">
      <w:pPr>
        <w:pStyle w:val="Sadraj2"/>
        <w:jc w:val="both"/>
        <w:rPr>
          <w:snapToGrid/>
          <w:sz w:val="24"/>
          <w:szCs w:val="24"/>
          <w:lang w:eastAsia="hr-HR"/>
        </w:rPr>
      </w:pPr>
      <w:hyperlink w:anchor="_Toc420922557" w:history="1">
        <w:r w:rsidR="00B06461" w:rsidRPr="0011573B">
          <w:rPr>
            <w:rStyle w:val="Hiperveza"/>
            <w:color w:val="auto"/>
            <w:sz w:val="24"/>
            <w:szCs w:val="24"/>
          </w:rPr>
          <w:t xml:space="preserve">3.3. Sadržaj Obrasca proračuna (Obrazac </w:t>
        </w:r>
        <w:r w:rsidR="00A36930" w:rsidRPr="0011573B">
          <w:rPr>
            <w:rStyle w:val="Hiperveza"/>
            <w:color w:val="auto"/>
            <w:sz w:val="24"/>
            <w:szCs w:val="24"/>
          </w:rPr>
          <w:t>B</w:t>
        </w:r>
        <w:r w:rsidR="00B06461" w:rsidRPr="0011573B">
          <w:rPr>
            <w:rStyle w:val="Hiperveza"/>
            <w:color w:val="auto"/>
            <w:sz w:val="24"/>
            <w:szCs w:val="24"/>
          </w:rPr>
          <w:t>2</w:t>
        </w:r>
        <w:r w:rsidR="00B66768" w:rsidRPr="0011573B">
          <w:rPr>
            <w:rStyle w:val="Hiperveza"/>
            <w:color w:val="auto"/>
            <w:sz w:val="24"/>
            <w:szCs w:val="24"/>
          </w:rPr>
          <w:t>a i B2b</w:t>
        </w:r>
        <w:r w:rsidR="00B06461" w:rsidRPr="0011573B">
          <w:rPr>
            <w:rStyle w:val="Hiperveza"/>
            <w:color w:val="auto"/>
            <w:sz w:val="24"/>
            <w:szCs w:val="24"/>
          </w:rPr>
          <w:t>)</w:t>
        </w:r>
        <w:r w:rsidR="00B06461" w:rsidRPr="0011573B">
          <w:rPr>
            <w:webHidden/>
            <w:sz w:val="24"/>
            <w:szCs w:val="24"/>
          </w:rPr>
          <w:tab/>
        </w:r>
      </w:hyperlink>
      <w:r w:rsidR="00F9011D" w:rsidRPr="0011573B">
        <w:rPr>
          <w:rStyle w:val="Hiperveza"/>
          <w:color w:val="auto"/>
          <w:sz w:val="24"/>
          <w:szCs w:val="24"/>
        </w:rPr>
        <w:t>19</w:t>
      </w:r>
    </w:p>
    <w:p w:rsidR="00B06461" w:rsidRPr="0011573B" w:rsidRDefault="007D1AA8" w:rsidP="00624AEF">
      <w:pPr>
        <w:pStyle w:val="Sadraj2"/>
        <w:jc w:val="both"/>
        <w:rPr>
          <w:snapToGrid/>
          <w:sz w:val="24"/>
          <w:szCs w:val="24"/>
          <w:lang w:eastAsia="hr-HR"/>
        </w:rPr>
      </w:pPr>
      <w:hyperlink w:anchor="_Toc420922558" w:history="1">
        <w:r w:rsidR="00B06461" w:rsidRPr="0011573B">
          <w:rPr>
            <w:rStyle w:val="Hiperveza"/>
            <w:color w:val="auto"/>
            <w:sz w:val="24"/>
            <w:szCs w:val="24"/>
          </w:rPr>
          <w:t xml:space="preserve">3.4. </w:t>
        </w:r>
        <w:r w:rsidR="003237CD" w:rsidRPr="0011573B">
          <w:rPr>
            <w:rStyle w:val="Hiperveza"/>
            <w:color w:val="auto"/>
            <w:sz w:val="24"/>
            <w:szCs w:val="24"/>
          </w:rPr>
          <w:t>Kamo i kako poslati prijavu?</w:t>
        </w:r>
        <w:r w:rsidR="00B06461" w:rsidRPr="0011573B">
          <w:rPr>
            <w:webHidden/>
            <w:sz w:val="24"/>
            <w:szCs w:val="24"/>
          </w:rPr>
          <w:tab/>
        </w:r>
      </w:hyperlink>
      <w:r w:rsidR="00F9011D" w:rsidRPr="0011573B">
        <w:rPr>
          <w:rStyle w:val="Hiperveza"/>
          <w:color w:val="auto"/>
          <w:sz w:val="24"/>
          <w:szCs w:val="24"/>
        </w:rPr>
        <w:t>19</w:t>
      </w:r>
    </w:p>
    <w:p w:rsidR="00B06461" w:rsidRPr="0011573B" w:rsidRDefault="007D1AA8" w:rsidP="00624AEF">
      <w:pPr>
        <w:pStyle w:val="Sadraj2"/>
        <w:jc w:val="both"/>
        <w:rPr>
          <w:snapToGrid/>
          <w:sz w:val="24"/>
          <w:szCs w:val="24"/>
          <w:lang w:eastAsia="hr-HR"/>
        </w:rPr>
      </w:pPr>
      <w:hyperlink w:anchor="_Toc420922559" w:history="1">
        <w:r w:rsidR="00B06461" w:rsidRPr="0011573B">
          <w:rPr>
            <w:rStyle w:val="Hiperveza"/>
            <w:color w:val="auto"/>
            <w:sz w:val="24"/>
            <w:szCs w:val="24"/>
          </w:rPr>
          <w:t>3.5. Rok za slanje prijave</w:t>
        </w:r>
        <w:r w:rsidR="00B06461" w:rsidRPr="0011573B">
          <w:rPr>
            <w:webHidden/>
            <w:sz w:val="24"/>
            <w:szCs w:val="24"/>
          </w:rPr>
          <w:tab/>
        </w:r>
      </w:hyperlink>
      <w:r w:rsidR="00F9011D" w:rsidRPr="0011573B">
        <w:rPr>
          <w:rStyle w:val="Hiperveza"/>
          <w:color w:val="auto"/>
          <w:sz w:val="24"/>
          <w:szCs w:val="24"/>
        </w:rPr>
        <w:t>20</w:t>
      </w:r>
    </w:p>
    <w:p w:rsidR="00B06461" w:rsidRPr="0011573B" w:rsidRDefault="007D1AA8" w:rsidP="00624AEF">
      <w:pPr>
        <w:pStyle w:val="Sadraj2"/>
        <w:jc w:val="both"/>
        <w:rPr>
          <w:snapToGrid/>
          <w:sz w:val="24"/>
          <w:szCs w:val="24"/>
          <w:lang w:eastAsia="hr-HR"/>
        </w:rPr>
      </w:pPr>
      <w:hyperlink w:anchor="_Toc420922560" w:history="1">
        <w:r w:rsidR="00B06461" w:rsidRPr="0011573B">
          <w:rPr>
            <w:rStyle w:val="Hiperveza"/>
            <w:color w:val="auto"/>
            <w:sz w:val="24"/>
            <w:szCs w:val="24"/>
          </w:rPr>
          <w:t xml:space="preserve">3.6. </w:t>
        </w:r>
        <w:r w:rsidR="003237CD" w:rsidRPr="0011573B">
          <w:rPr>
            <w:rStyle w:val="Hiperveza"/>
            <w:color w:val="auto"/>
            <w:sz w:val="24"/>
            <w:szCs w:val="24"/>
          </w:rPr>
          <w:t>Kome se i u kojem roku obratiti za dodatna pojašnjenja?</w:t>
        </w:r>
        <w:r w:rsidR="00B06461" w:rsidRPr="0011573B">
          <w:rPr>
            <w:webHidden/>
            <w:sz w:val="24"/>
            <w:szCs w:val="24"/>
          </w:rPr>
          <w:tab/>
        </w:r>
      </w:hyperlink>
      <w:r w:rsidR="00F9011D" w:rsidRPr="0011573B">
        <w:rPr>
          <w:rStyle w:val="Hiperveza"/>
          <w:color w:val="auto"/>
          <w:sz w:val="24"/>
          <w:szCs w:val="24"/>
        </w:rPr>
        <w:t>20</w:t>
      </w:r>
    </w:p>
    <w:p w:rsidR="00E1601B" w:rsidRPr="0011573B" w:rsidRDefault="00E1601B" w:rsidP="00624AEF">
      <w:pPr>
        <w:pStyle w:val="Sadraj1"/>
        <w:jc w:val="both"/>
        <w:rPr>
          <w:rStyle w:val="Hiperveza"/>
          <w:rFonts w:ascii="Times New Roman" w:hAnsi="Times New Roman"/>
          <w:color w:val="auto"/>
          <w:sz w:val="24"/>
          <w:szCs w:val="24"/>
        </w:rPr>
      </w:pPr>
    </w:p>
    <w:p w:rsidR="00B06461" w:rsidRPr="0011573B" w:rsidRDefault="007D1AA8" w:rsidP="00624AEF">
      <w:pPr>
        <w:pStyle w:val="Sadraj1"/>
        <w:jc w:val="both"/>
        <w:rPr>
          <w:rFonts w:ascii="Times New Roman" w:hAnsi="Times New Roman"/>
          <w:snapToGrid/>
          <w:sz w:val="24"/>
          <w:szCs w:val="24"/>
          <w:lang w:eastAsia="hr-HR"/>
        </w:rPr>
      </w:pPr>
      <w:hyperlink w:anchor="_Toc420922561" w:history="1">
        <w:r w:rsidR="00B06461" w:rsidRPr="0011573B">
          <w:rPr>
            <w:rStyle w:val="Hiperveza"/>
            <w:rFonts w:ascii="Times New Roman" w:hAnsi="Times New Roman"/>
            <w:color w:val="auto"/>
            <w:sz w:val="24"/>
            <w:szCs w:val="24"/>
          </w:rPr>
          <w:t xml:space="preserve">4. </w:t>
        </w:r>
        <w:r w:rsidR="003237CD" w:rsidRPr="0011573B">
          <w:rPr>
            <w:rStyle w:val="Hiperveza"/>
            <w:rFonts w:ascii="Times New Roman" w:hAnsi="Times New Roman"/>
            <w:color w:val="auto"/>
            <w:sz w:val="24"/>
            <w:szCs w:val="24"/>
          </w:rPr>
          <w:t>PROCJENA PRIJAVA I DONOŠENJE ODLUKE O DODJELI BESPOVRATNIH SREDSTAVA</w:t>
        </w:r>
        <w:r w:rsidR="00B06461" w:rsidRPr="0011573B">
          <w:rPr>
            <w:rFonts w:ascii="Times New Roman" w:hAnsi="Times New Roman"/>
            <w:webHidden/>
            <w:sz w:val="24"/>
            <w:szCs w:val="24"/>
          </w:rPr>
          <w:tab/>
        </w:r>
        <w:r w:rsidR="003237CD" w:rsidRPr="0011573B">
          <w:rPr>
            <w:rFonts w:ascii="Times New Roman" w:hAnsi="Times New Roman"/>
            <w:webHidden/>
            <w:sz w:val="24"/>
            <w:szCs w:val="24"/>
          </w:rPr>
          <w:t xml:space="preserve"> </w:t>
        </w:r>
      </w:hyperlink>
      <w:r w:rsidR="00F9011D" w:rsidRPr="0011573B">
        <w:rPr>
          <w:rStyle w:val="Hiperveza"/>
          <w:rFonts w:ascii="Times New Roman" w:hAnsi="Times New Roman"/>
          <w:color w:val="auto"/>
          <w:sz w:val="24"/>
          <w:szCs w:val="24"/>
        </w:rPr>
        <w:t>21</w:t>
      </w:r>
    </w:p>
    <w:p w:rsidR="00B06461" w:rsidRPr="0011573B" w:rsidRDefault="007D1AA8" w:rsidP="00624AEF">
      <w:pPr>
        <w:pStyle w:val="Sadraj2"/>
        <w:jc w:val="both"/>
        <w:rPr>
          <w:snapToGrid/>
          <w:sz w:val="24"/>
          <w:szCs w:val="24"/>
          <w:lang w:eastAsia="hr-HR"/>
        </w:rPr>
      </w:pPr>
      <w:hyperlink w:anchor="_Toc420922562" w:history="1">
        <w:r w:rsidR="00B06461" w:rsidRPr="0011573B">
          <w:rPr>
            <w:rStyle w:val="Hiperveza"/>
            <w:color w:val="auto"/>
            <w:sz w:val="24"/>
            <w:szCs w:val="24"/>
          </w:rPr>
          <w:t xml:space="preserve">4.1. </w:t>
        </w:r>
        <w:r w:rsidR="003237CD" w:rsidRPr="0011573B">
          <w:rPr>
            <w:rStyle w:val="Hiperveza"/>
            <w:color w:val="auto"/>
            <w:sz w:val="24"/>
            <w:szCs w:val="24"/>
          </w:rPr>
          <w:t>Pregled prijava u odnosu na propisane uvjete Poziva</w:t>
        </w:r>
        <w:r w:rsidR="00B06461" w:rsidRPr="0011573B">
          <w:rPr>
            <w:webHidden/>
            <w:sz w:val="24"/>
            <w:szCs w:val="24"/>
          </w:rPr>
          <w:tab/>
        </w:r>
      </w:hyperlink>
      <w:r w:rsidR="00F9011D" w:rsidRPr="0011573B">
        <w:rPr>
          <w:rStyle w:val="Hiperveza"/>
          <w:color w:val="auto"/>
          <w:sz w:val="24"/>
          <w:szCs w:val="24"/>
        </w:rPr>
        <w:t>21</w:t>
      </w:r>
    </w:p>
    <w:p w:rsidR="00B06461" w:rsidRPr="0011573B" w:rsidRDefault="007D1AA8" w:rsidP="00624AEF">
      <w:pPr>
        <w:pStyle w:val="Sadraj2"/>
        <w:jc w:val="both"/>
        <w:rPr>
          <w:snapToGrid/>
          <w:sz w:val="24"/>
          <w:szCs w:val="24"/>
          <w:lang w:eastAsia="hr-HR"/>
        </w:rPr>
      </w:pPr>
      <w:hyperlink w:anchor="_Toc420922563" w:history="1">
        <w:r w:rsidR="00B06461" w:rsidRPr="0011573B">
          <w:rPr>
            <w:rStyle w:val="Hiperveza"/>
            <w:color w:val="auto"/>
            <w:sz w:val="24"/>
            <w:szCs w:val="24"/>
          </w:rPr>
          <w:t xml:space="preserve">4.2. </w:t>
        </w:r>
        <w:r w:rsidR="003237CD" w:rsidRPr="0011573B">
          <w:rPr>
            <w:rStyle w:val="Hiperveza"/>
            <w:color w:val="auto"/>
            <w:sz w:val="24"/>
            <w:szCs w:val="24"/>
          </w:rPr>
          <w:t>Procjena prijava koje su zadovoljile propisane uvjete Poziva</w:t>
        </w:r>
        <w:r w:rsidR="00B06461" w:rsidRPr="0011573B">
          <w:rPr>
            <w:webHidden/>
            <w:sz w:val="24"/>
            <w:szCs w:val="24"/>
          </w:rPr>
          <w:tab/>
        </w:r>
      </w:hyperlink>
      <w:r w:rsidR="00F9011D" w:rsidRPr="0011573B">
        <w:rPr>
          <w:rStyle w:val="Hiperveza"/>
          <w:color w:val="auto"/>
          <w:sz w:val="24"/>
          <w:szCs w:val="24"/>
        </w:rPr>
        <w:t>22</w:t>
      </w:r>
    </w:p>
    <w:p w:rsidR="00B06461" w:rsidRPr="0011573B" w:rsidRDefault="007D1AA8" w:rsidP="00624AEF">
      <w:pPr>
        <w:pStyle w:val="Sadraj2"/>
        <w:jc w:val="both"/>
        <w:rPr>
          <w:snapToGrid/>
          <w:sz w:val="24"/>
          <w:szCs w:val="24"/>
          <w:lang w:eastAsia="hr-HR"/>
        </w:rPr>
      </w:pPr>
      <w:hyperlink w:anchor="_Toc420922564" w:history="1">
        <w:r w:rsidR="00B06461" w:rsidRPr="0011573B">
          <w:rPr>
            <w:rStyle w:val="Hiperveza"/>
            <w:color w:val="auto"/>
            <w:sz w:val="24"/>
            <w:szCs w:val="24"/>
          </w:rPr>
          <w:t xml:space="preserve">4.3. </w:t>
        </w:r>
        <w:r w:rsidR="003237CD" w:rsidRPr="0011573B">
          <w:rPr>
            <w:rStyle w:val="Hiperveza"/>
            <w:color w:val="auto"/>
            <w:sz w:val="24"/>
            <w:szCs w:val="24"/>
          </w:rPr>
          <w:t>Dostava dodatne dokumentacije i ugovaranje</w:t>
        </w:r>
        <w:r w:rsidR="00B06461" w:rsidRPr="0011573B">
          <w:rPr>
            <w:webHidden/>
            <w:sz w:val="24"/>
            <w:szCs w:val="24"/>
          </w:rPr>
          <w:tab/>
        </w:r>
      </w:hyperlink>
      <w:r w:rsidR="00F9011D" w:rsidRPr="0011573B">
        <w:rPr>
          <w:rStyle w:val="Hiperveza"/>
          <w:color w:val="auto"/>
          <w:sz w:val="24"/>
          <w:szCs w:val="24"/>
        </w:rPr>
        <w:t>22</w:t>
      </w:r>
    </w:p>
    <w:p w:rsidR="00B06461" w:rsidRPr="0011573B" w:rsidRDefault="007D1AA8" w:rsidP="00624AEF">
      <w:pPr>
        <w:pStyle w:val="Sadraj2"/>
        <w:jc w:val="both"/>
        <w:rPr>
          <w:snapToGrid/>
          <w:sz w:val="24"/>
          <w:szCs w:val="24"/>
          <w:lang w:eastAsia="hr-HR"/>
        </w:rPr>
      </w:pPr>
      <w:hyperlink w:anchor="_Toc420922565" w:history="1">
        <w:r w:rsidR="00B06461" w:rsidRPr="0011573B">
          <w:rPr>
            <w:rStyle w:val="Hiperveza"/>
            <w:color w:val="auto"/>
            <w:sz w:val="24"/>
            <w:szCs w:val="24"/>
          </w:rPr>
          <w:t xml:space="preserve">4.4. </w:t>
        </w:r>
        <w:r w:rsidR="003237CD" w:rsidRPr="0011573B">
          <w:rPr>
            <w:rStyle w:val="Hiperveza"/>
            <w:color w:val="auto"/>
            <w:sz w:val="24"/>
            <w:szCs w:val="24"/>
          </w:rPr>
          <w:t>Obavijest o donesenoj odluci o dodjeli financijskih sredstava</w:t>
        </w:r>
        <w:r w:rsidR="00B06461" w:rsidRPr="0011573B">
          <w:rPr>
            <w:webHidden/>
            <w:sz w:val="24"/>
            <w:szCs w:val="24"/>
          </w:rPr>
          <w:tab/>
        </w:r>
      </w:hyperlink>
      <w:r w:rsidR="00F9011D" w:rsidRPr="0011573B">
        <w:rPr>
          <w:rStyle w:val="Hiperveza"/>
          <w:color w:val="auto"/>
          <w:sz w:val="24"/>
          <w:szCs w:val="24"/>
        </w:rPr>
        <w:t>23</w:t>
      </w:r>
    </w:p>
    <w:p w:rsidR="00B06461" w:rsidRPr="0011573B" w:rsidRDefault="007D1AA8" w:rsidP="00624AEF">
      <w:pPr>
        <w:pStyle w:val="Sadraj2"/>
        <w:jc w:val="both"/>
        <w:rPr>
          <w:snapToGrid/>
          <w:sz w:val="24"/>
          <w:szCs w:val="24"/>
          <w:lang w:eastAsia="hr-HR"/>
        </w:rPr>
      </w:pPr>
      <w:hyperlink w:anchor="_Toc420922566" w:history="1">
        <w:r w:rsidR="00B06461" w:rsidRPr="0011573B">
          <w:rPr>
            <w:rStyle w:val="Hiperveza"/>
            <w:color w:val="auto"/>
            <w:sz w:val="24"/>
            <w:szCs w:val="24"/>
          </w:rPr>
          <w:t xml:space="preserve">4.5. </w:t>
        </w:r>
        <w:r w:rsidR="003237CD" w:rsidRPr="0011573B">
          <w:rPr>
            <w:rStyle w:val="Hiperveza"/>
            <w:color w:val="auto"/>
            <w:sz w:val="24"/>
            <w:szCs w:val="24"/>
          </w:rPr>
          <w:t>Podnošenje prigovora</w:t>
        </w:r>
        <w:r w:rsidR="00B06461" w:rsidRPr="0011573B">
          <w:rPr>
            <w:webHidden/>
            <w:sz w:val="24"/>
            <w:szCs w:val="24"/>
          </w:rPr>
          <w:tab/>
        </w:r>
      </w:hyperlink>
      <w:r w:rsidR="00F9011D" w:rsidRPr="0011573B">
        <w:rPr>
          <w:rStyle w:val="Hiperveza"/>
          <w:color w:val="auto"/>
          <w:sz w:val="24"/>
          <w:szCs w:val="24"/>
        </w:rPr>
        <w:t>23</w:t>
      </w:r>
    </w:p>
    <w:p w:rsidR="00B06461" w:rsidRPr="0011573B" w:rsidRDefault="007D1AA8" w:rsidP="00624AEF">
      <w:pPr>
        <w:pStyle w:val="Sadraj2"/>
        <w:jc w:val="both"/>
        <w:rPr>
          <w:rStyle w:val="Hiperveza"/>
          <w:color w:val="auto"/>
          <w:sz w:val="24"/>
          <w:szCs w:val="24"/>
        </w:rPr>
      </w:pPr>
      <w:hyperlink w:anchor="_Toc420922567" w:history="1">
        <w:r w:rsidR="00B06461" w:rsidRPr="0011573B">
          <w:rPr>
            <w:rStyle w:val="Hiperveza"/>
            <w:color w:val="auto"/>
            <w:sz w:val="24"/>
            <w:szCs w:val="24"/>
          </w:rPr>
          <w:t xml:space="preserve">4.6. </w:t>
        </w:r>
        <w:r w:rsidR="003237CD" w:rsidRPr="0011573B">
          <w:rPr>
            <w:rStyle w:val="Hiperveza"/>
            <w:color w:val="auto"/>
            <w:sz w:val="24"/>
            <w:szCs w:val="24"/>
          </w:rPr>
          <w:t>Postupanje s dokumentacijom</w:t>
        </w:r>
        <w:r w:rsidR="00B06461" w:rsidRPr="0011573B">
          <w:rPr>
            <w:webHidden/>
            <w:sz w:val="24"/>
            <w:szCs w:val="24"/>
          </w:rPr>
          <w:tab/>
        </w:r>
        <w:r w:rsidR="00B06461" w:rsidRPr="0011573B">
          <w:rPr>
            <w:webHidden/>
            <w:sz w:val="24"/>
            <w:szCs w:val="24"/>
          </w:rPr>
          <w:fldChar w:fldCharType="begin"/>
        </w:r>
        <w:r w:rsidR="00B06461" w:rsidRPr="0011573B">
          <w:rPr>
            <w:webHidden/>
            <w:sz w:val="24"/>
            <w:szCs w:val="24"/>
          </w:rPr>
          <w:instrText xml:space="preserve"> PAGEREF _Toc420922567 \h </w:instrText>
        </w:r>
        <w:r w:rsidR="00B06461" w:rsidRPr="0011573B">
          <w:rPr>
            <w:webHidden/>
            <w:sz w:val="24"/>
            <w:szCs w:val="24"/>
          </w:rPr>
        </w:r>
        <w:r w:rsidR="00B06461" w:rsidRPr="0011573B">
          <w:rPr>
            <w:webHidden/>
            <w:sz w:val="24"/>
            <w:szCs w:val="24"/>
          </w:rPr>
          <w:fldChar w:fldCharType="end"/>
        </w:r>
      </w:hyperlink>
      <w:r w:rsidR="00F9011D" w:rsidRPr="0011573B">
        <w:rPr>
          <w:rStyle w:val="Hiperveza"/>
          <w:color w:val="auto"/>
          <w:sz w:val="24"/>
          <w:szCs w:val="24"/>
        </w:rPr>
        <w:t>24</w:t>
      </w:r>
    </w:p>
    <w:p w:rsidR="00112AE3" w:rsidRPr="0011573B" w:rsidRDefault="00112AE3" w:rsidP="00624AEF">
      <w:pPr>
        <w:tabs>
          <w:tab w:val="left" w:pos="9781"/>
        </w:tabs>
        <w:ind w:left="284" w:right="-141"/>
        <w:jc w:val="both"/>
        <w:rPr>
          <w:szCs w:val="24"/>
        </w:rPr>
      </w:pPr>
      <w:r w:rsidRPr="0011573B">
        <w:rPr>
          <w:szCs w:val="24"/>
        </w:rPr>
        <w:t>4.7. Informiranje i vidljivost………………………………………………………………..........24</w:t>
      </w:r>
      <w:r w:rsidRPr="0011573B">
        <w:rPr>
          <w:szCs w:val="24"/>
        </w:rPr>
        <w:tab/>
      </w:r>
    </w:p>
    <w:p w:rsidR="00B06461" w:rsidRPr="0011573B" w:rsidRDefault="007D1AA8" w:rsidP="00624AEF">
      <w:pPr>
        <w:pStyle w:val="Sadraj2"/>
        <w:jc w:val="both"/>
        <w:rPr>
          <w:snapToGrid/>
          <w:sz w:val="24"/>
          <w:szCs w:val="24"/>
          <w:lang w:eastAsia="hr-HR"/>
        </w:rPr>
      </w:pPr>
      <w:hyperlink w:anchor="_Toc420922568" w:history="1">
        <w:r w:rsidR="00B06461" w:rsidRPr="0011573B">
          <w:rPr>
            <w:rStyle w:val="Hiperveza"/>
            <w:color w:val="auto"/>
            <w:sz w:val="24"/>
            <w:szCs w:val="24"/>
          </w:rPr>
          <w:t>4.</w:t>
        </w:r>
        <w:r w:rsidR="00112AE3" w:rsidRPr="0011573B">
          <w:rPr>
            <w:rStyle w:val="Hiperveza"/>
            <w:color w:val="auto"/>
            <w:sz w:val="24"/>
            <w:szCs w:val="24"/>
          </w:rPr>
          <w:t>8</w:t>
        </w:r>
        <w:r w:rsidR="00B06461" w:rsidRPr="0011573B">
          <w:rPr>
            <w:rStyle w:val="Hiperveza"/>
            <w:color w:val="auto"/>
            <w:sz w:val="24"/>
            <w:szCs w:val="24"/>
          </w:rPr>
          <w:t xml:space="preserve">. </w:t>
        </w:r>
        <w:r w:rsidR="003237CD" w:rsidRPr="0011573B">
          <w:rPr>
            <w:rStyle w:val="Hiperveza"/>
            <w:color w:val="auto"/>
            <w:sz w:val="24"/>
            <w:szCs w:val="24"/>
          </w:rPr>
          <w:t>Indikativni kalendar postupka natječaja prema Pozivu</w:t>
        </w:r>
        <w:r w:rsidR="00B06461" w:rsidRPr="0011573B">
          <w:rPr>
            <w:webHidden/>
            <w:sz w:val="24"/>
            <w:szCs w:val="24"/>
          </w:rPr>
          <w:tab/>
        </w:r>
      </w:hyperlink>
      <w:r w:rsidR="00F9011D" w:rsidRPr="0011573B">
        <w:rPr>
          <w:rStyle w:val="Hiperveza"/>
          <w:color w:val="auto"/>
          <w:sz w:val="24"/>
          <w:szCs w:val="24"/>
        </w:rPr>
        <w:t>24</w:t>
      </w:r>
    </w:p>
    <w:p w:rsidR="003209EF" w:rsidRPr="0011573B" w:rsidRDefault="003209EF" w:rsidP="00624AEF">
      <w:pPr>
        <w:pStyle w:val="Sadraj2"/>
        <w:jc w:val="both"/>
        <w:rPr>
          <w:rStyle w:val="Hiperveza"/>
          <w:color w:val="auto"/>
          <w:sz w:val="24"/>
          <w:szCs w:val="24"/>
        </w:rPr>
      </w:pPr>
    </w:p>
    <w:p w:rsidR="00B06461" w:rsidRPr="0011573B" w:rsidRDefault="007D1AA8" w:rsidP="00624AEF">
      <w:pPr>
        <w:pStyle w:val="Sadraj2"/>
        <w:jc w:val="both"/>
        <w:rPr>
          <w:snapToGrid/>
          <w:sz w:val="24"/>
          <w:szCs w:val="24"/>
          <w:lang w:eastAsia="hr-HR"/>
        </w:rPr>
      </w:pPr>
      <w:hyperlink w:anchor="_Toc420922569" w:history="1">
        <w:r w:rsidR="00B06461" w:rsidRPr="0011573B">
          <w:rPr>
            <w:rStyle w:val="Hiperveza"/>
            <w:b/>
            <w:color w:val="auto"/>
            <w:sz w:val="24"/>
            <w:szCs w:val="24"/>
          </w:rPr>
          <w:t>PRILOZI</w:t>
        </w:r>
        <w:r w:rsidR="00B06461" w:rsidRPr="0011573B">
          <w:rPr>
            <w:webHidden/>
            <w:sz w:val="24"/>
            <w:szCs w:val="24"/>
          </w:rPr>
          <w:tab/>
        </w:r>
      </w:hyperlink>
      <w:r w:rsidR="00112AE3" w:rsidRPr="0011573B">
        <w:rPr>
          <w:rStyle w:val="Hiperveza"/>
          <w:color w:val="auto"/>
          <w:sz w:val="24"/>
          <w:szCs w:val="24"/>
        </w:rPr>
        <w:t>25</w:t>
      </w:r>
    </w:p>
    <w:p w:rsidR="00C04C5C" w:rsidRPr="0011573B" w:rsidRDefault="00C41B66" w:rsidP="00624AEF">
      <w:pPr>
        <w:pStyle w:val="Bezproreda"/>
        <w:spacing w:line="360" w:lineRule="auto"/>
        <w:jc w:val="both"/>
        <w:rPr>
          <w:b/>
          <w:noProof/>
          <w:szCs w:val="24"/>
          <w:lang w:val="hr-HR"/>
        </w:rPr>
      </w:pPr>
      <w:r w:rsidRPr="0011573B">
        <w:rPr>
          <w:b/>
          <w:noProof/>
          <w:szCs w:val="24"/>
          <w:lang w:val="hr-HR"/>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856"/>
      </w:tblGrid>
      <w:tr w:rsidR="0011573B" w:rsidRPr="0011573B" w:rsidTr="00C15023">
        <w:trPr>
          <w:trHeight w:val="850"/>
        </w:trPr>
        <w:tc>
          <w:tcPr>
            <w:tcW w:w="9856" w:type="dxa"/>
            <w:shd w:val="clear" w:color="auto" w:fill="FF9900"/>
            <w:vAlign w:val="center"/>
          </w:tcPr>
          <w:p w:rsidR="00B57990" w:rsidRPr="0011573B" w:rsidRDefault="00C91936" w:rsidP="00624AEF">
            <w:pPr>
              <w:ind w:left="426" w:hanging="426"/>
              <w:jc w:val="both"/>
              <w:rPr>
                <w:b/>
                <w:caps/>
                <w:szCs w:val="24"/>
              </w:rPr>
            </w:pPr>
            <w:r w:rsidRPr="0011573B">
              <w:rPr>
                <w:b/>
                <w:caps/>
                <w:szCs w:val="24"/>
              </w:rPr>
              <w:lastRenderedPageBreak/>
              <w:t xml:space="preserve">1. Osnovne informacije </w:t>
            </w:r>
            <w:r w:rsidR="0080589D" w:rsidRPr="0011573B">
              <w:rPr>
                <w:b/>
                <w:caps/>
                <w:szCs w:val="24"/>
              </w:rPr>
              <w:t xml:space="preserve">o </w:t>
            </w:r>
            <w:r w:rsidR="0027465D" w:rsidRPr="0011573B">
              <w:rPr>
                <w:b/>
                <w:caps/>
                <w:szCs w:val="24"/>
              </w:rPr>
              <w:t xml:space="preserve">PozivU za prijavu </w:t>
            </w:r>
            <w:r w:rsidR="00294758" w:rsidRPr="0011573B">
              <w:rPr>
                <w:b/>
                <w:caps/>
                <w:szCs w:val="24"/>
              </w:rPr>
              <w:t xml:space="preserve">TROGODIŠNJEG </w:t>
            </w:r>
            <w:r w:rsidR="00B57990" w:rsidRPr="0011573B">
              <w:rPr>
                <w:b/>
                <w:caps/>
                <w:szCs w:val="24"/>
              </w:rPr>
              <w:t>PROGRAMA</w:t>
            </w:r>
            <w:r w:rsidR="0027465D" w:rsidRPr="0011573B">
              <w:rPr>
                <w:b/>
                <w:caps/>
                <w:szCs w:val="24"/>
              </w:rPr>
              <w:t xml:space="preserve"> </w:t>
            </w:r>
            <w:r w:rsidR="00B57990" w:rsidRPr="0011573B">
              <w:rPr>
                <w:b/>
                <w:caps/>
                <w:szCs w:val="24"/>
              </w:rPr>
              <w:t xml:space="preserve">„RAZVOJ I ŠIRENJE MREŽE SOCIJALNIH USLUGA KOJE PRUŽAJU </w:t>
            </w:r>
            <w:r w:rsidR="00112AE3" w:rsidRPr="0011573B">
              <w:rPr>
                <w:b/>
                <w:caps/>
                <w:szCs w:val="24"/>
              </w:rPr>
              <w:t>UDRUGE</w:t>
            </w:r>
            <w:r w:rsidR="00B57990" w:rsidRPr="0011573B">
              <w:rPr>
                <w:b/>
                <w:caps/>
                <w:szCs w:val="24"/>
              </w:rPr>
              <w:t>“</w:t>
            </w:r>
          </w:p>
          <w:p w:rsidR="00C91936" w:rsidRPr="0011573B" w:rsidRDefault="00C91936" w:rsidP="00624AEF">
            <w:pPr>
              <w:ind w:left="426" w:hanging="426"/>
              <w:jc w:val="both"/>
              <w:rPr>
                <w:b/>
                <w:caps/>
                <w:szCs w:val="24"/>
              </w:rPr>
            </w:pPr>
          </w:p>
        </w:tc>
      </w:tr>
    </w:tbl>
    <w:p w:rsidR="00323732" w:rsidRPr="0011573B" w:rsidRDefault="00323732" w:rsidP="00624AEF">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856"/>
      </w:tblGrid>
      <w:tr w:rsidR="0011573B" w:rsidRPr="0011573B" w:rsidTr="00C15023">
        <w:trPr>
          <w:trHeight w:val="578"/>
        </w:trPr>
        <w:tc>
          <w:tcPr>
            <w:tcW w:w="9856" w:type="dxa"/>
            <w:shd w:val="clear" w:color="auto" w:fill="FFCC66"/>
            <w:vAlign w:val="center"/>
          </w:tcPr>
          <w:p w:rsidR="00C91936" w:rsidRPr="0011573B" w:rsidRDefault="00C91936" w:rsidP="00624AEF">
            <w:pPr>
              <w:jc w:val="both"/>
              <w:rPr>
                <w:b/>
                <w:szCs w:val="24"/>
              </w:rPr>
            </w:pPr>
            <w:r w:rsidRPr="0011573B">
              <w:rPr>
                <w:b/>
                <w:szCs w:val="24"/>
              </w:rPr>
              <w:t xml:space="preserve">1.1. Opis problema čijem se rješavanju želi pridonijeti ovim </w:t>
            </w:r>
            <w:r w:rsidR="0080589D" w:rsidRPr="0011573B">
              <w:rPr>
                <w:b/>
                <w:szCs w:val="24"/>
              </w:rPr>
              <w:t>Pozivom</w:t>
            </w:r>
          </w:p>
        </w:tc>
      </w:tr>
    </w:tbl>
    <w:p w:rsidR="00C91936" w:rsidRPr="0011573B" w:rsidRDefault="00C91936" w:rsidP="00624AEF">
      <w:pPr>
        <w:jc w:val="both"/>
        <w:rPr>
          <w:b/>
          <w:szCs w:val="24"/>
        </w:rPr>
      </w:pPr>
    </w:p>
    <w:p w:rsidR="00D857DB" w:rsidRPr="0011573B" w:rsidRDefault="00162B25" w:rsidP="00624AEF">
      <w:pPr>
        <w:jc w:val="both"/>
        <w:rPr>
          <w:iCs/>
          <w:szCs w:val="24"/>
        </w:rPr>
      </w:pPr>
      <w:r w:rsidRPr="0011573B">
        <w:rPr>
          <w:iCs/>
          <w:szCs w:val="24"/>
        </w:rPr>
        <w:t>Pozivom pod nazivom</w:t>
      </w:r>
      <w:r w:rsidR="00D857DB" w:rsidRPr="0011573B">
        <w:rPr>
          <w:iCs/>
          <w:szCs w:val="24"/>
        </w:rPr>
        <w:t xml:space="preserve"> </w:t>
      </w:r>
      <w:r w:rsidR="00B66768" w:rsidRPr="0011573B">
        <w:rPr>
          <w:iCs/>
          <w:szCs w:val="24"/>
        </w:rPr>
        <w:t>„</w:t>
      </w:r>
      <w:r w:rsidR="00D857DB" w:rsidRPr="0011573B">
        <w:rPr>
          <w:b/>
          <w:i/>
          <w:iCs/>
          <w:szCs w:val="24"/>
        </w:rPr>
        <w:t xml:space="preserve">Razvoj i širenje mreže socijalnih usluga koje pružaju </w:t>
      </w:r>
      <w:r w:rsidR="00B66768" w:rsidRPr="0011573B">
        <w:rPr>
          <w:b/>
          <w:i/>
          <w:iCs/>
          <w:szCs w:val="24"/>
        </w:rPr>
        <w:t>udruge“</w:t>
      </w:r>
      <w:r w:rsidR="00D857DB" w:rsidRPr="0011573B">
        <w:rPr>
          <w:i/>
          <w:iCs/>
          <w:szCs w:val="24"/>
        </w:rPr>
        <w:t>,</w:t>
      </w:r>
      <w:r w:rsidR="00D857DB" w:rsidRPr="0011573B">
        <w:rPr>
          <w:iCs/>
          <w:szCs w:val="24"/>
        </w:rPr>
        <w:t xml:space="preserve"> Ministarstvo </w:t>
      </w:r>
      <w:r w:rsidR="00B66768" w:rsidRPr="0011573B">
        <w:rPr>
          <w:iCs/>
          <w:szCs w:val="24"/>
        </w:rPr>
        <w:t>za demografiju, obitelj, mlade i socijalnu politiku</w:t>
      </w:r>
      <w:r w:rsidR="00D857DB" w:rsidRPr="0011573B">
        <w:rPr>
          <w:iCs/>
          <w:szCs w:val="24"/>
        </w:rPr>
        <w:t xml:space="preserve"> </w:t>
      </w:r>
      <w:r w:rsidR="00565AE7" w:rsidRPr="0011573B">
        <w:rPr>
          <w:iCs/>
          <w:szCs w:val="24"/>
        </w:rPr>
        <w:t xml:space="preserve">nastavlja proces započet </w:t>
      </w:r>
      <w:r w:rsidR="00B66768" w:rsidRPr="0011573B">
        <w:rPr>
          <w:iCs/>
          <w:szCs w:val="24"/>
        </w:rPr>
        <w:t xml:space="preserve">financiranjem trogodišnjih programa </w:t>
      </w:r>
      <w:r w:rsidR="00565AE7" w:rsidRPr="0011573B">
        <w:rPr>
          <w:iCs/>
          <w:szCs w:val="24"/>
        </w:rPr>
        <w:t xml:space="preserve">2010. </w:t>
      </w:r>
      <w:r w:rsidR="00D857DB" w:rsidRPr="0011573B">
        <w:rPr>
          <w:iCs/>
          <w:szCs w:val="24"/>
        </w:rPr>
        <w:t xml:space="preserve">godine </w:t>
      </w:r>
      <w:r w:rsidR="00B66768" w:rsidRPr="0011573B">
        <w:rPr>
          <w:iCs/>
          <w:szCs w:val="24"/>
        </w:rPr>
        <w:t xml:space="preserve">a </w:t>
      </w:r>
      <w:r w:rsidR="00D857DB" w:rsidRPr="0011573B">
        <w:rPr>
          <w:iCs/>
          <w:szCs w:val="24"/>
        </w:rPr>
        <w:t xml:space="preserve">vezan za uspostavljanje okvira za programsku i financijsku potporu razvoju socijalnih usluga koje pružaju </w:t>
      </w:r>
      <w:r w:rsidR="00B66768" w:rsidRPr="0011573B">
        <w:rPr>
          <w:iCs/>
          <w:szCs w:val="24"/>
        </w:rPr>
        <w:t xml:space="preserve">udruge </w:t>
      </w:r>
      <w:r w:rsidR="00D857DB" w:rsidRPr="0011573B">
        <w:rPr>
          <w:iCs/>
          <w:szCs w:val="24"/>
        </w:rPr>
        <w:t xml:space="preserve">u području socijalne skrbi u okviru </w:t>
      </w:r>
      <w:r w:rsidR="00565AE7" w:rsidRPr="0011573B">
        <w:rPr>
          <w:iCs/>
          <w:szCs w:val="24"/>
        </w:rPr>
        <w:t>raspoloživih</w:t>
      </w:r>
      <w:r w:rsidR="00D857DB" w:rsidRPr="0011573B">
        <w:rPr>
          <w:iCs/>
          <w:szCs w:val="24"/>
        </w:rPr>
        <w:t xml:space="preserve"> sredstava iz dijela prihoda od igara na sreću u razdoblju od 201</w:t>
      </w:r>
      <w:r w:rsidR="00565AE7" w:rsidRPr="0011573B">
        <w:rPr>
          <w:iCs/>
          <w:szCs w:val="24"/>
        </w:rPr>
        <w:t>7</w:t>
      </w:r>
      <w:r w:rsidR="00D857DB" w:rsidRPr="0011573B">
        <w:rPr>
          <w:iCs/>
          <w:szCs w:val="24"/>
        </w:rPr>
        <w:t>. do 20</w:t>
      </w:r>
      <w:r w:rsidR="00565AE7" w:rsidRPr="0011573B">
        <w:rPr>
          <w:iCs/>
          <w:szCs w:val="24"/>
        </w:rPr>
        <w:t>20</w:t>
      </w:r>
      <w:r w:rsidR="00D857DB" w:rsidRPr="0011573B">
        <w:rPr>
          <w:iCs/>
          <w:szCs w:val="24"/>
        </w:rPr>
        <w:t xml:space="preserve">. godine. </w:t>
      </w:r>
    </w:p>
    <w:p w:rsidR="00D857DB" w:rsidRPr="0011573B" w:rsidRDefault="00D857DB" w:rsidP="00624AEF">
      <w:pPr>
        <w:jc w:val="both"/>
        <w:rPr>
          <w:szCs w:val="24"/>
        </w:rPr>
      </w:pPr>
    </w:p>
    <w:p w:rsidR="00D857DB" w:rsidRPr="0011573B" w:rsidRDefault="00162B25" w:rsidP="00624AEF">
      <w:pPr>
        <w:jc w:val="both"/>
        <w:rPr>
          <w:szCs w:val="24"/>
        </w:rPr>
      </w:pPr>
      <w:r w:rsidRPr="0011573B">
        <w:rPr>
          <w:iCs/>
          <w:szCs w:val="24"/>
        </w:rPr>
        <w:t>Cilj Poziva je</w:t>
      </w:r>
      <w:r w:rsidR="00D857DB" w:rsidRPr="0011573B">
        <w:rPr>
          <w:iCs/>
          <w:szCs w:val="24"/>
        </w:rPr>
        <w:t xml:space="preserve"> razvoj socijalnih usluga koje pružaju udruge u području socijalne skrbi </w:t>
      </w:r>
      <w:r w:rsidRPr="0011573B">
        <w:rPr>
          <w:iCs/>
          <w:szCs w:val="24"/>
        </w:rPr>
        <w:t xml:space="preserve">i </w:t>
      </w:r>
      <w:r w:rsidR="00D857DB" w:rsidRPr="0011573B">
        <w:rPr>
          <w:iCs/>
          <w:szCs w:val="24"/>
        </w:rPr>
        <w:t xml:space="preserve">sadržan je u strateškim dokumentima usvojenim od strane Vlade  Republike Hrvatske: </w:t>
      </w:r>
      <w:r w:rsidR="00D857DB" w:rsidRPr="0011573B">
        <w:rPr>
          <w:i/>
          <w:szCs w:val="24"/>
        </w:rPr>
        <w:t>Zajednički memorandum o socijalnom uključivanju Republike Hrvatske</w:t>
      </w:r>
      <w:r w:rsidR="00D857DB" w:rsidRPr="0011573B">
        <w:rPr>
          <w:szCs w:val="24"/>
        </w:rPr>
        <w:t>, koji je Vlada Republike Hrvatske potpisala s Europskom Komisijom  5. ožujka 2007. godine, Strategija razvoja sustava socijalne skrbi 2011. do 2016. godine,</w:t>
      </w:r>
      <w:r w:rsidR="006D65E8" w:rsidRPr="0011573B">
        <w:rPr>
          <w:szCs w:val="24"/>
        </w:rPr>
        <w:t xml:space="preserve"> Zakon o socijalnoj skrbi</w:t>
      </w:r>
      <w:r w:rsidR="00D857DB" w:rsidRPr="0011573B">
        <w:rPr>
          <w:szCs w:val="24"/>
        </w:rPr>
        <w:t xml:space="preserve"> i drugi nacionalni dokumenti čiji su prioriteti usklađeni s drugim relevantnim nacionalnim strateškim dokumentima</w:t>
      </w:r>
      <w:r w:rsidR="00D857DB" w:rsidRPr="0011573B">
        <w:rPr>
          <w:szCs w:val="24"/>
          <w:vertAlign w:val="superscript"/>
        </w:rPr>
        <w:footnoteReference w:id="1"/>
      </w:r>
      <w:r w:rsidR="00D857DB" w:rsidRPr="0011573B">
        <w:rPr>
          <w:szCs w:val="24"/>
        </w:rPr>
        <w:t>, Planom deinstitucionalizacije i transformacije  domova socijalne skrbi i drugih pravnih osoba koje obavljaju djelatnost socijalne skrbi u Republici Hrvatskoj 2011. – 2016. (2018.), („Narodne novine“, broj 36/11)</w:t>
      </w:r>
      <w:r w:rsidR="00D54CA1" w:rsidRPr="0011573B">
        <w:rPr>
          <w:szCs w:val="24"/>
        </w:rPr>
        <w:t>,</w:t>
      </w:r>
      <w:r w:rsidR="00D857DB" w:rsidRPr="0011573B">
        <w:rPr>
          <w:szCs w:val="24"/>
        </w:rPr>
        <w:t xml:space="preserve">  kao i Strateškim planom Ministarstva </w:t>
      </w:r>
      <w:r w:rsidR="00E357FD" w:rsidRPr="0011573B">
        <w:rPr>
          <w:szCs w:val="24"/>
        </w:rPr>
        <w:t>za demografiju, obitelj, mlade i socijalnu politiku</w:t>
      </w:r>
      <w:r w:rsidR="00D857DB" w:rsidRPr="0011573B">
        <w:rPr>
          <w:szCs w:val="24"/>
        </w:rPr>
        <w:t xml:space="preserve"> za razdoblje od 201</w:t>
      </w:r>
      <w:r w:rsidR="006D65E8" w:rsidRPr="0011573B">
        <w:rPr>
          <w:szCs w:val="24"/>
        </w:rPr>
        <w:t>6</w:t>
      </w:r>
      <w:r w:rsidR="00D857DB" w:rsidRPr="0011573B">
        <w:rPr>
          <w:szCs w:val="24"/>
        </w:rPr>
        <w:t>. – 201</w:t>
      </w:r>
      <w:r w:rsidR="006D65E8" w:rsidRPr="0011573B">
        <w:rPr>
          <w:szCs w:val="24"/>
        </w:rPr>
        <w:t>8</w:t>
      </w:r>
      <w:r w:rsidR="00D857DB" w:rsidRPr="0011573B">
        <w:rPr>
          <w:szCs w:val="24"/>
        </w:rPr>
        <w:t>. godine</w:t>
      </w:r>
      <w:r w:rsidR="00D857DB" w:rsidRPr="0011573B">
        <w:rPr>
          <w:szCs w:val="24"/>
          <w:vertAlign w:val="superscript"/>
        </w:rPr>
        <w:footnoteReference w:id="2"/>
      </w:r>
      <w:r w:rsidR="00D857DB" w:rsidRPr="0011573B">
        <w:rPr>
          <w:szCs w:val="24"/>
        </w:rPr>
        <w:t>.</w:t>
      </w:r>
    </w:p>
    <w:p w:rsidR="00D857DB" w:rsidRPr="0011573B" w:rsidRDefault="00D857DB" w:rsidP="00624AEF">
      <w:pPr>
        <w:jc w:val="both"/>
        <w:rPr>
          <w:szCs w:val="24"/>
        </w:rPr>
      </w:pPr>
    </w:p>
    <w:p w:rsidR="00D857DB" w:rsidRPr="0011573B" w:rsidRDefault="00D857DB" w:rsidP="00624AEF">
      <w:pPr>
        <w:jc w:val="both"/>
        <w:rPr>
          <w:szCs w:val="24"/>
          <w:lang w:val="sr-Latn-CS"/>
        </w:rPr>
      </w:pPr>
      <w:r w:rsidRPr="0011573B">
        <w:rPr>
          <w:szCs w:val="24"/>
        </w:rPr>
        <w:t xml:space="preserve">Kao jedan od ključnih problema detektirana je  nedovoljna dostupnost socijalnih usluga korisnicima kojima su te usluge potrebne, preveliki naglasak na institucionalnom pristupu u zbrinjavanju korisnika, a među važnim mjerama i aktivnostima navedeni su prijedlozi mjera koji se odnose na razvoj mreže dostupnih socijalnih usluga, deinstitucionalizaciju i transformaciju domova socijalne skrbi i promicanje alternativnih oblika skrbi u zajednici. Te mjere su također istaknute u važnim strategijama Republike Hrvatske, kao što su  </w:t>
      </w:r>
      <w:r w:rsidRPr="0011573B">
        <w:rPr>
          <w:i/>
          <w:szCs w:val="24"/>
          <w:lang w:val="sr-Latn-CS"/>
        </w:rPr>
        <w:t>Nacionalna strategija izjednačavanja mogućnosti za osobe s invaliditetom</w:t>
      </w:r>
      <w:r w:rsidRPr="0011573B">
        <w:rPr>
          <w:szCs w:val="24"/>
          <w:lang w:val="sr-Latn-CS"/>
        </w:rPr>
        <w:t>, te drugim dokumentima</w:t>
      </w:r>
      <w:r w:rsidRPr="0011573B">
        <w:rPr>
          <w:i/>
          <w:szCs w:val="24"/>
          <w:lang w:val="sr-Latn-CS"/>
        </w:rPr>
        <w:t xml:space="preserve"> </w:t>
      </w:r>
      <w:r w:rsidRPr="0011573B">
        <w:rPr>
          <w:szCs w:val="24"/>
          <w:lang w:val="sr-Latn-CS"/>
        </w:rPr>
        <w:t xml:space="preserve">koji su sastavni dio politike socijalnog uključivanja. </w:t>
      </w:r>
    </w:p>
    <w:p w:rsidR="00D857DB" w:rsidRPr="0011573B" w:rsidRDefault="00D857DB" w:rsidP="00624AEF">
      <w:pPr>
        <w:jc w:val="both"/>
        <w:rPr>
          <w:i/>
          <w:szCs w:val="24"/>
          <w:lang w:val="sr-Latn-CS"/>
        </w:rPr>
      </w:pPr>
    </w:p>
    <w:p w:rsidR="00D857DB" w:rsidRPr="0011573B" w:rsidRDefault="00D857DB" w:rsidP="00624AEF">
      <w:pPr>
        <w:jc w:val="both"/>
        <w:rPr>
          <w:szCs w:val="24"/>
        </w:rPr>
      </w:pPr>
      <w:r w:rsidRPr="0011573B">
        <w:rPr>
          <w:szCs w:val="24"/>
        </w:rPr>
        <w:t xml:space="preserve">Za planiranje deinstitucionalizacije i transformacije (smanjenje broja korisnika u institucionalnom smještaju u domovima socijalne skrbi) ključna je kvalitetna koordinacija i usklađivanje procesa na nacionalnoj i regionalnoj (županijskoj) razini, te koordinacija i usklađivanje procesa razvoja mreže institucionalnih i alternativnih usluga svih pružatelja usluga. Planove i prioritete vezane uz deinstitucionalizaciju i transformaciju, nužno prati razvoj kvalitetnih usluga u zajednici kojima se osigurava prevencija institucionalizacije. </w:t>
      </w:r>
    </w:p>
    <w:p w:rsidR="00D857DB" w:rsidRPr="0011573B" w:rsidRDefault="00D857DB" w:rsidP="00624AEF">
      <w:pPr>
        <w:jc w:val="both"/>
        <w:rPr>
          <w:szCs w:val="24"/>
        </w:rPr>
      </w:pPr>
      <w:r w:rsidRPr="0011573B">
        <w:rPr>
          <w:szCs w:val="24"/>
        </w:rPr>
        <w:t xml:space="preserve">Ključne ciljane skupine za prevenciju institucionalizacije i deinstitucionalizaciju, su: djeca bez odgovarajuće roditeljske skrbi, djeca i mladi s </w:t>
      </w:r>
      <w:r w:rsidR="00162B25" w:rsidRPr="0011573B">
        <w:rPr>
          <w:szCs w:val="24"/>
        </w:rPr>
        <w:t>promjenama</w:t>
      </w:r>
      <w:r w:rsidRPr="0011573B">
        <w:rPr>
          <w:szCs w:val="24"/>
        </w:rPr>
        <w:t xml:space="preserve"> u ponašanju, djeca s tešk</w:t>
      </w:r>
      <w:r w:rsidR="00162B25" w:rsidRPr="0011573B">
        <w:rPr>
          <w:szCs w:val="24"/>
        </w:rPr>
        <w:t>oćama u razvoju, mladi i odrasle osobe s</w:t>
      </w:r>
      <w:r w:rsidRPr="0011573B">
        <w:rPr>
          <w:szCs w:val="24"/>
        </w:rPr>
        <w:t xml:space="preserve"> invaliditetom. </w:t>
      </w:r>
    </w:p>
    <w:p w:rsidR="00D857DB" w:rsidRPr="0011573B" w:rsidRDefault="00D857DB" w:rsidP="00624AEF">
      <w:pPr>
        <w:jc w:val="both"/>
        <w:rPr>
          <w:szCs w:val="24"/>
        </w:rPr>
      </w:pPr>
      <w:r w:rsidRPr="0011573B">
        <w:rPr>
          <w:szCs w:val="24"/>
        </w:rPr>
        <w:t xml:space="preserve">Za te je skupine korisnika potrebno planirati razvoj prioritetnih izvaninstitucionalnih usluga u zajednici. Istovremeno, ističu se i druge ranjive skupine korisnika,  kao što su starije i nemoćne </w:t>
      </w:r>
      <w:r w:rsidRPr="0011573B">
        <w:rPr>
          <w:szCs w:val="24"/>
        </w:rPr>
        <w:lastRenderedPageBreak/>
        <w:t>osobe, žrtve obiteljskog nasilja i beskućnici. To su, također, skupine korisnika za koje treba osigurati nove, dostupne usluge s naglaskom na usluge koje pojačavaju sposobnost korisnika za ostanak u svom domu uz potrebnu podršku (starije osobe) ili za sprečavanje daljnjih socijalnih rizika i aktivno uključivanje u zajednicu (žrtve nasilja, beskućnici).</w:t>
      </w:r>
    </w:p>
    <w:p w:rsidR="00D857DB" w:rsidRPr="0011573B" w:rsidRDefault="00D857DB" w:rsidP="00624AEF">
      <w:pPr>
        <w:jc w:val="both"/>
        <w:rPr>
          <w:szCs w:val="24"/>
        </w:rPr>
      </w:pPr>
    </w:p>
    <w:p w:rsidR="00D857DB" w:rsidRPr="0011573B" w:rsidRDefault="00D857DB" w:rsidP="00624AEF">
      <w:pPr>
        <w:jc w:val="both"/>
        <w:rPr>
          <w:szCs w:val="24"/>
        </w:rPr>
      </w:pPr>
      <w:r w:rsidRPr="0011573B">
        <w:rPr>
          <w:szCs w:val="24"/>
        </w:rPr>
        <w:t xml:space="preserve">Ministarstvo </w:t>
      </w:r>
      <w:r w:rsidR="00B66768" w:rsidRPr="0011573B">
        <w:rPr>
          <w:szCs w:val="24"/>
        </w:rPr>
        <w:t>za demografiju, obitelj, mlade i socijalnu politiku</w:t>
      </w:r>
      <w:r w:rsidRPr="0011573B">
        <w:rPr>
          <w:szCs w:val="24"/>
        </w:rPr>
        <w:t xml:space="preserve"> ovim Pozivom želi potaknuti sljedeće: </w:t>
      </w:r>
    </w:p>
    <w:p w:rsidR="00D857DB" w:rsidRPr="0011573B" w:rsidRDefault="00D857DB" w:rsidP="00624AEF">
      <w:pPr>
        <w:jc w:val="both"/>
        <w:rPr>
          <w:szCs w:val="24"/>
        </w:rPr>
      </w:pPr>
    </w:p>
    <w:p w:rsidR="00D857DB" w:rsidRPr="0011573B" w:rsidRDefault="00D857DB" w:rsidP="0038070C">
      <w:pPr>
        <w:numPr>
          <w:ilvl w:val="0"/>
          <w:numId w:val="16"/>
        </w:numPr>
        <w:jc w:val="both"/>
        <w:rPr>
          <w:szCs w:val="24"/>
        </w:rPr>
      </w:pPr>
      <w:r w:rsidRPr="0011573B">
        <w:rPr>
          <w:szCs w:val="24"/>
        </w:rPr>
        <w:t xml:space="preserve">Razvoj alternativnih </w:t>
      </w:r>
      <w:r w:rsidR="00401139" w:rsidRPr="0011573B">
        <w:rPr>
          <w:szCs w:val="24"/>
        </w:rPr>
        <w:t xml:space="preserve">inovativnih </w:t>
      </w:r>
      <w:r w:rsidRPr="0011573B">
        <w:rPr>
          <w:szCs w:val="24"/>
        </w:rPr>
        <w:t>usluga s naglaskom na one usluge koje nisu dovoljno razvijene i kojima se osigurava podrška korisnicima u zajednic</w:t>
      </w:r>
      <w:r w:rsidR="00401139" w:rsidRPr="0011573B">
        <w:rPr>
          <w:szCs w:val="24"/>
        </w:rPr>
        <w:t>i</w:t>
      </w:r>
      <w:r w:rsidRPr="0011573B">
        <w:rPr>
          <w:szCs w:val="24"/>
        </w:rPr>
        <w:t xml:space="preserve"> u </w:t>
      </w:r>
      <w:r w:rsidR="00401139" w:rsidRPr="0011573B">
        <w:rPr>
          <w:szCs w:val="24"/>
        </w:rPr>
        <w:t>kojoj</w:t>
      </w:r>
      <w:r w:rsidRPr="0011573B">
        <w:rPr>
          <w:szCs w:val="24"/>
        </w:rPr>
        <w:t xml:space="preserve"> žive;</w:t>
      </w:r>
    </w:p>
    <w:p w:rsidR="00D857DB" w:rsidRPr="0011573B" w:rsidRDefault="00D857DB" w:rsidP="0038070C">
      <w:pPr>
        <w:numPr>
          <w:ilvl w:val="0"/>
          <w:numId w:val="16"/>
        </w:numPr>
        <w:jc w:val="both"/>
        <w:rPr>
          <w:szCs w:val="24"/>
        </w:rPr>
      </w:pPr>
      <w:r w:rsidRPr="0011573B">
        <w:rPr>
          <w:szCs w:val="24"/>
        </w:rPr>
        <w:t>Razvoj usluga koje direktno pr</w:t>
      </w:r>
      <w:r w:rsidR="00BA4860">
        <w:rPr>
          <w:szCs w:val="24"/>
        </w:rPr>
        <w:t>idonose</w:t>
      </w:r>
      <w:r w:rsidRPr="0011573B">
        <w:rPr>
          <w:szCs w:val="24"/>
        </w:rPr>
        <w:t xml:space="preserve"> prevladavanju jazova u postojećoj mreži usluga, proširenju postojeće mreže usluga u lokalnoj zajednici za određenu korisničku skupinu i koje potiču što veću samostalnost i neovisno življenje posebice ranjivih skupina korisnika; </w:t>
      </w:r>
    </w:p>
    <w:p w:rsidR="00D857DB" w:rsidRPr="0011573B" w:rsidRDefault="00D857DB" w:rsidP="0038070C">
      <w:pPr>
        <w:numPr>
          <w:ilvl w:val="0"/>
          <w:numId w:val="16"/>
        </w:numPr>
        <w:jc w:val="both"/>
        <w:rPr>
          <w:szCs w:val="24"/>
        </w:rPr>
      </w:pPr>
      <w:r w:rsidRPr="0011573B">
        <w:rPr>
          <w:szCs w:val="24"/>
        </w:rPr>
        <w:t>Veću dostupnost usluga stanovnicima ruralnih područja, brdsko-planinskih područja i otoka;</w:t>
      </w:r>
    </w:p>
    <w:p w:rsidR="00D857DB" w:rsidRPr="0011573B" w:rsidRDefault="00401139" w:rsidP="0038070C">
      <w:pPr>
        <w:numPr>
          <w:ilvl w:val="0"/>
          <w:numId w:val="16"/>
        </w:numPr>
        <w:jc w:val="both"/>
        <w:rPr>
          <w:szCs w:val="24"/>
        </w:rPr>
      </w:pPr>
      <w:r w:rsidRPr="0011573B">
        <w:rPr>
          <w:szCs w:val="24"/>
        </w:rPr>
        <w:t>P</w:t>
      </w:r>
      <w:r w:rsidR="00D857DB" w:rsidRPr="0011573B">
        <w:rPr>
          <w:szCs w:val="24"/>
        </w:rPr>
        <w:t xml:space="preserve">ovećanje kvalitete usluga; </w:t>
      </w:r>
    </w:p>
    <w:p w:rsidR="00D857DB" w:rsidRPr="0011573B" w:rsidRDefault="00401139" w:rsidP="0038070C">
      <w:pPr>
        <w:numPr>
          <w:ilvl w:val="0"/>
          <w:numId w:val="16"/>
        </w:numPr>
        <w:jc w:val="both"/>
        <w:rPr>
          <w:szCs w:val="24"/>
        </w:rPr>
      </w:pPr>
      <w:r w:rsidRPr="0011573B">
        <w:rPr>
          <w:szCs w:val="24"/>
        </w:rPr>
        <w:t xml:space="preserve">Poticanje </w:t>
      </w:r>
      <w:r w:rsidR="00D857DB" w:rsidRPr="0011573B">
        <w:rPr>
          <w:szCs w:val="24"/>
        </w:rPr>
        <w:t>uključivanj</w:t>
      </w:r>
      <w:r w:rsidRPr="0011573B">
        <w:rPr>
          <w:szCs w:val="24"/>
        </w:rPr>
        <w:t>a</w:t>
      </w:r>
      <w:r w:rsidR="00D857DB" w:rsidRPr="0011573B">
        <w:rPr>
          <w:szCs w:val="24"/>
        </w:rPr>
        <w:t xml:space="preserve"> udruga kao najbrojnijih organizacija civilnog društ</w:t>
      </w:r>
      <w:r w:rsidRPr="0011573B">
        <w:rPr>
          <w:szCs w:val="24"/>
        </w:rPr>
        <w:t>va pružatelja socijalnih usluga</w:t>
      </w:r>
      <w:r w:rsidR="00D857DB" w:rsidRPr="0011573B">
        <w:rPr>
          <w:szCs w:val="24"/>
        </w:rPr>
        <w:t>;</w:t>
      </w:r>
    </w:p>
    <w:p w:rsidR="00D857DB" w:rsidRPr="0011573B" w:rsidRDefault="00D857DB" w:rsidP="0038070C">
      <w:pPr>
        <w:numPr>
          <w:ilvl w:val="0"/>
          <w:numId w:val="16"/>
        </w:numPr>
        <w:jc w:val="both"/>
        <w:rPr>
          <w:szCs w:val="24"/>
        </w:rPr>
      </w:pPr>
      <w:r w:rsidRPr="0011573B">
        <w:rPr>
          <w:szCs w:val="24"/>
        </w:rPr>
        <w:t>Razvoj suradničkih odnosa različitih pružatelja usluga, jedinica područne i lokalne samouprave, ustanova socijalne skrbi, udruga, i različitih sustava (odgoj i obrazovanje, zdravstvo, zapošljavanje), kako bi zajedničkim naporima uspješnije rješavali potrebe korisnika na području županija na kojima djeluju, te definirali prioritete za daljnji razvoj usluga.</w:t>
      </w:r>
    </w:p>
    <w:p w:rsidR="00752A15" w:rsidRPr="0011573B" w:rsidRDefault="00752A15" w:rsidP="00624AEF">
      <w:pPr>
        <w:jc w:val="both"/>
        <w:rPr>
          <w:szCs w:val="24"/>
        </w:rPr>
      </w:pPr>
    </w:p>
    <w:p w:rsidR="007F3AF9" w:rsidRPr="0011573B" w:rsidRDefault="007F3AF9" w:rsidP="00624AEF">
      <w:pPr>
        <w:jc w:val="both"/>
        <w:rPr>
          <w:b/>
          <w:bCs/>
          <w:szCs w:val="24"/>
        </w:rPr>
      </w:pPr>
      <w:r w:rsidRPr="0011573B">
        <w:rPr>
          <w:b/>
          <w:bCs/>
          <w:szCs w:val="24"/>
        </w:rPr>
        <w:t xml:space="preserve">Strateški dokumenti: </w:t>
      </w:r>
    </w:p>
    <w:p w:rsidR="00032A62" w:rsidRPr="0011573B" w:rsidRDefault="00032A62" w:rsidP="00624AEF">
      <w:pPr>
        <w:jc w:val="both"/>
        <w:rPr>
          <w:b/>
          <w:bCs/>
          <w:szCs w:val="24"/>
        </w:rPr>
      </w:pPr>
    </w:p>
    <w:p w:rsidR="004C228F" w:rsidRPr="0011573B" w:rsidRDefault="004C228F" w:rsidP="0038070C">
      <w:pPr>
        <w:numPr>
          <w:ilvl w:val="0"/>
          <w:numId w:val="18"/>
        </w:numPr>
        <w:jc w:val="both"/>
        <w:rPr>
          <w:bCs/>
          <w:szCs w:val="24"/>
        </w:rPr>
      </w:pPr>
      <w:r w:rsidRPr="0011573B">
        <w:rPr>
          <w:bCs/>
          <w:szCs w:val="24"/>
        </w:rPr>
        <w:t xml:space="preserve">Zakon o socijalnoj skrbi </w:t>
      </w:r>
      <w:r w:rsidR="00B64707" w:rsidRPr="0011573B">
        <w:rPr>
          <w:bCs/>
          <w:szCs w:val="24"/>
        </w:rPr>
        <w:t>(»Narodne novine« broj 157/13, 152/14</w:t>
      </w:r>
      <w:r w:rsidR="0085013F" w:rsidRPr="0011573B">
        <w:rPr>
          <w:bCs/>
          <w:szCs w:val="24"/>
        </w:rPr>
        <w:t>,</w:t>
      </w:r>
      <w:r w:rsidR="00B64707" w:rsidRPr="0011573B">
        <w:rPr>
          <w:bCs/>
          <w:szCs w:val="24"/>
        </w:rPr>
        <w:t xml:space="preserve"> 99/15</w:t>
      </w:r>
      <w:r w:rsidR="0085013F" w:rsidRPr="0011573B">
        <w:rPr>
          <w:bCs/>
          <w:szCs w:val="24"/>
        </w:rPr>
        <w:t>, 52/16 i 16/17</w:t>
      </w:r>
      <w:r w:rsidR="00B64707" w:rsidRPr="0011573B">
        <w:rPr>
          <w:bCs/>
          <w:szCs w:val="24"/>
        </w:rPr>
        <w:t>)</w:t>
      </w:r>
    </w:p>
    <w:p w:rsidR="0085013F" w:rsidRPr="0011573B" w:rsidRDefault="0085013F" w:rsidP="0085013F">
      <w:pPr>
        <w:numPr>
          <w:ilvl w:val="0"/>
          <w:numId w:val="18"/>
        </w:numPr>
        <w:jc w:val="both"/>
        <w:rPr>
          <w:bCs/>
          <w:szCs w:val="24"/>
        </w:rPr>
      </w:pPr>
      <w:r w:rsidRPr="0011573B">
        <w:rPr>
          <w:bCs/>
          <w:szCs w:val="24"/>
        </w:rPr>
        <w:t>Obiteljski zakon („Narodne novine“, broj 103/15)</w:t>
      </w:r>
    </w:p>
    <w:p w:rsidR="00032A62" w:rsidRPr="0011573B" w:rsidRDefault="00032A62" w:rsidP="0038070C">
      <w:pPr>
        <w:numPr>
          <w:ilvl w:val="0"/>
          <w:numId w:val="18"/>
        </w:numPr>
        <w:jc w:val="both"/>
        <w:rPr>
          <w:bCs/>
          <w:szCs w:val="24"/>
        </w:rPr>
      </w:pPr>
      <w:r w:rsidRPr="0011573B">
        <w:rPr>
          <w:bCs/>
          <w:szCs w:val="24"/>
        </w:rPr>
        <w:t xml:space="preserve">Strateški plan Ministarstva </w:t>
      </w:r>
      <w:r w:rsidR="00286C01" w:rsidRPr="0011573B">
        <w:rPr>
          <w:bCs/>
          <w:szCs w:val="24"/>
        </w:rPr>
        <w:t>za razdoblje 201</w:t>
      </w:r>
      <w:r w:rsidR="0085013F" w:rsidRPr="0011573B">
        <w:rPr>
          <w:bCs/>
          <w:szCs w:val="24"/>
        </w:rPr>
        <w:t>6</w:t>
      </w:r>
      <w:r w:rsidR="00286C01" w:rsidRPr="0011573B">
        <w:rPr>
          <w:bCs/>
          <w:szCs w:val="24"/>
        </w:rPr>
        <w:t>. – 201</w:t>
      </w:r>
      <w:r w:rsidR="0085013F" w:rsidRPr="0011573B">
        <w:rPr>
          <w:bCs/>
          <w:szCs w:val="24"/>
        </w:rPr>
        <w:t>8</w:t>
      </w:r>
      <w:r w:rsidR="00286C01" w:rsidRPr="0011573B">
        <w:rPr>
          <w:bCs/>
          <w:szCs w:val="24"/>
        </w:rPr>
        <w:t>.</w:t>
      </w:r>
    </w:p>
    <w:p w:rsidR="0085013F" w:rsidRPr="0011573B" w:rsidRDefault="0085013F" w:rsidP="0085013F">
      <w:pPr>
        <w:numPr>
          <w:ilvl w:val="0"/>
          <w:numId w:val="18"/>
        </w:numPr>
        <w:jc w:val="both"/>
        <w:rPr>
          <w:bCs/>
          <w:szCs w:val="24"/>
        </w:rPr>
      </w:pPr>
      <w:r w:rsidRPr="0011573B">
        <w:rPr>
          <w:bCs/>
          <w:szCs w:val="24"/>
        </w:rPr>
        <w:t>Zakon o potvrđivanju Konvencije o pravima osoba s invaliditetom i Fakultativnog protokola uz Konvenciju o pravima osoba s invaliditetom ("Narodne novine", Međunarodni ugovori, broj 6/07 i 5/08</w:t>
      </w:r>
    </w:p>
    <w:p w:rsidR="0085013F" w:rsidRPr="0011573B" w:rsidRDefault="0085013F" w:rsidP="0085013F">
      <w:pPr>
        <w:pStyle w:val="Odlomakpopisa"/>
        <w:numPr>
          <w:ilvl w:val="0"/>
          <w:numId w:val="18"/>
        </w:numPr>
        <w:rPr>
          <w:bCs/>
          <w:szCs w:val="24"/>
        </w:rPr>
      </w:pPr>
      <w:r w:rsidRPr="0011573B">
        <w:rPr>
          <w:bCs/>
          <w:szCs w:val="24"/>
        </w:rPr>
        <w:t xml:space="preserve">Nacionalna strategija izjednačavanja mogućnosti za osobe s invaliditetom </w:t>
      </w:r>
    </w:p>
    <w:p w:rsidR="00032A62" w:rsidRPr="0011573B" w:rsidRDefault="00032A62" w:rsidP="0038070C">
      <w:pPr>
        <w:numPr>
          <w:ilvl w:val="0"/>
          <w:numId w:val="18"/>
        </w:numPr>
        <w:jc w:val="both"/>
        <w:rPr>
          <w:bCs/>
          <w:szCs w:val="24"/>
        </w:rPr>
      </w:pPr>
      <w:r w:rsidRPr="0011573B">
        <w:rPr>
          <w:bCs/>
          <w:szCs w:val="24"/>
        </w:rPr>
        <w:t xml:space="preserve">Plan transformacije i deinstitucionalizacije domova socijalne skrbi i drugih pravnih osoba koje obavljaju djelatnost socijalne skrbi u Republici Hrvatskoj 2011. -2016. (2018.) </w:t>
      </w:r>
    </w:p>
    <w:p w:rsidR="00032A62" w:rsidRPr="0011573B" w:rsidRDefault="00032A62" w:rsidP="0038070C">
      <w:pPr>
        <w:numPr>
          <w:ilvl w:val="0"/>
          <w:numId w:val="18"/>
        </w:numPr>
        <w:jc w:val="both"/>
        <w:rPr>
          <w:bCs/>
          <w:szCs w:val="24"/>
        </w:rPr>
      </w:pPr>
      <w:r w:rsidRPr="0011573B">
        <w:rPr>
          <w:bCs/>
          <w:szCs w:val="24"/>
        </w:rPr>
        <w:t>Nacionalna strategija za prava djece 2014 -2020</w:t>
      </w:r>
    </w:p>
    <w:p w:rsidR="0085013F" w:rsidRPr="0011573B" w:rsidRDefault="0085013F" w:rsidP="0085013F">
      <w:pPr>
        <w:pStyle w:val="Odlomakpopisa"/>
        <w:numPr>
          <w:ilvl w:val="0"/>
          <w:numId w:val="18"/>
        </w:numPr>
        <w:rPr>
          <w:bCs/>
          <w:szCs w:val="24"/>
        </w:rPr>
      </w:pPr>
      <w:r w:rsidRPr="0011573B">
        <w:rPr>
          <w:bCs/>
          <w:szCs w:val="24"/>
        </w:rPr>
        <w:t>Konvencija o pravima djece</w:t>
      </w:r>
    </w:p>
    <w:p w:rsidR="004C228F" w:rsidRPr="0011573B" w:rsidRDefault="004C228F" w:rsidP="0038070C">
      <w:pPr>
        <w:numPr>
          <w:ilvl w:val="0"/>
          <w:numId w:val="18"/>
        </w:numPr>
        <w:jc w:val="both"/>
        <w:rPr>
          <w:bCs/>
          <w:szCs w:val="24"/>
        </w:rPr>
      </w:pPr>
      <w:r w:rsidRPr="0011573B">
        <w:rPr>
          <w:bCs/>
          <w:szCs w:val="24"/>
        </w:rPr>
        <w:t>Strategija borbe protiv siromaštva i socijalne isključenosti u Republici Hrvatskoj (2014. - 2020.)</w:t>
      </w:r>
    </w:p>
    <w:p w:rsidR="00032A62" w:rsidRPr="0011573B" w:rsidRDefault="00032A62" w:rsidP="0038070C">
      <w:pPr>
        <w:numPr>
          <w:ilvl w:val="0"/>
          <w:numId w:val="18"/>
        </w:numPr>
        <w:jc w:val="both"/>
        <w:rPr>
          <w:bCs/>
          <w:szCs w:val="24"/>
        </w:rPr>
      </w:pPr>
      <w:r w:rsidRPr="0011573B">
        <w:rPr>
          <w:bCs/>
          <w:szCs w:val="24"/>
        </w:rPr>
        <w:t>Zajedničke europske smjernice za prijelaz s institucionalne skrbi na usluge podrške za život u zajednici</w:t>
      </w:r>
    </w:p>
    <w:p w:rsidR="007D21A4" w:rsidRPr="0011573B" w:rsidRDefault="007D21A4" w:rsidP="00624AEF">
      <w:pPr>
        <w:jc w:val="both"/>
        <w:rPr>
          <w:bCs/>
          <w:szCs w:val="24"/>
        </w:rPr>
      </w:pPr>
    </w:p>
    <w:p w:rsidR="00C97480" w:rsidRPr="0011573B" w:rsidRDefault="00C97480" w:rsidP="00624AEF">
      <w:pPr>
        <w:jc w:val="both"/>
        <w:rPr>
          <w:bCs/>
          <w:szCs w:val="24"/>
        </w:rPr>
      </w:pPr>
    </w:p>
    <w:p w:rsidR="00C97480" w:rsidRPr="0011573B" w:rsidRDefault="00C97480" w:rsidP="00624AEF">
      <w:pPr>
        <w:jc w:val="both"/>
        <w:rPr>
          <w:bCs/>
          <w:szCs w:val="24"/>
        </w:rPr>
      </w:pPr>
    </w:p>
    <w:p w:rsidR="00C97480" w:rsidRPr="0011573B" w:rsidRDefault="00C97480" w:rsidP="00624AEF">
      <w:pPr>
        <w:jc w:val="both"/>
        <w:rPr>
          <w:bCs/>
          <w:szCs w:val="24"/>
        </w:rPr>
      </w:pPr>
    </w:p>
    <w:p w:rsidR="007D21A4" w:rsidRPr="0011573B" w:rsidRDefault="007D21A4" w:rsidP="00624AEF">
      <w:pPr>
        <w:jc w:val="both"/>
        <w:rPr>
          <w:bCs/>
          <w:szCs w:val="24"/>
        </w:rPr>
      </w:pPr>
    </w:p>
    <w:p w:rsidR="0083071A" w:rsidRPr="0011573B" w:rsidRDefault="0083071A" w:rsidP="00624AEF">
      <w:pPr>
        <w:jc w:val="both"/>
        <w:rPr>
          <w:bCs/>
          <w:szCs w:val="24"/>
        </w:rPr>
      </w:pPr>
    </w:p>
    <w:p w:rsidR="0083071A" w:rsidRPr="0011573B" w:rsidRDefault="0083071A" w:rsidP="00624AEF">
      <w:pPr>
        <w:jc w:val="both"/>
        <w:rPr>
          <w:bCs/>
          <w:szCs w:val="24"/>
        </w:rPr>
      </w:pPr>
    </w:p>
    <w:p w:rsidR="0083071A" w:rsidRPr="0011573B" w:rsidRDefault="0083071A" w:rsidP="00624AEF">
      <w:pPr>
        <w:jc w:val="both"/>
        <w:rPr>
          <w:bCs/>
          <w:szCs w:val="24"/>
        </w:rPr>
      </w:pPr>
    </w:p>
    <w:p w:rsidR="0083071A" w:rsidRPr="0011573B" w:rsidRDefault="0083071A" w:rsidP="00624AEF">
      <w:pPr>
        <w:jc w:val="both"/>
        <w:rPr>
          <w:bCs/>
          <w:szCs w:val="24"/>
        </w:rPr>
      </w:pPr>
    </w:p>
    <w:p w:rsidR="007D21A4" w:rsidRPr="0011573B" w:rsidRDefault="007D21A4" w:rsidP="00624AEF">
      <w:pPr>
        <w:jc w:val="both"/>
        <w:rPr>
          <w:bCs/>
          <w:szCs w:val="24"/>
        </w:rPr>
      </w:pPr>
    </w:p>
    <w:p w:rsidR="007D21A4" w:rsidRPr="0011573B" w:rsidRDefault="007D21A4" w:rsidP="00624AEF">
      <w:pPr>
        <w:jc w:val="both"/>
        <w:rPr>
          <w:bCs/>
          <w:szCs w:val="24"/>
        </w:rPr>
      </w:pPr>
    </w:p>
    <w:p w:rsidR="007D21A4" w:rsidRPr="0011573B" w:rsidRDefault="007D21A4" w:rsidP="00624AEF">
      <w:pPr>
        <w:jc w:val="both"/>
        <w:rPr>
          <w:bCs/>
          <w:szCs w:val="24"/>
        </w:rPr>
      </w:pPr>
    </w:p>
    <w:p w:rsidR="007D21A4" w:rsidRPr="0011573B" w:rsidRDefault="007D21A4" w:rsidP="00624AEF">
      <w:pPr>
        <w:jc w:val="both"/>
        <w:rPr>
          <w:bCs/>
          <w:szCs w:val="24"/>
        </w:rPr>
      </w:pPr>
    </w:p>
    <w:p w:rsidR="000453FF" w:rsidRPr="0011573B" w:rsidRDefault="000453FF" w:rsidP="00624AEF">
      <w:pPr>
        <w:jc w:val="both"/>
        <w:rPr>
          <w:bCs/>
          <w:szCs w:val="24"/>
        </w:rPr>
      </w:pPr>
    </w:p>
    <w:p w:rsidR="00B35B28" w:rsidRPr="0011573B" w:rsidRDefault="00B35B28" w:rsidP="00624AEF">
      <w:pPr>
        <w:jc w:val="both"/>
        <w:rPr>
          <w:bCs/>
          <w:szCs w:val="24"/>
        </w:rPr>
      </w:pPr>
    </w:p>
    <w:p w:rsidR="007D21A4" w:rsidRPr="0011573B" w:rsidRDefault="007D21A4" w:rsidP="00624AEF">
      <w:pPr>
        <w:jc w:val="both"/>
        <w:rPr>
          <w:bCs/>
          <w:szCs w:val="24"/>
        </w:rPr>
      </w:pPr>
    </w:p>
    <w:p w:rsidR="00D029F8" w:rsidRPr="0011573B" w:rsidRDefault="00D029F8" w:rsidP="00624AEF">
      <w:pPr>
        <w:jc w:val="both"/>
        <w:rPr>
          <w:b/>
          <w:vanish/>
          <w:szCs w:val="24"/>
        </w:rPr>
      </w:pPr>
      <w:r w:rsidRPr="0011573B">
        <w:rPr>
          <w:b/>
          <w:vanish/>
          <w:szCs w:val="24"/>
        </w:rPr>
        <w:t>Vrh obrasca</w:t>
      </w:r>
    </w:p>
    <w:p w:rsidR="00D029F8" w:rsidRPr="0011573B" w:rsidRDefault="00D029F8" w:rsidP="00624AEF">
      <w:pPr>
        <w:jc w:val="both"/>
        <w:rPr>
          <w:b/>
          <w:vanish/>
          <w:szCs w:val="24"/>
        </w:rPr>
      </w:pPr>
      <w:r w:rsidRPr="0011573B">
        <w:rPr>
          <w:b/>
          <w:vanish/>
          <w:szCs w:val="24"/>
        </w:rPr>
        <w:t>Dno obrasca</w:t>
      </w:r>
    </w:p>
    <w:p w:rsidR="00D029F8" w:rsidRPr="0011573B" w:rsidRDefault="00D029F8" w:rsidP="00624AEF">
      <w:pPr>
        <w:jc w:val="both"/>
        <w:rPr>
          <w:b/>
          <w:szCs w:val="24"/>
        </w:rPr>
      </w:pPr>
    </w:p>
    <w:p w:rsidR="00286C01" w:rsidRPr="0011573B" w:rsidRDefault="00286C01" w:rsidP="00624AEF">
      <w:pPr>
        <w:jc w:val="both"/>
        <w:rPr>
          <w:b/>
          <w:noProof/>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77"/>
      </w:tblGrid>
      <w:tr w:rsidR="0011573B" w:rsidRPr="0011573B" w:rsidTr="00C63E20">
        <w:trPr>
          <w:trHeight w:val="528"/>
        </w:trPr>
        <w:tc>
          <w:tcPr>
            <w:tcW w:w="9777" w:type="dxa"/>
            <w:shd w:val="clear" w:color="auto" w:fill="FFCC66"/>
            <w:vAlign w:val="center"/>
          </w:tcPr>
          <w:p w:rsidR="006764F4" w:rsidRPr="0011573B" w:rsidRDefault="00B64913" w:rsidP="00624AEF">
            <w:pPr>
              <w:pStyle w:val="Bezproreda"/>
              <w:jc w:val="both"/>
              <w:rPr>
                <w:b/>
                <w:szCs w:val="24"/>
                <w:lang w:val="hr-HR"/>
              </w:rPr>
            </w:pPr>
            <w:r w:rsidRPr="0011573B">
              <w:rPr>
                <w:b/>
                <w:szCs w:val="24"/>
                <w:lang w:val="hr-HR"/>
              </w:rPr>
              <w:t xml:space="preserve">1.2. </w:t>
            </w:r>
            <w:r w:rsidR="006764F4" w:rsidRPr="0011573B">
              <w:rPr>
                <w:b/>
                <w:szCs w:val="24"/>
                <w:lang w:val="hr-HR"/>
              </w:rPr>
              <w:t xml:space="preserve">Opći </w:t>
            </w:r>
            <w:r w:rsidR="006D6647" w:rsidRPr="0011573B">
              <w:rPr>
                <w:b/>
                <w:szCs w:val="24"/>
                <w:lang w:val="hr-HR"/>
              </w:rPr>
              <w:t xml:space="preserve">i </w:t>
            </w:r>
            <w:r w:rsidR="006764F4" w:rsidRPr="0011573B">
              <w:rPr>
                <w:b/>
                <w:szCs w:val="24"/>
                <w:lang w:val="hr-HR"/>
              </w:rPr>
              <w:t xml:space="preserve">posebni ciljevi </w:t>
            </w:r>
            <w:r w:rsidR="0080589D" w:rsidRPr="0011573B">
              <w:rPr>
                <w:b/>
                <w:szCs w:val="24"/>
                <w:lang w:val="hr-HR"/>
              </w:rPr>
              <w:t>Poziva</w:t>
            </w:r>
            <w:r w:rsidR="006764F4" w:rsidRPr="0011573B">
              <w:rPr>
                <w:b/>
                <w:szCs w:val="24"/>
                <w:lang w:val="hr-HR"/>
              </w:rPr>
              <w:t xml:space="preserve"> </w:t>
            </w:r>
          </w:p>
        </w:tc>
      </w:tr>
    </w:tbl>
    <w:p w:rsidR="006764F4" w:rsidRPr="0011573B" w:rsidRDefault="006764F4" w:rsidP="00624AEF">
      <w:pPr>
        <w:jc w:val="both"/>
        <w:rPr>
          <w:szCs w:val="24"/>
        </w:rPr>
      </w:pPr>
    </w:p>
    <w:p w:rsidR="00FE5E4F" w:rsidRPr="0011573B" w:rsidRDefault="00FE5E4F" w:rsidP="00624AEF">
      <w:pPr>
        <w:jc w:val="both"/>
        <w:rPr>
          <w:szCs w:val="24"/>
        </w:rPr>
      </w:pPr>
      <w:r w:rsidRPr="0011573B">
        <w:rPr>
          <w:szCs w:val="24"/>
        </w:rPr>
        <w:t>Natječajni postupak provodi se u skladu sa Zakonom o udrugama</w:t>
      </w:r>
      <w:r w:rsidRPr="0011573B">
        <w:rPr>
          <w:rStyle w:val="Referencafusnote"/>
          <w:rFonts w:ascii="Times New Roman" w:hAnsi="Times New Roman"/>
          <w:sz w:val="24"/>
          <w:szCs w:val="24"/>
        </w:rPr>
        <w:footnoteReference w:id="3"/>
      </w:r>
      <w:r w:rsidRPr="0011573B">
        <w:rPr>
          <w:szCs w:val="24"/>
        </w:rPr>
        <w:t xml:space="preserve"> i </w:t>
      </w:r>
      <w:r w:rsidR="003A3507" w:rsidRPr="0011573B">
        <w:rPr>
          <w:szCs w:val="24"/>
        </w:rPr>
        <w:t>Uredbom o kriterijima</w:t>
      </w:r>
      <w:r w:rsidR="00D54CA1" w:rsidRPr="0011573B">
        <w:rPr>
          <w:szCs w:val="24"/>
        </w:rPr>
        <w:t>, mjerilima</w:t>
      </w:r>
      <w:r w:rsidR="003A3507" w:rsidRPr="0011573B">
        <w:rPr>
          <w:szCs w:val="24"/>
        </w:rPr>
        <w:t xml:space="preserve"> i postupcima financiranja i ugovaranja programa i projekata od interesa za opće dobro koje provode udruge</w:t>
      </w:r>
      <w:r w:rsidRPr="0011573B">
        <w:rPr>
          <w:rStyle w:val="Referencafusnote"/>
          <w:rFonts w:ascii="Times New Roman" w:hAnsi="Times New Roman"/>
          <w:sz w:val="24"/>
          <w:szCs w:val="24"/>
        </w:rPr>
        <w:footnoteReference w:id="4"/>
      </w:r>
      <w:r w:rsidRPr="0011573B">
        <w:rPr>
          <w:szCs w:val="24"/>
        </w:rPr>
        <w:t>.</w:t>
      </w:r>
    </w:p>
    <w:p w:rsidR="00BF74D2" w:rsidRPr="0011573B" w:rsidRDefault="004A1417" w:rsidP="00624AEF">
      <w:pPr>
        <w:jc w:val="both"/>
        <w:rPr>
          <w:szCs w:val="24"/>
        </w:rPr>
      </w:pPr>
      <w:r w:rsidRPr="0011573B">
        <w:rPr>
          <w:szCs w:val="24"/>
        </w:rPr>
        <w:t>U proces ugovaranja i provedbe programa uključene su i regionalne zaklade zbog upoznatosti s problematikom na regionalnoj i lokalnoj razini, razvijenim kapacitetima za provođenje natječajnih procedura i procesa te korištenja postojeće infrastrukture za podršku razvoju civilnog društva.</w:t>
      </w:r>
    </w:p>
    <w:p w:rsidR="004A1417" w:rsidRPr="0011573B" w:rsidRDefault="004A1417" w:rsidP="00624AEF">
      <w:pPr>
        <w:jc w:val="both"/>
        <w:rPr>
          <w:szCs w:val="24"/>
        </w:rPr>
      </w:pPr>
    </w:p>
    <w:p w:rsidR="00027E83" w:rsidRPr="0011573B" w:rsidRDefault="006575B7" w:rsidP="00624AEF">
      <w:pPr>
        <w:jc w:val="both"/>
        <w:rPr>
          <w:b/>
          <w:szCs w:val="24"/>
        </w:rPr>
      </w:pPr>
      <w:r w:rsidRPr="0011573B">
        <w:rPr>
          <w:b/>
          <w:szCs w:val="24"/>
        </w:rPr>
        <w:t>Opći c</w:t>
      </w:r>
      <w:r w:rsidR="00E11CE1" w:rsidRPr="0011573B">
        <w:rPr>
          <w:b/>
          <w:szCs w:val="24"/>
        </w:rPr>
        <w:t>ilj</w:t>
      </w:r>
      <w:r w:rsidR="00401139" w:rsidRPr="0011573B">
        <w:rPr>
          <w:b/>
          <w:szCs w:val="24"/>
        </w:rPr>
        <w:t>evi</w:t>
      </w:r>
      <w:r w:rsidR="00F915C3" w:rsidRPr="0011573B">
        <w:rPr>
          <w:b/>
          <w:szCs w:val="24"/>
        </w:rPr>
        <w:t xml:space="preserve"> </w:t>
      </w:r>
      <w:r w:rsidR="0080589D" w:rsidRPr="0011573B">
        <w:rPr>
          <w:b/>
          <w:szCs w:val="24"/>
        </w:rPr>
        <w:t>Poziva</w:t>
      </w:r>
      <w:r w:rsidR="00E11CE1" w:rsidRPr="0011573B">
        <w:rPr>
          <w:b/>
          <w:szCs w:val="24"/>
        </w:rPr>
        <w:t>:</w:t>
      </w:r>
      <w:r w:rsidR="00F915C3" w:rsidRPr="0011573B">
        <w:rPr>
          <w:b/>
          <w:szCs w:val="24"/>
        </w:rPr>
        <w:t xml:space="preserve"> </w:t>
      </w:r>
    </w:p>
    <w:p w:rsidR="00975EEB" w:rsidRPr="0011573B" w:rsidRDefault="00975EEB" w:rsidP="00624AEF">
      <w:pPr>
        <w:jc w:val="both"/>
        <w:rPr>
          <w:b/>
          <w:szCs w:val="24"/>
        </w:rPr>
      </w:pPr>
    </w:p>
    <w:p w:rsidR="00401139" w:rsidRPr="0011573B" w:rsidRDefault="00975EEB" w:rsidP="00624AEF">
      <w:pPr>
        <w:ind w:firstLine="708"/>
        <w:jc w:val="both"/>
        <w:rPr>
          <w:szCs w:val="24"/>
        </w:rPr>
      </w:pPr>
      <w:r w:rsidRPr="0011573B">
        <w:rPr>
          <w:szCs w:val="24"/>
        </w:rPr>
        <w:t xml:space="preserve">-      </w:t>
      </w:r>
      <w:r w:rsidR="00027E83" w:rsidRPr="0011573B">
        <w:rPr>
          <w:szCs w:val="24"/>
        </w:rPr>
        <w:t>Razvoj alternativnih</w:t>
      </w:r>
      <w:r w:rsidR="00401139" w:rsidRPr="0011573B">
        <w:rPr>
          <w:szCs w:val="24"/>
        </w:rPr>
        <w:t xml:space="preserve"> inovativnih</w:t>
      </w:r>
      <w:r w:rsidR="00027E83" w:rsidRPr="0011573B">
        <w:rPr>
          <w:szCs w:val="24"/>
        </w:rPr>
        <w:t xml:space="preserve"> usluga</w:t>
      </w:r>
      <w:r w:rsidRPr="0011573B">
        <w:rPr>
          <w:szCs w:val="24"/>
        </w:rPr>
        <w:t>;</w:t>
      </w:r>
      <w:r w:rsidR="00401139" w:rsidRPr="0011573B">
        <w:rPr>
          <w:szCs w:val="24"/>
        </w:rPr>
        <w:t xml:space="preserve"> </w:t>
      </w:r>
    </w:p>
    <w:p w:rsidR="002F3713" w:rsidRPr="0011573B" w:rsidRDefault="00401139" w:rsidP="00624AEF">
      <w:pPr>
        <w:ind w:firstLine="708"/>
        <w:jc w:val="both"/>
        <w:rPr>
          <w:szCs w:val="24"/>
        </w:rPr>
      </w:pPr>
      <w:r w:rsidRPr="0011573B">
        <w:rPr>
          <w:szCs w:val="24"/>
        </w:rPr>
        <w:t xml:space="preserve">- </w:t>
      </w:r>
      <w:r w:rsidR="00975EEB" w:rsidRPr="0011573B">
        <w:rPr>
          <w:szCs w:val="24"/>
        </w:rPr>
        <w:t xml:space="preserve">     R</w:t>
      </w:r>
      <w:r w:rsidRPr="0011573B">
        <w:rPr>
          <w:szCs w:val="24"/>
        </w:rPr>
        <w:t>egionalna pokrivenost uslugama</w:t>
      </w:r>
      <w:r w:rsidR="00975EEB" w:rsidRPr="0011573B">
        <w:rPr>
          <w:szCs w:val="24"/>
        </w:rPr>
        <w:t>;</w:t>
      </w:r>
    </w:p>
    <w:p w:rsidR="00401139" w:rsidRPr="0011573B" w:rsidRDefault="00975EEB" w:rsidP="00624AEF">
      <w:pPr>
        <w:ind w:firstLine="708"/>
        <w:jc w:val="both"/>
        <w:rPr>
          <w:szCs w:val="24"/>
        </w:rPr>
      </w:pPr>
      <w:r w:rsidRPr="0011573B">
        <w:rPr>
          <w:szCs w:val="24"/>
        </w:rPr>
        <w:t>-      R</w:t>
      </w:r>
      <w:r w:rsidR="00401139" w:rsidRPr="0011573B">
        <w:rPr>
          <w:szCs w:val="24"/>
        </w:rPr>
        <w:t>azvoj usluga na područjima na kojim</w:t>
      </w:r>
      <w:r w:rsidR="00A0519C">
        <w:rPr>
          <w:szCs w:val="24"/>
        </w:rPr>
        <w:t>a</w:t>
      </w:r>
      <w:r w:rsidR="00401139" w:rsidRPr="0011573B">
        <w:rPr>
          <w:szCs w:val="24"/>
        </w:rPr>
        <w:t xml:space="preserve"> nisu razvijene</w:t>
      </w:r>
      <w:r w:rsidRPr="0011573B">
        <w:rPr>
          <w:szCs w:val="24"/>
        </w:rPr>
        <w:t>.</w:t>
      </w:r>
    </w:p>
    <w:p w:rsidR="00DF7FBD" w:rsidRPr="0011573B" w:rsidRDefault="00DF7FBD" w:rsidP="00624AEF">
      <w:pPr>
        <w:jc w:val="both"/>
        <w:rPr>
          <w:szCs w:val="24"/>
        </w:rPr>
      </w:pPr>
    </w:p>
    <w:p w:rsidR="00DF7FBD" w:rsidRPr="0011573B" w:rsidRDefault="00DF7FBD" w:rsidP="00624AEF">
      <w:pPr>
        <w:jc w:val="both"/>
        <w:rPr>
          <w:b/>
          <w:szCs w:val="24"/>
        </w:rPr>
      </w:pPr>
      <w:r w:rsidRPr="0011573B">
        <w:rPr>
          <w:b/>
          <w:szCs w:val="24"/>
        </w:rPr>
        <w:t xml:space="preserve">Posebni ciljevi </w:t>
      </w:r>
      <w:r w:rsidR="0080589D" w:rsidRPr="0011573B">
        <w:rPr>
          <w:b/>
          <w:szCs w:val="24"/>
        </w:rPr>
        <w:t>Poziva</w:t>
      </w:r>
      <w:r w:rsidR="00B54A0D" w:rsidRPr="0011573B">
        <w:rPr>
          <w:b/>
          <w:szCs w:val="24"/>
        </w:rPr>
        <w:t>:</w:t>
      </w:r>
    </w:p>
    <w:p w:rsidR="0027465D" w:rsidRPr="0011573B" w:rsidRDefault="0027465D" w:rsidP="00624AEF">
      <w:pPr>
        <w:pStyle w:val="Odlomakpopisa"/>
        <w:ind w:left="360"/>
        <w:jc w:val="both"/>
        <w:rPr>
          <w:szCs w:val="24"/>
        </w:rPr>
      </w:pPr>
    </w:p>
    <w:p w:rsidR="00401139" w:rsidRPr="0011573B" w:rsidRDefault="00975EEB" w:rsidP="0038070C">
      <w:pPr>
        <w:numPr>
          <w:ilvl w:val="0"/>
          <w:numId w:val="22"/>
        </w:numPr>
        <w:jc w:val="both"/>
        <w:rPr>
          <w:szCs w:val="24"/>
        </w:rPr>
      </w:pPr>
      <w:r w:rsidRPr="0011573B">
        <w:rPr>
          <w:szCs w:val="24"/>
        </w:rPr>
        <w:t>Veća</w:t>
      </w:r>
      <w:r w:rsidR="00401139" w:rsidRPr="0011573B">
        <w:rPr>
          <w:szCs w:val="24"/>
        </w:rPr>
        <w:t xml:space="preserve"> dostupnost usluga stanovnicima ruralnih područja, brdsko-planinskih područja i otoka;</w:t>
      </w:r>
    </w:p>
    <w:p w:rsidR="00401139" w:rsidRPr="0011573B" w:rsidRDefault="00401139" w:rsidP="0038070C">
      <w:pPr>
        <w:numPr>
          <w:ilvl w:val="0"/>
          <w:numId w:val="22"/>
        </w:numPr>
        <w:jc w:val="both"/>
        <w:rPr>
          <w:szCs w:val="24"/>
        </w:rPr>
      </w:pPr>
      <w:r w:rsidRPr="0011573B">
        <w:rPr>
          <w:szCs w:val="24"/>
        </w:rPr>
        <w:t xml:space="preserve">Povećanje kvalitete usluga; </w:t>
      </w:r>
    </w:p>
    <w:p w:rsidR="00401139" w:rsidRPr="0011573B" w:rsidRDefault="00401139" w:rsidP="0038070C">
      <w:pPr>
        <w:numPr>
          <w:ilvl w:val="0"/>
          <w:numId w:val="22"/>
        </w:numPr>
        <w:jc w:val="both"/>
        <w:rPr>
          <w:szCs w:val="24"/>
        </w:rPr>
      </w:pPr>
      <w:r w:rsidRPr="0011573B">
        <w:rPr>
          <w:szCs w:val="24"/>
        </w:rPr>
        <w:t xml:space="preserve">Smanjenje socijalne </w:t>
      </w:r>
      <w:r w:rsidR="00975EEB" w:rsidRPr="0011573B">
        <w:rPr>
          <w:szCs w:val="24"/>
        </w:rPr>
        <w:t>isključenosti</w:t>
      </w:r>
      <w:r w:rsidRPr="0011573B">
        <w:rPr>
          <w:szCs w:val="24"/>
        </w:rPr>
        <w:t xml:space="preserve"> i siromaštva;</w:t>
      </w:r>
    </w:p>
    <w:p w:rsidR="00401139" w:rsidRPr="0011573B" w:rsidRDefault="00401139" w:rsidP="0038070C">
      <w:pPr>
        <w:numPr>
          <w:ilvl w:val="0"/>
          <w:numId w:val="22"/>
        </w:numPr>
        <w:jc w:val="both"/>
        <w:rPr>
          <w:szCs w:val="24"/>
        </w:rPr>
      </w:pPr>
      <w:r w:rsidRPr="0011573B">
        <w:rPr>
          <w:szCs w:val="24"/>
        </w:rPr>
        <w:t>Poboljšanje kvalitete života socijalno osjetljivih skupina</w:t>
      </w:r>
      <w:r w:rsidR="00975EEB" w:rsidRPr="0011573B">
        <w:rPr>
          <w:szCs w:val="24"/>
        </w:rPr>
        <w:t>;</w:t>
      </w:r>
    </w:p>
    <w:p w:rsidR="0027465D" w:rsidRPr="0011573B" w:rsidRDefault="00401139" w:rsidP="0038070C">
      <w:pPr>
        <w:numPr>
          <w:ilvl w:val="0"/>
          <w:numId w:val="22"/>
        </w:numPr>
        <w:jc w:val="both"/>
        <w:rPr>
          <w:szCs w:val="24"/>
        </w:rPr>
      </w:pPr>
      <w:r w:rsidRPr="0011573B">
        <w:rPr>
          <w:szCs w:val="24"/>
        </w:rPr>
        <w:t>Razvoj suradničkih odnosa različitih pružatelja usluga, jedinica područne i lokalne samouprave, ustanova socijalne skrbi, udruga, i različitih sustava (odgoj i obrazov</w:t>
      </w:r>
      <w:r w:rsidR="00975EEB" w:rsidRPr="0011573B">
        <w:rPr>
          <w:szCs w:val="24"/>
        </w:rPr>
        <w:t>anje, zdravstvo, zapošljavanje)</w:t>
      </w:r>
      <w:r w:rsidRPr="0011573B">
        <w:rPr>
          <w:szCs w:val="24"/>
        </w:rPr>
        <w:t>.</w:t>
      </w:r>
    </w:p>
    <w:p w:rsidR="00657A5D" w:rsidRPr="0011573B" w:rsidRDefault="00657A5D" w:rsidP="00657A5D">
      <w:pPr>
        <w:ind w:left="1068"/>
        <w:jc w:val="both"/>
        <w:rPr>
          <w:szCs w:val="24"/>
        </w:rPr>
      </w:pPr>
    </w:p>
    <w:p w:rsidR="00975EEB" w:rsidRPr="0011573B" w:rsidRDefault="00975EEB" w:rsidP="00624AEF">
      <w:pPr>
        <w:ind w:left="1068"/>
        <w:jc w:val="both"/>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11573B" w:rsidRPr="0011573B" w:rsidTr="00C90343">
        <w:trPr>
          <w:trHeight w:val="528"/>
        </w:trPr>
        <w:tc>
          <w:tcPr>
            <w:tcW w:w="9781" w:type="dxa"/>
            <w:shd w:val="clear" w:color="auto" w:fill="FFCC66"/>
            <w:vAlign w:val="center"/>
          </w:tcPr>
          <w:p w:rsidR="00957B76" w:rsidRPr="0011573B" w:rsidRDefault="00F31762" w:rsidP="00624AEF">
            <w:pPr>
              <w:pStyle w:val="Bezproreda"/>
              <w:jc w:val="both"/>
              <w:rPr>
                <w:b/>
                <w:szCs w:val="24"/>
                <w:lang w:val="hr-HR"/>
              </w:rPr>
            </w:pPr>
            <w:r w:rsidRPr="0011573B">
              <w:rPr>
                <w:b/>
                <w:szCs w:val="24"/>
                <w:lang w:val="hr-HR"/>
              </w:rPr>
              <w:t>1.3. Prioritet</w:t>
            </w:r>
            <w:r w:rsidR="00C90343" w:rsidRPr="0011573B">
              <w:rPr>
                <w:b/>
                <w:szCs w:val="24"/>
                <w:lang w:val="hr-HR"/>
              </w:rPr>
              <w:t>i i</w:t>
            </w:r>
            <w:r w:rsidRPr="0011573B">
              <w:rPr>
                <w:b/>
                <w:szCs w:val="24"/>
                <w:lang w:val="hr-HR"/>
              </w:rPr>
              <w:t xml:space="preserve"> područja</w:t>
            </w:r>
            <w:r w:rsidR="00957B76" w:rsidRPr="0011573B">
              <w:rPr>
                <w:b/>
                <w:szCs w:val="24"/>
                <w:lang w:val="hr-HR"/>
              </w:rPr>
              <w:t xml:space="preserve"> Poziva </w:t>
            </w:r>
          </w:p>
        </w:tc>
      </w:tr>
    </w:tbl>
    <w:p w:rsidR="005878CC" w:rsidRPr="0011573B" w:rsidRDefault="005878CC" w:rsidP="00624AEF">
      <w:pPr>
        <w:jc w:val="both"/>
        <w:rPr>
          <w:szCs w:val="24"/>
          <w:highlight w:val="green"/>
        </w:rPr>
      </w:pPr>
    </w:p>
    <w:p w:rsidR="0083071A" w:rsidRPr="0011573B" w:rsidRDefault="0083071A" w:rsidP="00624AEF">
      <w:pPr>
        <w:jc w:val="both"/>
        <w:rPr>
          <w:szCs w:val="24"/>
          <w:highlight w:val="gree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4"/>
      </w:tblGrid>
      <w:tr w:rsidR="0011573B" w:rsidRPr="0011573B" w:rsidTr="00FC6589">
        <w:trPr>
          <w:trHeight w:val="679"/>
        </w:trPr>
        <w:tc>
          <w:tcPr>
            <w:tcW w:w="9664" w:type="dxa"/>
            <w:shd w:val="clear" w:color="auto" w:fill="FFE599"/>
          </w:tcPr>
          <w:p w:rsidR="00FC6589" w:rsidRPr="0011573B" w:rsidRDefault="00FC6589" w:rsidP="00624AEF">
            <w:pPr>
              <w:jc w:val="both"/>
              <w:rPr>
                <w:b/>
                <w:bCs/>
                <w:szCs w:val="24"/>
              </w:rPr>
            </w:pPr>
          </w:p>
          <w:p w:rsidR="00C63E20" w:rsidRPr="0011573B" w:rsidRDefault="00C63E20" w:rsidP="00624AEF">
            <w:pPr>
              <w:jc w:val="both"/>
              <w:rPr>
                <w:b/>
                <w:bCs/>
                <w:szCs w:val="24"/>
              </w:rPr>
            </w:pPr>
            <w:r w:rsidRPr="0011573B">
              <w:rPr>
                <w:b/>
                <w:bCs/>
                <w:szCs w:val="24"/>
              </w:rPr>
              <w:t>1.3.1.</w:t>
            </w:r>
            <w:r w:rsidRPr="0011573B">
              <w:rPr>
                <w:b/>
                <w:bCs/>
                <w:szCs w:val="24"/>
              </w:rPr>
              <w:tab/>
              <w:t>Prioriteti  Poziva</w:t>
            </w:r>
          </w:p>
        </w:tc>
      </w:tr>
    </w:tbl>
    <w:p w:rsidR="00C63E20" w:rsidRPr="0011573B" w:rsidRDefault="00C63E20" w:rsidP="00624AEF">
      <w:pPr>
        <w:jc w:val="both"/>
        <w:rPr>
          <w:szCs w:val="24"/>
        </w:rPr>
      </w:pPr>
    </w:p>
    <w:p w:rsidR="00C63E20" w:rsidRPr="0011573B" w:rsidRDefault="00C63E20" w:rsidP="00624AEF">
      <w:pPr>
        <w:jc w:val="both"/>
        <w:rPr>
          <w:b/>
          <w:szCs w:val="24"/>
        </w:rPr>
      </w:pPr>
      <w:r w:rsidRPr="0011573B">
        <w:rPr>
          <w:b/>
          <w:szCs w:val="24"/>
        </w:rPr>
        <w:t>Prioritet 1. Prevencija institucionalizacije i povećanje socijalnog uključivanja korisnika</w:t>
      </w:r>
    </w:p>
    <w:p w:rsidR="00C63E20" w:rsidRPr="0011573B" w:rsidRDefault="00C63E20" w:rsidP="00624AEF">
      <w:pPr>
        <w:jc w:val="both"/>
        <w:rPr>
          <w:b/>
          <w:szCs w:val="24"/>
        </w:rPr>
      </w:pPr>
    </w:p>
    <w:p w:rsidR="00C63E20" w:rsidRPr="0011573B" w:rsidRDefault="00C63E20" w:rsidP="00624AEF">
      <w:pPr>
        <w:jc w:val="both"/>
        <w:rPr>
          <w:b/>
          <w:szCs w:val="24"/>
          <w:highlight w:val="green"/>
        </w:rPr>
      </w:pPr>
      <w:r w:rsidRPr="0011573B">
        <w:rPr>
          <w:b/>
          <w:szCs w:val="24"/>
        </w:rPr>
        <w:t>Prioritet 2. Podrška procesima transformacije institucija i deinstitucionalizacije u zajednici</w:t>
      </w:r>
    </w:p>
    <w:p w:rsidR="00D45D61" w:rsidRPr="0011573B" w:rsidRDefault="00D45D61" w:rsidP="00624AEF">
      <w:pPr>
        <w:ind w:left="720"/>
        <w:jc w:val="both"/>
        <w:rPr>
          <w:b/>
          <w:bCs/>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11573B" w:rsidRPr="0011573B" w:rsidTr="00FC6589">
        <w:trPr>
          <w:trHeight w:val="726"/>
        </w:trPr>
        <w:tc>
          <w:tcPr>
            <w:tcW w:w="9781" w:type="dxa"/>
            <w:shd w:val="clear" w:color="auto" w:fill="FFE599"/>
          </w:tcPr>
          <w:p w:rsidR="00FC6589" w:rsidRPr="0011573B" w:rsidRDefault="00FC6589" w:rsidP="00624AEF">
            <w:pPr>
              <w:jc w:val="both"/>
              <w:rPr>
                <w:b/>
                <w:bCs/>
                <w:szCs w:val="24"/>
              </w:rPr>
            </w:pPr>
          </w:p>
          <w:p w:rsidR="00D45D61" w:rsidRPr="0011573B" w:rsidRDefault="002314AA" w:rsidP="00624AEF">
            <w:pPr>
              <w:jc w:val="both"/>
              <w:rPr>
                <w:b/>
                <w:bCs/>
                <w:szCs w:val="24"/>
              </w:rPr>
            </w:pPr>
            <w:r w:rsidRPr="0011573B">
              <w:rPr>
                <w:b/>
                <w:bCs/>
                <w:szCs w:val="24"/>
              </w:rPr>
              <w:t>1.3.</w:t>
            </w:r>
            <w:r w:rsidR="00C63E20" w:rsidRPr="0011573B">
              <w:rPr>
                <w:b/>
                <w:bCs/>
                <w:szCs w:val="24"/>
              </w:rPr>
              <w:t>2</w:t>
            </w:r>
            <w:r w:rsidRPr="0011573B">
              <w:rPr>
                <w:b/>
                <w:bCs/>
                <w:szCs w:val="24"/>
              </w:rPr>
              <w:t>.</w:t>
            </w:r>
            <w:r w:rsidR="00C90343" w:rsidRPr="0011573B">
              <w:rPr>
                <w:b/>
                <w:bCs/>
                <w:szCs w:val="24"/>
              </w:rPr>
              <w:tab/>
              <w:t>Područj</w:t>
            </w:r>
            <w:r w:rsidR="007B2BEA" w:rsidRPr="0011573B">
              <w:rPr>
                <w:b/>
                <w:bCs/>
                <w:szCs w:val="24"/>
              </w:rPr>
              <w:t>a</w:t>
            </w:r>
            <w:r w:rsidR="00C90343" w:rsidRPr="0011573B">
              <w:rPr>
                <w:b/>
                <w:bCs/>
                <w:szCs w:val="24"/>
              </w:rPr>
              <w:t xml:space="preserve">  </w:t>
            </w:r>
            <w:r w:rsidR="00C63E20" w:rsidRPr="0011573B">
              <w:rPr>
                <w:b/>
                <w:bCs/>
                <w:szCs w:val="24"/>
              </w:rPr>
              <w:t>Poziva</w:t>
            </w:r>
          </w:p>
        </w:tc>
      </w:tr>
    </w:tbl>
    <w:p w:rsidR="00C63E20" w:rsidRPr="0011573B" w:rsidRDefault="00C63E20" w:rsidP="00624AEF">
      <w:pPr>
        <w:jc w:val="both"/>
        <w:rPr>
          <w:b/>
          <w:snapToGrid/>
          <w:szCs w:val="24"/>
          <w:lang w:eastAsia="hr-HR"/>
        </w:rPr>
      </w:pPr>
    </w:p>
    <w:p w:rsidR="007B2BEA" w:rsidRPr="0011573B" w:rsidRDefault="007B2BEA" w:rsidP="00624AEF">
      <w:pPr>
        <w:jc w:val="both"/>
        <w:rPr>
          <w:b/>
          <w:snapToGrid/>
          <w:szCs w:val="24"/>
          <w:lang w:eastAsia="hr-HR"/>
        </w:rPr>
      </w:pPr>
      <w:r w:rsidRPr="0011573B">
        <w:rPr>
          <w:b/>
          <w:snapToGrid/>
          <w:szCs w:val="24"/>
          <w:lang w:eastAsia="hr-HR"/>
        </w:rPr>
        <w:lastRenderedPageBreak/>
        <w:t xml:space="preserve">Područje I. </w:t>
      </w:r>
      <w:r w:rsidR="00FC6589" w:rsidRPr="0011573B">
        <w:rPr>
          <w:b/>
          <w:snapToGrid/>
          <w:szCs w:val="24"/>
          <w:lang w:eastAsia="hr-HR"/>
        </w:rPr>
        <w:t xml:space="preserve"> </w:t>
      </w:r>
      <w:r w:rsidR="00F477D8" w:rsidRPr="0011573B">
        <w:rPr>
          <w:b/>
          <w:snapToGrid/>
          <w:szCs w:val="24"/>
          <w:lang w:eastAsia="hr-HR"/>
        </w:rPr>
        <w:t>Socijalna i</w:t>
      </w:r>
      <w:r w:rsidRPr="0011573B">
        <w:rPr>
          <w:b/>
          <w:snapToGrid/>
          <w:szCs w:val="24"/>
          <w:lang w:eastAsia="hr-HR"/>
        </w:rPr>
        <w:t xml:space="preserve"> humanitarna djelatnost</w:t>
      </w:r>
    </w:p>
    <w:p w:rsidR="007B2BEA" w:rsidRPr="0011573B" w:rsidRDefault="007B2BEA" w:rsidP="00624AEF">
      <w:pPr>
        <w:jc w:val="both"/>
        <w:rPr>
          <w:b/>
          <w:snapToGrid/>
          <w:szCs w:val="24"/>
          <w:lang w:eastAsia="hr-HR"/>
        </w:rPr>
      </w:pPr>
    </w:p>
    <w:p w:rsidR="007B2BEA" w:rsidRPr="0011573B" w:rsidRDefault="007B2BEA" w:rsidP="00624AEF">
      <w:pPr>
        <w:jc w:val="both"/>
        <w:rPr>
          <w:b/>
          <w:snapToGrid/>
          <w:szCs w:val="24"/>
          <w:lang w:eastAsia="hr-HR"/>
        </w:rPr>
      </w:pPr>
      <w:r w:rsidRPr="0011573B">
        <w:rPr>
          <w:b/>
          <w:snapToGrid/>
          <w:szCs w:val="24"/>
          <w:lang w:eastAsia="hr-HR"/>
        </w:rPr>
        <w:t>Područje II. Problemi i zadovoljavanje potreba osoba s invaliditetom</w:t>
      </w:r>
    </w:p>
    <w:p w:rsidR="007B2BEA" w:rsidRPr="0011573B" w:rsidRDefault="007B2BEA" w:rsidP="00624AEF">
      <w:pPr>
        <w:jc w:val="both"/>
        <w:rPr>
          <w:b/>
          <w:snapToGrid/>
          <w:szCs w:val="24"/>
          <w:lang w:eastAsia="hr-HR"/>
        </w:rPr>
      </w:pPr>
    </w:p>
    <w:tbl>
      <w:tblPr>
        <w:tblpPr w:leftFromText="180" w:rightFromText="180" w:vertAnchor="text" w:tblpX="-44" w:tblpY="211"/>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11573B" w:rsidRPr="0011573B" w:rsidTr="00355692">
        <w:trPr>
          <w:trHeight w:val="985"/>
        </w:trPr>
        <w:tc>
          <w:tcPr>
            <w:tcW w:w="9705" w:type="dxa"/>
            <w:shd w:val="clear" w:color="auto" w:fill="FFF2CC" w:themeFill="accent4" w:themeFillTint="33"/>
          </w:tcPr>
          <w:p w:rsidR="00355692" w:rsidRPr="0011573B" w:rsidRDefault="00355692" w:rsidP="00355692">
            <w:pPr>
              <w:jc w:val="both"/>
              <w:rPr>
                <w:b/>
                <w:snapToGrid/>
                <w:szCs w:val="24"/>
                <w:lang w:eastAsia="hr-HR"/>
              </w:rPr>
            </w:pPr>
          </w:p>
          <w:p w:rsidR="00355692" w:rsidRPr="0011573B" w:rsidRDefault="007B2BEA" w:rsidP="00355692">
            <w:pPr>
              <w:jc w:val="both"/>
              <w:rPr>
                <w:b/>
                <w:snapToGrid/>
                <w:szCs w:val="24"/>
                <w:lang w:eastAsia="hr-HR"/>
              </w:rPr>
            </w:pPr>
            <w:r w:rsidRPr="0011573B">
              <w:rPr>
                <w:b/>
                <w:snapToGrid/>
                <w:szCs w:val="24"/>
                <w:lang w:eastAsia="hr-HR"/>
              </w:rPr>
              <w:t>1.</w:t>
            </w:r>
            <w:r w:rsidR="00355692" w:rsidRPr="0011573B">
              <w:rPr>
                <w:b/>
                <w:snapToGrid/>
                <w:szCs w:val="24"/>
                <w:lang w:eastAsia="hr-HR"/>
              </w:rPr>
              <w:t xml:space="preserve">3.2.1. </w:t>
            </w:r>
            <w:r w:rsidR="00657A5D" w:rsidRPr="0011573B">
              <w:rPr>
                <w:b/>
                <w:snapToGrid/>
                <w:szCs w:val="24"/>
                <w:lang w:eastAsia="hr-HR"/>
              </w:rPr>
              <w:t xml:space="preserve">  </w:t>
            </w:r>
            <w:r w:rsidR="00895CF5" w:rsidRPr="0011573B">
              <w:rPr>
                <w:b/>
                <w:snapToGrid/>
                <w:szCs w:val="24"/>
                <w:lang w:eastAsia="hr-HR"/>
              </w:rPr>
              <w:t xml:space="preserve">Područje </w:t>
            </w:r>
            <w:r w:rsidRPr="0011573B">
              <w:rPr>
                <w:b/>
                <w:snapToGrid/>
                <w:szCs w:val="24"/>
                <w:lang w:eastAsia="hr-HR"/>
              </w:rPr>
              <w:t xml:space="preserve">I. </w:t>
            </w:r>
            <w:r w:rsidR="00F477D8" w:rsidRPr="0011573B">
              <w:rPr>
                <w:b/>
                <w:snapToGrid/>
                <w:szCs w:val="24"/>
                <w:lang w:eastAsia="hr-HR"/>
              </w:rPr>
              <w:t>SOCIJALNA I</w:t>
            </w:r>
            <w:r w:rsidR="00355692" w:rsidRPr="0011573B">
              <w:rPr>
                <w:b/>
                <w:snapToGrid/>
                <w:szCs w:val="24"/>
                <w:lang w:eastAsia="hr-HR"/>
              </w:rPr>
              <w:t xml:space="preserve"> HUMANITARNA DJELATNOST </w:t>
            </w:r>
          </w:p>
          <w:p w:rsidR="007B2BEA" w:rsidRPr="0011573B" w:rsidRDefault="00657A5D" w:rsidP="00895CF5">
            <w:pPr>
              <w:jc w:val="both"/>
              <w:rPr>
                <w:b/>
                <w:snapToGrid/>
                <w:szCs w:val="24"/>
                <w:lang w:eastAsia="hr-HR"/>
              </w:rPr>
            </w:pPr>
            <w:r w:rsidRPr="0011573B">
              <w:rPr>
                <w:b/>
                <w:snapToGrid/>
                <w:szCs w:val="24"/>
                <w:lang w:eastAsia="hr-HR"/>
              </w:rPr>
              <w:t xml:space="preserve">                </w:t>
            </w:r>
            <w:r w:rsidR="00355692" w:rsidRPr="0011573B">
              <w:rPr>
                <w:b/>
                <w:snapToGrid/>
                <w:szCs w:val="24"/>
                <w:lang w:eastAsia="hr-HR"/>
              </w:rPr>
              <w:t>(za udruge koje se bave socijalno humanitarnom djelatnošću)</w:t>
            </w:r>
          </w:p>
        </w:tc>
      </w:tr>
    </w:tbl>
    <w:p w:rsidR="007B2BEA" w:rsidRPr="0011573B" w:rsidRDefault="007B2BEA" w:rsidP="00624AEF">
      <w:pPr>
        <w:jc w:val="both"/>
        <w:rPr>
          <w:b/>
          <w:snapToGrid/>
          <w:szCs w:val="24"/>
          <w:lang w:eastAsia="hr-HR"/>
        </w:rPr>
      </w:pPr>
    </w:p>
    <w:p w:rsidR="00985753" w:rsidRPr="0011573B" w:rsidRDefault="00985753" w:rsidP="00624AEF">
      <w:pPr>
        <w:jc w:val="both"/>
        <w:rPr>
          <w:b/>
          <w:snapToGrid/>
          <w:szCs w:val="24"/>
          <w:lang w:eastAsia="hr-HR"/>
        </w:rPr>
      </w:pPr>
    </w:p>
    <w:p w:rsidR="00027E83" w:rsidRPr="0011573B" w:rsidRDefault="00027E83" w:rsidP="00624AEF">
      <w:pPr>
        <w:jc w:val="both"/>
        <w:rPr>
          <w:b/>
          <w:bCs/>
          <w:szCs w:val="24"/>
        </w:rPr>
      </w:pPr>
      <w:r w:rsidRPr="0011573B">
        <w:rPr>
          <w:b/>
          <w:bCs/>
          <w:szCs w:val="24"/>
        </w:rPr>
        <w:t>Ciljane skupine korisnika</w:t>
      </w:r>
      <w:r w:rsidR="002314AA" w:rsidRPr="0011573B">
        <w:rPr>
          <w:b/>
          <w:bCs/>
          <w:szCs w:val="24"/>
        </w:rPr>
        <w:t>:</w:t>
      </w:r>
    </w:p>
    <w:p w:rsidR="00F666A7" w:rsidRPr="0011573B" w:rsidRDefault="00027E83" w:rsidP="00F666A7">
      <w:pPr>
        <w:ind w:left="720"/>
        <w:jc w:val="both"/>
        <w:rPr>
          <w:bCs/>
          <w:szCs w:val="24"/>
        </w:rPr>
      </w:pPr>
      <w:r w:rsidRPr="0011573B">
        <w:rPr>
          <w:b/>
          <w:bCs/>
          <w:szCs w:val="24"/>
        </w:rPr>
        <w:t>-</w:t>
      </w:r>
      <w:r w:rsidRPr="0011573B">
        <w:rPr>
          <w:b/>
          <w:bCs/>
          <w:szCs w:val="24"/>
        </w:rPr>
        <w:tab/>
      </w:r>
      <w:r w:rsidR="00F666A7" w:rsidRPr="0011573B">
        <w:rPr>
          <w:bCs/>
          <w:szCs w:val="24"/>
        </w:rPr>
        <w:t>djeca i mlađe punoljetne osobe bez roditelja ili bez odgovarajuće roditeljske skrbi,</w:t>
      </w:r>
    </w:p>
    <w:p w:rsidR="00F666A7" w:rsidRPr="0011573B" w:rsidRDefault="00F666A7" w:rsidP="00F666A7">
      <w:pPr>
        <w:ind w:left="720"/>
        <w:jc w:val="both"/>
        <w:rPr>
          <w:bCs/>
          <w:szCs w:val="24"/>
        </w:rPr>
      </w:pPr>
      <w:r w:rsidRPr="0011573B">
        <w:rPr>
          <w:bCs/>
          <w:szCs w:val="24"/>
        </w:rPr>
        <w:t>-</w:t>
      </w:r>
      <w:r w:rsidRPr="0011573B">
        <w:rPr>
          <w:bCs/>
          <w:szCs w:val="24"/>
        </w:rPr>
        <w:tab/>
        <w:t>djeca i mlađe punoljetne osobe s problemima u ponašanju,</w:t>
      </w:r>
    </w:p>
    <w:p w:rsidR="009C2B06" w:rsidRPr="0011573B" w:rsidRDefault="009C2B06" w:rsidP="00F666A7">
      <w:pPr>
        <w:ind w:left="720"/>
        <w:jc w:val="both"/>
        <w:rPr>
          <w:bCs/>
          <w:szCs w:val="24"/>
        </w:rPr>
      </w:pPr>
      <w:r w:rsidRPr="0011573B">
        <w:rPr>
          <w:bCs/>
          <w:szCs w:val="24"/>
        </w:rPr>
        <w:t>-          djeca bez pratnje</w:t>
      </w:r>
    </w:p>
    <w:p w:rsidR="00027E83" w:rsidRPr="0011573B" w:rsidRDefault="00027E83" w:rsidP="00624AEF">
      <w:pPr>
        <w:ind w:left="720"/>
        <w:jc w:val="both"/>
        <w:rPr>
          <w:bCs/>
          <w:szCs w:val="24"/>
        </w:rPr>
      </w:pPr>
      <w:r w:rsidRPr="0011573B">
        <w:rPr>
          <w:bCs/>
          <w:szCs w:val="24"/>
        </w:rPr>
        <w:t>-</w:t>
      </w:r>
      <w:r w:rsidRPr="0011573B">
        <w:rPr>
          <w:bCs/>
          <w:szCs w:val="24"/>
        </w:rPr>
        <w:tab/>
        <w:t>žrtve nasilja u obitelji,</w:t>
      </w:r>
    </w:p>
    <w:p w:rsidR="00794BAD" w:rsidRPr="0011573B" w:rsidRDefault="00027E83" w:rsidP="00624AEF">
      <w:pPr>
        <w:ind w:left="720"/>
        <w:jc w:val="both"/>
        <w:rPr>
          <w:bCs/>
          <w:szCs w:val="24"/>
        </w:rPr>
      </w:pPr>
      <w:r w:rsidRPr="0011573B">
        <w:rPr>
          <w:bCs/>
          <w:szCs w:val="24"/>
        </w:rPr>
        <w:t>-</w:t>
      </w:r>
      <w:r w:rsidRPr="0011573B">
        <w:rPr>
          <w:bCs/>
          <w:szCs w:val="24"/>
        </w:rPr>
        <w:tab/>
        <w:t>starije i nemoćne osobe</w:t>
      </w:r>
      <w:r w:rsidR="002314AA" w:rsidRPr="0011573B">
        <w:rPr>
          <w:bCs/>
          <w:szCs w:val="24"/>
        </w:rPr>
        <w:t>,</w:t>
      </w:r>
      <w:r w:rsidRPr="0011573B">
        <w:rPr>
          <w:bCs/>
          <w:szCs w:val="24"/>
        </w:rPr>
        <w:t xml:space="preserve">  </w:t>
      </w:r>
    </w:p>
    <w:p w:rsidR="00E96D76" w:rsidRPr="0011573B" w:rsidRDefault="00794BAD" w:rsidP="00624AEF">
      <w:pPr>
        <w:ind w:left="720"/>
        <w:jc w:val="both"/>
        <w:rPr>
          <w:bCs/>
          <w:szCs w:val="24"/>
        </w:rPr>
      </w:pPr>
      <w:r w:rsidRPr="0011573B">
        <w:rPr>
          <w:bCs/>
          <w:szCs w:val="24"/>
        </w:rPr>
        <w:t xml:space="preserve">-          </w:t>
      </w:r>
      <w:r w:rsidR="00027E83" w:rsidRPr="0011573B">
        <w:rPr>
          <w:bCs/>
          <w:szCs w:val="24"/>
        </w:rPr>
        <w:t xml:space="preserve">beskućnici i druge socijalno </w:t>
      </w:r>
      <w:r w:rsidRPr="0011573B">
        <w:rPr>
          <w:bCs/>
          <w:szCs w:val="24"/>
        </w:rPr>
        <w:t>osjetljive</w:t>
      </w:r>
      <w:r w:rsidR="00027E83" w:rsidRPr="0011573B">
        <w:rPr>
          <w:bCs/>
          <w:szCs w:val="24"/>
        </w:rPr>
        <w:t xml:space="preserve"> skupine</w:t>
      </w:r>
      <w:r w:rsidR="002314AA" w:rsidRPr="0011573B">
        <w:rPr>
          <w:bCs/>
          <w:szCs w:val="24"/>
        </w:rPr>
        <w:t>.</w:t>
      </w:r>
    </w:p>
    <w:p w:rsidR="00E96D76" w:rsidRPr="0011573B" w:rsidRDefault="00E96D76" w:rsidP="00624AEF">
      <w:pPr>
        <w:ind w:left="720"/>
        <w:jc w:val="both"/>
        <w:rPr>
          <w:b/>
          <w:bCs/>
          <w:szCs w:val="24"/>
        </w:rPr>
      </w:pPr>
    </w:p>
    <w:p w:rsidR="00E96D76" w:rsidRPr="0011573B" w:rsidRDefault="00C55482" w:rsidP="00624AEF">
      <w:pPr>
        <w:jc w:val="both"/>
        <w:rPr>
          <w:b/>
          <w:bCs/>
          <w:szCs w:val="24"/>
        </w:rPr>
      </w:pPr>
      <w:r w:rsidRPr="0011573B">
        <w:rPr>
          <w:b/>
          <w:bCs/>
          <w:szCs w:val="24"/>
        </w:rPr>
        <w:t xml:space="preserve">Vrste usluga </w:t>
      </w:r>
      <w:r w:rsidR="00771133" w:rsidRPr="0011573B">
        <w:rPr>
          <w:b/>
          <w:bCs/>
          <w:szCs w:val="24"/>
        </w:rPr>
        <w:t xml:space="preserve">i aktivnosti </w:t>
      </w:r>
      <w:r w:rsidRPr="0011573B">
        <w:rPr>
          <w:b/>
          <w:bCs/>
          <w:szCs w:val="24"/>
        </w:rPr>
        <w:t xml:space="preserve">koje </w:t>
      </w:r>
      <w:r w:rsidR="002314AA" w:rsidRPr="0011573B">
        <w:rPr>
          <w:b/>
          <w:bCs/>
          <w:szCs w:val="24"/>
        </w:rPr>
        <w:t xml:space="preserve">se </w:t>
      </w:r>
      <w:r w:rsidRPr="0011573B">
        <w:rPr>
          <w:b/>
          <w:bCs/>
          <w:szCs w:val="24"/>
        </w:rPr>
        <w:t>mogu prijaviti:</w:t>
      </w:r>
    </w:p>
    <w:p w:rsidR="00C55482" w:rsidRPr="0011573B" w:rsidRDefault="00C55482" w:rsidP="00624AEF">
      <w:pPr>
        <w:ind w:left="720"/>
        <w:jc w:val="both"/>
        <w:rPr>
          <w:b/>
          <w:bCs/>
          <w:szCs w:val="24"/>
        </w:rPr>
      </w:pPr>
    </w:p>
    <w:p w:rsidR="00C55482" w:rsidRPr="0011573B" w:rsidRDefault="00AE76E5" w:rsidP="0038070C">
      <w:pPr>
        <w:pStyle w:val="Odlomakpopisa"/>
        <w:numPr>
          <w:ilvl w:val="0"/>
          <w:numId w:val="25"/>
        </w:numPr>
        <w:jc w:val="both"/>
        <w:rPr>
          <w:bCs/>
          <w:szCs w:val="24"/>
        </w:rPr>
      </w:pPr>
      <w:r w:rsidRPr="0011573B">
        <w:rPr>
          <w:bCs/>
          <w:szCs w:val="24"/>
        </w:rPr>
        <w:t xml:space="preserve">Usluge </w:t>
      </w:r>
      <w:r w:rsidR="00C55482" w:rsidRPr="0011573B">
        <w:rPr>
          <w:bCs/>
          <w:szCs w:val="24"/>
        </w:rPr>
        <w:t>prevencij</w:t>
      </w:r>
      <w:r w:rsidRPr="0011573B">
        <w:rPr>
          <w:bCs/>
          <w:szCs w:val="24"/>
        </w:rPr>
        <w:t>e</w:t>
      </w:r>
      <w:r w:rsidR="00C55482" w:rsidRPr="0011573B">
        <w:rPr>
          <w:bCs/>
          <w:szCs w:val="24"/>
        </w:rPr>
        <w:t xml:space="preserve"> izdvajanja djece bez roditelja i bez odgovarajuće roditeljske skrbi i djece i mladih s problemima u ponašanju iz obiteljskog okruženja i lokalne zajednice u kojoj žive i djelotvornija provedba izvaninstitucionalnih mjera za maloljetne počinitelje ka</w:t>
      </w:r>
      <w:r w:rsidR="00993E05" w:rsidRPr="0011573B">
        <w:rPr>
          <w:bCs/>
          <w:szCs w:val="24"/>
        </w:rPr>
        <w:t>znenih djela.</w:t>
      </w:r>
    </w:p>
    <w:p w:rsidR="00B35B28" w:rsidRPr="0011573B" w:rsidRDefault="00B35B28" w:rsidP="00624AEF">
      <w:pPr>
        <w:pStyle w:val="Odlomakpopisa"/>
        <w:jc w:val="both"/>
        <w:rPr>
          <w:bCs/>
          <w:szCs w:val="24"/>
        </w:rPr>
      </w:pPr>
    </w:p>
    <w:p w:rsidR="00A7069F" w:rsidRPr="0011573B" w:rsidRDefault="00C90343" w:rsidP="0038070C">
      <w:pPr>
        <w:numPr>
          <w:ilvl w:val="0"/>
          <w:numId w:val="25"/>
        </w:numPr>
        <w:tabs>
          <w:tab w:val="left" w:pos="709"/>
        </w:tabs>
        <w:jc w:val="both"/>
        <w:rPr>
          <w:bCs/>
          <w:szCs w:val="24"/>
        </w:rPr>
      </w:pPr>
      <w:r w:rsidRPr="0011573B">
        <w:rPr>
          <w:bCs/>
          <w:szCs w:val="24"/>
        </w:rPr>
        <w:t>U</w:t>
      </w:r>
      <w:r w:rsidR="00B35B28" w:rsidRPr="0011573B">
        <w:rPr>
          <w:bCs/>
          <w:szCs w:val="24"/>
        </w:rPr>
        <w:t>sluge</w:t>
      </w:r>
      <w:r w:rsidR="00771133" w:rsidRPr="0011573B">
        <w:rPr>
          <w:bCs/>
          <w:szCs w:val="24"/>
        </w:rPr>
        <w:t xml:space="preserve"> </w:t>
      </w:r>
      <w:r w:rsidR="00A7069F" w:rsidRPr="0011573B">
        <w:rPr>
          <w:bCs/>
          <w:szCs w:val="24"/>
        </w:rPr>
        <w:t>usmjerene podršci obitelji:</w:t>
      </w:r>
    </w:p>
    <w:p w:rsidR="00647385" w:rsidRPr="0011573B" w:rsidRDefault="00AB41C8" w:rsidP="0038070C">
      <w:pPr>
        <w:pStyle w:val="Odlomakpopisa"/>
        <w:numPr>
          <w:ilvl w:val="0"/>
          <w:numId w:val="27"/>
        </w:numPr>
        <w:tabs>
          <w:tab w:val="left" w:pos="1418"/>
        </w:tabs>
        <w:ind w:left="1418" w:hanging="284"/>
        <w:jc w:val="both"/>
        <w:rPr>
          <w:bCs/>
          <w:szCs w:val="24"/>
        </w:rPr>
      </w:pPr>
      <w:r w:rsidRPr="0011573B">
        <w:rPr>
          <w:bCs/>
          <w:szCs w:val="24"/>
        </w:rPr>
        <w:t>*</w:t>
      </w:r>
      <w:r w:rsidR="00771133" w:rsidRPr="0011573B">
        <w:rPr>
          <w:bCs/>
          <w:szCs w:val="24"/>
        </w:rPr>
        <w:t>savjetovanj</w:t>
      </w:r>
      <w:r w:rsidR="00647385" w:rsidRPr="0011573B">
        <w:rPr>
          <w:bCs/>
          <w:szCs w:val="24"/>
        </w:rPr>
        <w:t>e</w:t>
      </w:r>
      <w:r w:rsidR="00771133" w:rsidRPr="0011573B">
        <w:rPr>
          <w:bCs/>
          <w:szCs w:val="24"/>
        </w:rPr>
        <w:t xml:space="preserve"> i pomaganj</w:t>
      </w:r>
      <w:r w:rsidR="00647385" w:rsidRPr="0011573B">
        <w:rPr>
          <w:bCs/>
          <w:szCs w:val="24"/>
        </w:rPr>
        <w:t>e</w:t>
      </w:r>
      <w:r w:rsidR="00771133" w:rsidRPr="0011573B">
        <w:rPr>
          <w:bCs/>
          <w:szCs w:val="24"/>
        </w:rPr>
        <w:t xml:space="preserve"> roditeljima (pri prevlad</w:t>
      </w:r>
      <w:r w:rsidR="00A7069F" w:rsidRPr="0011573B">
        <w:rPr>
          <w:bCs/>
          <w:szCs w:val="24"/>
        </w:rPr>
        <w:t xml:space="preserve">avanju obiteljskih teškoća,   </w:t>
      </w:r>
      <w:r w:rsidR="00771133" w:rsidRPr="0011573B">
        <w:rPr>
          <w:bCs/>
          <w:szCs w:val="24"/>
        </w:rPr>
        <w:t>roditeljima kojima je izrečena jedna od mjera obiteljsko-pravne</w:t>
      </w:r>
      <w:r w:rsidR="00A7069F" w:rsidRPr="0011573B">
        <w:rPr>
          <w:bCs/>
          <w:szCs w:val="24"/>
        </w:rPr>
        <w:t xml:space="preserve"> zaštite i sl) i udomiteljima (</w:t>
      </w:r>
      <w:r w:rsidR="00771133" w:rsidRPr="0011573B">
        <w:rPr>
          <w:bCs/>
          <w:szCs w:val="24"/>
        </w:rPr>
        <w:t>posebice udomiteljskim obiteljima za djecu do 1 godine života i djecu s problemima u ponašanju</w:t>
      </w:r>
      <w:r w:rsidR="00A7069F" w:rsidRPr="0011573B">
        <w:rPr>
          <w:bCs/>
          <w:szCs w:val="24"/>
        </w:rPr>
        <w:t>)</w:t>
      </w:r>
    </w:p>
    <w:p w:rsidR="00647385" w:rsidRPr="0011573B" w:rsidRDefault="00647385" w:rsidP="0038070C">
      <w:pPr>
        <w:pStyle w:val="Odlomakpopisa"/>
        <w:numPr>
          <w:ilvl w:val="0"/>
          <w:numId w:val="27"/>
        </w:numPr>
        <w:tabs>
          <w:tab w:val="left" w:pos="1418"/>
        </w:tabs>
        <w:ind w:left="1276" w:hanging="142"/>
        <w:jc w:val="both"/>
        <w:rPr>
          <w:bCs/>
          <w:szCs w:val="24"/>
        </w:rPr>
      </w:pPr>
      <w:r w:rsidRPr="0011573B">
        <w:rPr>
          <w:bCs/>
          <w:szCs w:val="24"/>
        </w:rPr>
        <w:t>pružanje posebne obveze uključivanja u pojedinačni ili skupni psihosocijalni tretman</w:t>
      </w:r>
    </w:p>
    <w:p w:rsidR="00647385" w:rsidRPr="0011573B" w:rsidRDefault="00647385" w:rsidP="00624AEF">
      <w:pPr>
        <w:pStyle w:val="Odlomakpopisa"/>
        <w:tabs>
          <w:tab w:val="left" w:pos="1418"/>
        </w:tabs>
        <w:ind w:left="1276"/>
        <w:jc w:val="both"/>
        <w:rPr>
          <w:bCs/>
          <w:szCs w:val="24"/>
        </w:rPr>
      </w:pPr>
      <w:r w:rsidRPr="0011573B">
        <w:rPr>
          <w:bCs/>
          <w:szCs w:val="24"/>
        </w:rPr>
        <w:t xml:space="preserve">  u savjetovalištu za mlade,</w:t>
      </w:r>
    </w:p>
    <w:p w:rsidR="00771133" w:rsidRPr="0011573B" w:rsidRDefault="00771133" w:rsidP="0038070C">
      <w:pPr>
        <w:numPr>
          <w:ilvl w:val="0"/>
          <w:numId w:val="27"/>
        </w:numPr>
        <w:ind w:left="1418" w:hanging="285"/>
        <w:jc w:val="both"/>
        <w:rPr>
          <w:bCs/>
          <w:szCs w:val="24"/>
        </w:rPr>
      </w:pPr>
      <w:r w:rsidRPr="0011573B">
        <w:rPr>
          <w:bCs/>
          <w:szCs w:val="24"/>
        </w:rPr>
        <w:t>osiguranje dostupnosti suvremenih programa rada s djecom (doživljajna pedagogija, različiti preventivni programi, programi usmjereni jačanju participacije djece i sl.).</w:t>
      </w:r>
    </w:p>
    <w:p w:rsidR="00E96D76" w:rsidRPr="0011573B" w:rsidRDefault="00E96D76" w:rsidP="00624AEF">
      <w:pPr>
        <w:pStyle w:val="Odlomakpopisa"/>
        <w:ind w:left="2496"/>
        <w:jc w:val="both"/>
        <w:rPr>
          <w:b/>
          <w:bCs/>
          <w:szCs w:val="24"/>
        </w:rPr>
      </w:pPr>
    </w:p>
    <w:p w:rsidR="001031A6" w:rsidRPr="0011573B" w:rsidRDefault="00AE76E5" w:rsidP="0038070C">
      <w:pPr>
        <w:pStyle w:val="Odlomakpopisa"/>
        <w:numPr>
          <w:ilvl w:val="0"/>
          <w:numId w:val="25"/>
        </w:numPr>
        <w:jc w:val="both"/>
        <w:rPr>
          <w:bCs/>
          <w:szCs w:val="24"/>
        </w:rPr>
      </w:pPr>
      <w:r w:rsidRPr="0011573B">
        <w:rPr>
          <w:bCs/>
          <w:szCs w:val="24"/>
        </w:rPr>
        <w:t xml:space="preserve">Usluge usmjerene na </w:t>
      </w:r>
      <w:r w:rsidR="001031A6" w:rsidRPr="0011573B">
        <w:rPr>
          <w:bCs/>
          <w:szCs w:val="24"/>
        </w:rPr>
        <w:t>socijalno uključivanje mladih nakon duljeg boravka u domu socijalne skrbi ili u udomiteljskoj obitelji te koji se nalaze u drugim nepovoljnim okolnostima ili kriznim stanjima</w:t>
      </w:r>
      <w:r w:rsidRPr="0011573B">
        <w:rPr>
          <w:bCs/>
          <w:szCs w:val="24"/>
        </w:rPr>
        <w:t>:</w:t>
      </w:r>
    </w:p>
    <w:p w:rsidR="00771133" w:rsidRPr="0011573B" w:rsidRDefault="00AB41C8" w:rsidP="0038070C">
      <w:pPr>
        <w:pStyle w:val="Odlomakpopisa"/>
        <w:numPr>
          <w:ilvl w:val="1"/>
          <w:numId w:val="26"/>
        </w:numPr>
        <w:jc w:val="both"/>
        <w:rPr>
          <w:szCs w:val="24"/>
        </w:rPr>
      </w:pPr>
      <w:r w:rsidRPr="0011573B">
        <w:rPr>
          <w:szCs w:val="24"/>
        </w:rPr>
        <w:t>*</w:t>
      </w:r>
      <w:r w:rsidR="00771133" w:rsidRPr="0011573B">
        <w:rPr>
          <w:szCs w:val="24"/>
        </w:rPr>
        <w:t>savjetovanje i pomaganje nakon izlaska iz skrbi,</w:t>
      </w:r>
    </w:p>
    <w:p w:rsidR="00771133" w:rsidRPr="0011573B" w:rsidRDefault="00AB41C8" w:rsidP="0038070C">
      <w:pPr>
        <w:pStyle w:val="Odlomakpopisa"/>
        <w:numPr>
          <w:ilvl w:val="1"/>
          <w:numId w:val="26"/>
        </w:numPr>
        <w:jc w:val="both"/>
        <w:rPr>
          <w:szCs w:val="24"/>
        </w:rPr>
      </w:pPr>
      <w:r w:rsidRPr="0011573B">
        <w:rPr>
          <w:szCs w:val="24"/>
        </w:rPr>
        <w:t>*</w:t>
      </w:r>
      <w:r w:rsidR="00771133" w:rsidRPr="0011573B">
        <w:rPr>
          <w:szCs w:val="24"/>
        </w:rPr>
        <w:t>organizirano stanovanje uz povremenu podršku,</w:t>
      </w:r>
    </w:p>
    <w:p w:rsidR="00771133" w:rsidRPr="0011573B" w:rsidRDefault="00771133" w:rsidP="0038070C">
      <w:pPr>
        <w:pStyle w:val="Odlomakpopisa"/>
        <w:numPr>
          <w:ilvl w:val="1"/>
          <w:numId w:val="26"/>
        </w:numPr>
        <w:jc w:val="both"/>
        <w:rPr>
          <w:szCs w:val="24"/>
        </w:rPr>
      </w:pPr>
      <w:r w:rsidRPr="0011573B">
        <w:rPr>
          <w:szCs w:val="24"/>
        </w:rPr>
        <w:t>aktivnosti cjeloživotnog učenja, stjecanja vještina i sl. (prekvalifikacije, dokvalifikacije, osposobljavanje za upravljanje motornim vozilom, informatičke vještine, znanje stranih jezika i dr.),</w:t>
      </w:r>
    </w:p>
    <w:p w:rsidR="00771133" w:rsidRPr="0011573B" w:rsidRDefault="00771133" w:rsidP="0038070C">
      <w:pPr>
        <w:pStyle w:val="Odlomakpopisa"/>
        <w:numPr>
          <w:ilvl w:val="1"/>
          <w:numId w:val="26"/>
        </w:numPr>
        <w:jc w:val="both"/>
        <w:rPr>
          <w:szCs w:val="24"/>
        </w:rPr>
      </w:pPr>
      <w:r w:rsidRPr="0011573B">
        <w:rPr>
          <w:szCs w:val="24"/>
        </w:rPr>
        <w:t>aktivnosti usmjerene podršci osiguranja samostalnog života</w:t>
      </w:r>
      <w:r w:rsidR="00794BAD" w:rsidRPr="0011573B">
        <w:rPr>
          <w:szCs w:val="24"/>
        </w:rPr>
        <w:t>.</w:t>
      </w:r>
      <w:r w:rsidRPr="0011573B">
        <w:rPr>
          <w:szCs w:val="24"/>
        </w:rPr>
        <w:t xml:space="preserve"> </w:t>
      </w:r>
    </w:p>
    <w:p w:rsidR="00794BAD" w:rsidRPr="0011573B" w:rsidRDefault="00794BAD" w:rsidP="00624AEF">
      <w:pPr>
        <w:pStyle w:val="Odlomakpopisa"/>
        <w:ind w:left="2160"/>
        <w:jc w:val="both"/>
        <w:rPr>
          <w:szCs w:val="24"/>
        </w:rPr>
      </w:pPr>
    </w:p>
    <w:p w:rsidR="00E96D76" w:rsidRPr="0011573B" w:rsidRDefault="00AE76E5" w:rsidP="0038070C">
      <w:pPr>
        <w:pStyle w:val="Odlomakpopisa"/>
        <w:numPr>
          <w:ilvl w:val="0"/>
          <w:numId w:val="25"/>
        </w:numPr>
        <w:jc w:val="both"/>
        <w:rPr>
          <w:b/>
          <w:bCs/>
          <w:szCs w:val="24"/>
        </w:rPr>
      </w:pPr>
      <w:r w:rsidRPr="0011573B">
        <w:rPr>
          <w:bCs/>
          <w:szCs w:val="24"/>
        </w:rPr>
        <w:t xml:space="preserve">Usluge usmjerene na </w:t>
      </w:r>
      <w:r w:rsidR="00C80730" w:rsidRPr="0011573B">
        <w:rPr>
          <w:bCs/>
          <w:szCs w:val="24"/>
        </w:rPr>
        <w:t>poboljšanje kvalitete pružanja usluga djeci bez pratnje – stranim državljanima</w:t>
      </w:r>
      <w:r w:rsidRPr="0011573B">
        <w:rPr>
          <w:bCs/>
          <w:szCs w:val="24"/>
        </w:rPr>
        <w:t>:</w:t>
      </w:r>
    </w:p>
    <w:p w:rsidR="00771133" w:rsidRPr="0011573B" w:rsidRDefault="00771133" w:rsidP="0038070C">
      <w:pPr>
        <w:numPr>
          <w:ilvl w:val="1"/>
          <w:numId w:val="28"/>
        </w:numPr>
        <w:jc w:val="both"/>
        <w:rPr>
          <w:snapToGrid/>
          <w:szCs w:val="24"/>
          <w:lang w:eastAsia="hr-HR"/>
        </w:rPr>
      </w:pPr>
      <w:r w:rsidRPr="0011573B">
        <w:rPr>
          <w:snapToGrid/>
          <w:szCs w:val="24"/>
          <w:lang w:eastAsia="hr-HR"/>
        </w:rPr>
        <w:t>jačanje kapaciteta posebnih skrbnika i pružatelja socijalnih usluga uključujući područje multikulturalnosti, ravnopravnosti i dr.,</w:t>
      </w:r>
    </w:p>
    <w:p w:rsidR="00771133" w:rsidRPr="0011573B" w:rsidRDefault="00771133" w:rsidP="0038070C">
      <w:pPr>
        <w:numPr>
          <w:ilvl w:val="1"/>
          <w:numId w:val="28"/>
        </w:numPr>
        <w:jc w:val="both"/>
        <w:rPr>
          <w:snapToGrid/>
          <w:szCs w:val="24"/>
          <w:lang w:eastAsia="hr-HR"/>
        </w:rPr>
      </w:pPr>
      <w:r w:rsidRPr="0011573B">
        <w:rPr>
          <w:snapToGrid/>
          <w:szCs w:val="24"/>
          <w:lang w:eastAsia="hr-HR"/>
        </w:rPr>
        <w:t>pružanje programa usmjerenih integraciji</w:t>
      </w:r>
      <w:r w:rsidR="00DE3D3E" w:rsidRPr="0011573B">
        <w:rPr>
          <w:snapToGrid/>
          <w:szCs w:val="24"/>
          <w:lang w:eastAsia="hr-HR"/>
        </w:rPr>
        <w:t>.</w:t>
      </w:r>
      <w:r w:rsidRPr="0011573B">
        <w:rPr>
          <w:snapToGrid/>
          <w:szCs w:val="24"/>
          <w:lang w:eastAsia="hr-HR"/>
        </w:rPr>
        <w:t xml:space="preserve"> </w:t>
      </w:r>
    </w:p>
    <w:p w:rsidR="00E96D76" w:rsidRPr="0011573B" w:rsidRDefault="00E96D76" w:rsidP="00624AEF">
      <w:pPr>
        <w:ind w:left="1980"/>
        <w:jc w:val="both"/>
        <w:rPr>
          <w:b/>
          <w:bCs/>
          <w:szCs w:val="24"/>
        </w:rPr>
      </w:pPr>
    </w:p>
    <w:p w:rsidR="00E96D76" w:rsidRPr="0011573B" w:rsidRDefault="00771133" w:rsidP="0038070C">
      <w:pPr>
        <w:pStyle w:val="Odlomakpopisa"/>
        <w:numPr>
          <w:ilvl w:val="0"/>
          <w:numId w:val="25"/>
        </w:numPr>
        <w:jc w:val="both"/>
        <w:rPr>
          <w:bCs/>
          <w:szCs w:val="24"/>
        </w:rPr>
      </w:pPr>
      <w:r w:rsidRPr="0011573B">
        <w:rPr>
          <w:bCs/>
          <w:szCs w:val="24"/>
        </w:rPr>
        <w:t>Jačanje stručnih kapaciteta radnika u ustanovama socijalne skrbi i drugih pružatelja usluga (</w:t>
      </w:r>
      <w:r w:rsidR="00D54CA1" w:rsidRPr="0011573B">
        <w:rPr>
          <w:bCs/>
          <w:szCs w:val="24"/>
        </w:rPr>
        <w:t>udruga</w:t>
      </w:r>
      <w:r w:rsidRPr="0011573B">
        <w:rPr>
          <w:bCs/>
          <w:szCs w:val="24"/>
        </w:rPr>
        <w:t xml:space="preserve"> koje rade s djecom i mladima s problemima u ponašanju)  - nove metode i tehnike </w:t>
      </w:r>
      <w:r w:rsidRPr="0011573B">
        <w:rPr>
          <w:bCs/>
          <w:szCs w:val="24"/>
        </w:rPr>
        <w:lastRenderedPageBreak/>
        <w:t>rada s djecom i mladima s problemima u ponašanju, kao i usluge supervizije pružatelja usluga u zajednicama u kojima takva usluga nije razvijena;</w:t>
      </w:r>
    </w:p>
    <w:p w:rsidR="00985753" w:rsidRPr="0011573B" w:rsidRDefault="00985753" w:rsidP="00985753">
      <w:pPr>
        <w:jc w:val="both"/>
        <w:rPr>
          <w:bCs/>
          <w:szCs w:val="24"/>
        </w:rPr>
      </w:pPr>
    </w:p>
    <w:p w:rsidR="00985753" w:rsidRPr="0011573B" w:rsidRDefault="00985753" w:rsidP="00985753">
      <w:pPr>
        <w:jc w:val="both"/>
        <w:rPr>
          <w:bCs/>
          <w:szCs w:val="24"/>
        </w:rPr>
      </w:pPr>
    </w:p>
    <w:p w:rsidR="00771133" w:rsidRPr="0011573B" w:rsidRDefault="00771133" w:rsidP="00624AEF">
      <w:pPr>
        <w:pStyle w:val="Odlomakpopisa"/>
        <w:jc w:val="both"/>
        <w:rPr>
          <w:bCs/>
          <w:szCs w:val="24"/>
        </w:rPr>
      </w:pPr>
    </w:p>
    <w:p w:rsidR="00CF0114" w:rsidRPr="0011573B" w:rsidRDefault="00162B25" w:rsidP="0038070C">
      <w:pPr>
        <w:pStyle w:val="Odlomakpopisa"/>
        <w:numPr>
          <w:ilvl w:val="0"/>
          <w:numId w:val="25"/>
        </w:numPr>
        <w:jc w:val="both"/>
        <w:rPr>
          <w:bCs/>
          <w:szCs w:val="24"/>
        </w:rPr>
      </w:pPr>
      <w:r w:rsidRPr="0011573B">
        <w:rPr>
          <w:bCs/>
          <w:szCs w:val="24"/>
        </w:rPr>
        <w:t>Tele</w:t>
      </w:r>
      <w:r w:rsidR="00CF0114" w:rsidRPr="0011573B">
        <w:rPr>
          <w:bCs/>
          <w:szCs w:val="24"/>
        </w:rPr>
        <w:t xml:space="preserve"> </w:t>
      </w:r>
      <w:r w:rsidRPr="0011573B">
        <w:rPr>
          <w:bCs/>
          <w:szCs w:val="24"/>
        </w:rPr>
        <w:t>Care</w:t>
      </w:r>
      <w:r w:rsidR="00CF0114" w:rsidRPr="0011573B">
        <w:rPr>
          <w:bCs/>
          <w:szCs w:val="24"/>
        </w:rPr>
        <w:t xml:space="preserve"> (usluge halo pomoći za starije osobe)</w:t>
      </w:r>
      <w:r w:rsidR="00AE76E5" w:rsidRPr="0011573B">
        <w:rPr>
          <w:bCs/>
          <w:szCs w:val="24"/>
        </w:rPr>
        <w:t>;</w:t>
      </w:r>
    </w:p>
    <w:p w:rsidR="00AE76E5" w:rsidRPr="0011573B" w:rsidRDefault="00AE76E5" w:rsidP="00624AEF">
      <w:pPr>
        <w:jc w:val="both"/>
        <w:rPr>
          <w:bCs/>
          <w:szCs w:val="24"/>
        </w:rPr>
      </w:pPr>
    </w:p>
    <w:p w:rsidR="00CF0114" w:rsidRPr="0011573B" w:rsidRDefault="00AB41C8" w:rsidP="0038070C">
      <w:pPr>
        <w:pStyle w:val="Odlomakpopisa"/>
        <w:numPr>
          <w:ilvl w:val="0"/>
          <w:numId w:val="25"/>
        </w:numPr>
        <w:jc w:val="both"/>
        <w:rPr>
          <w:bCs/>
          <w:szCs w:val="24"/>
        </w:rPr>
      </w:pPr>
      <w:r w:rsidRPr="0011573B">
        <w:rPr>
          <w:bCs/>
          <w:szCs w:val="24"/>
        </w:rPr>
        <w:t>*</w:t>
      </w:r>
      <w:r w:rsidR="00CF0114" w:rsidRPr="0011573B">
        <w:rPr>
          <w:bCs/>
          <w:szCs w:val="24"/>
        </w:rPr>
        <w:t>Usluge dnevnih boravaka za osobe oboljele od demencija (alzheimer i sl.) na</w:t>
      </w:r>
      <w:r w:rsidR="00B64707" w:rsidRPr="0011573B">
        <w:rPr>
          <w:bCs/>
          <w:szCs w:val="24"/>
        </w:rPr>
        <w:t xml:space="preserve"> </w:t>
      </w:r>
      <w:r w:rsidR="00CF0114" w:rsidRPr="0011573B">
        <w:rPr>
          <w:bCs/>
          <w:szCs w:val="24"/>
        </w:rPr>
        <w:t>područjima u kojima te usluge nisu razvijene</w:t>
      </w:r>
      <w:r w:rsidR="00AE76E5" w:rsidRPr="0011573B">
        <w:rPr>
          <w:bCs/>
          <w:szCs w:val="24"/>
        </w:rPr>
        <w:t>;</w:t>
      </w:r>
    </w:p>
    <w:p w:rsidR="00AE76E5" w:rsidRPr="0011573B" w:rsidRDefault="00AE76E5" w:rsidP="00624AEF">
      <w:pPr>
        <w:pStyle w:val="Odlomakpopisa"/>
        <w:jc w:val="both"/>
        <w:rPr>
          <w:bCs/>
          <w:szCs w:val="24"/>
        </w:rPr>
      </w:pPr>
    </w:p>
    <w:p w:rsidR="00A7069F" w:rsidRPr="0011573B" w:rsidRDefault="00771133" w:rsidP="0038070C">
      <w:pPr>
        <w:pStyle w:val="Odlomakpopisa"/>
        <w:numPr>
          <w:ilvl w:val="0"/>
          <w:numId w:val="25"/>
        </w:numPr>
        <w:jc w:val="both"/>
        <w:rPr>
          <w:bCs/>
          <w:szCs w:val="24"/>
        </w:rPr>
      </w:pPr>
      <w:r w:rsidRPr="0011573B">
        <w:rPr>
          <w:bCs/>
          <w:szCs w:val="24"/>
        </w:rPr>
        <w:t xml:space="preserve">Usluge </w:t>
      </w:r>
      <w:r w:rsidR="00A7069F" w:rsidRPr="0011573B">
        <w:rPr>
          <w:bCs/>
          <w:szCs w:val="24"/>
        </w:rPr>
        <w:t>vezane uz nasilje u obitelji:</w:t>
      </w:r>
    </w:p>
    <w:p w:rsidR="00A7069F" w:rsidRPr="0011573B" w:rsidRDefault="00985753" w:rsidP="0038070C">
      <w:pPr>
        <w:pStyle w:val="Odlomakpopisa"/>
        <w:numPr>
          <w:ilvl w:val="0"/>
          <w:numId w:val="29"/>
        </w:numPr>
        <w:ind w:left="1418"/>
        <w:jc w:val="both"/>
        <w:rPr>
          <w:bCs/>
          <w:szCs w:val="24"/>
        </w:rPr>
      </w:pPr>
      <w:r w:rsidRPr="0011573B">
        <w:rPr>
          <w:bCs/>
          <w:szCs w:val="24"/>
        </w:rPr>
        <w:t>*</w:t>
      </w:r>
      <w:r w:rsidR="00A7069F" w:rsidRPr="0011573B">
        <w:rPr>
          <w:bCs/>
          <w:szCs w:val="24"/>
        </w:rPr>
        <w:t>savjetovanje i pomaganje</w:t>
      </w:r>
      <w:r w:rsidR="00771133" w:rsidRPr="0011573B">
        <w:rPr>
          <w:bCs/>
          <w:szCs w:val="24"/>
        </w:rPr>
        <w:t xml:space="preserve"> žrtv</w:t>
      </w:r>
      <w:r w:rsidR="00A7069F" w:rsidRPr="0011573B">
        <w:rPr>
          <w:bCs/>
          <w:szCs w:val="24"/>
        </w:rPr>
        <w:t>ama</w:t>
      </w:r>
      <w:r w:rsidR="00771133" w:rsidRPr="0011573B">
        <w:rPr>
          <w:bCs/>
          <w:szCs w:val="24"/>
        </w:rPr>
        <w:t xml:space="preserve"> nasilja u obitelji </w:t>
      </w:r>
      <w:r w:rsidR="00A7069F" w:rsidRPr="0011573B">
        <w:rPr>
          <w:bCs/>
          <w:szCs w:val="24"/>
        </w:rPr>
        <w:t>(</w:t>
      </w:r>
      <w:r w:rsidR="00771133" w:rsidRPr="0011573B">
        <w:rPr>
          <w:bCs/>
          <w:szCs w:val="24"/>
        </w:rPr>
        <w:t>na područjima u kojima takva</w:t>
      </w:r>
      <w:r w:rsidR="00647385" w:rsidRPr="0011573B">
        <w:rPr>
          <w:bCs/>
          <w:szCs w:val="24"/>
        </w:rPr>
        <w:t xml:space="preserve"> </w:t>
      </w:r>
      <w:r w:rsidR="00A7069F" w:rsidRPr="0011573B">
        <w:rPr>
          <w:bCs/>
          <w:szCs w:val="24"/>
        </w:rPr>
        <w:t>usluga nije razvijena)</w:t>
      </w:r>
      <w:r w:rsidR="00771133" w:rsidRPr="0011573B">
        <w:rPr>
          <w:bCs/>
          <w:szCs w:val="24"/>
        </w:rPr>
        <w:t xml:space="preserve">, </w:t>
      </w:r>
    </w:p>
    <w:p w:rsidR="00A7069F" w:rsidRPr="0011573B" w:rsidRDefault="00771133" w:rsidP="0038070C">
      <w:pPr>
        <w:pStyle w:val="Odlomakpopisa"/>
        <w:numPr>
          <w:ilvl w:val="0"/>
          <w:numId w:val="29"/>
        </w:numPr>
        <w:ind w:left="1418"/>
        <w:jc w:val="both"/>
        <w:rPr>
          <w:bCs/>
          <w:szCs w:val="24"/>
        </w:rPr>
      </w:pPr>
      <w:r w:rsidRPr="0011573B">
        <w:rPr>
          <w:bCs/>
          <w:szCs w:val="24"/>
        </w:rPr>
        <w:t xml:space="preserve">usluge kojima se osigurava kvalitetna integracija žrtava nasilja </w:t>
      </w:r>
      <w:r w:rsidR="00A7069F" w:rsidRPr="0011573B">
        <w:rPr>
          <w:bCs/>
          <w:szCs w:val="24"/>
        </w:rPr>
        <w:t xml:space="preserve">u obitelji </w:t>
      </w:r>
      <w:r w:rsidRPr="0011573B">
        <w:rPr>
          <w:bCs/>
          <w:szCs w:val="24"/>
        </w:rPr>
        <w:t xml:space="preserve">po izlasku iz skloništa, </w:t>
      </w:r>
    </w:p>
    <w:p w:rsidR="00CF0114" w:rsidRPr="0011573B" w:rsidRDefault="00771133" w:rsidP="0038070C">
      <w:pPr>
        <w:pStyle w:val="Odlomakpopisa"/>
        <w:numPr>
          <w:ilvl w:val="0"/>
          <w:numId w:val="29"/>
        </w:numPr>
        <w:ind w:left="1418"/>
        <w:jc w:val="both"/>
        <w:rPr>
          <w:bCs/>
          <w:szCs w:val="24"/>
        </w:rPr>
      </w:pPr>
      <w:r w:rsidRPr="0011573B">
        <w:rPr>
          <w:bCs/>
          <w:szCs w:val="24"/>
        </w:rPr>
        <w:t>usluge grupnog i individualnog tretmana počinitelja nasilja u obitelji</w:t>
      </w:r>
      <w:r w:rsidR="00DE3D3E" w:rsidRPr="0011573B">
        <w:rPr>
          <w:bCs/>
          <w:szCs w:val="24"/>
        </w:rPr>
        <w:t>.</w:t>
      </w:r>
    </w:p>
    <w:p w:rsidR="00AE76E5" w:rsidRPr="0011573B" w:rsidRDefault="00AE76E5" w:rsidP="00624AEF">
      <w:pPr>
        <w:pStyle w:val="Odlomakpopisa"/>
        <w:ind w:left="1440"/>
        <w:jc w:val="both"/>
        <w:rPr>
          <w:b/>
          <w:bCs/>
          <w:szCs w:val="24"/>
        </w:rPr>
      </w:pPr>
    </w:p>
    <w:p w:rsidR="00CF0114" w:rsidRPr="0011573B" w:rsidRDefault="00771133" w:rsidP="0038070C">
      <w:pPr>
        <w:pStyle w:val="Odlomakpopisa"/>
        <w:numPr>
          <w:ilvl w:val="0"/>
          <w:numId w:val="25"/>
        </w:numPr>
        <w:jc w:val="both"/>
        <w:rPr>
          <w:bCs/>
          <w:szCs w:val="24"/>
        </w:rPr>
      </w:pPr>
      <w:r w:rsidRPr="0011573B">
        <w:rPr>
          <w:bCs/>
          <w:szCs w:val="24"/>
        </w:rPr>
        <w:t xml:space="preserve">Usluge kojima se osigurava reintegracija </w:t>
      </w:r>
      <w:r w:rsidR="00794BAD" w:rsidRPr="0011573B">
        <w:rPr>
          <w:bCs/>
          <w:szCs w:val="24"/>
        </w:rPr>
        <w:t>socijalno osjetljivih skupina</w:t>
      </w:r>
      <w:r w:rsidRPr="0011573B">
        <w:rPr>
          <w:bCs/>
          <w:szCs w:val="24"/>
        </w:rPr>
        <w:t xml:space="preserve"> u život zajednice; očuvanje svakodnevnih vještina i stjecanje novih vještina i kvalifikacija i njihovo uključivanje u društveno koristan rad ili zapošljavanje</w:t>
      </w:r>
      <w:r w:rsidR="00993E05" w:rsidRPr="0011573B">
        <w:rPr>
          <w:bCs/>
          <w:szCs w:val="24"/>
        </w:rPr>
        <w:t>:</w:t>
      </w:r>
    </w:p>
    <w:p w:rsidR="00C63E20" w:rsidRPr="0011573B" w:rsidRDefault="00993E05" w:rsidP="001A44ED">
      <w:pPr>
        <w:pStyle w:val="Odlomakpopisa"/>
        <w:numPr>
          <w:ilvl w:val="0"/>
          <w:numId w:val="30"/>
        </w:numPr>
        <w:ind w:left="1418"/>
        <w:jc w:val="both"/>
        <w:rPr>
          <w:bCs/>
          <w:szCs w:val="24"/>
        </w:rPr>
      </w:pPr>
      <w:r w:rsidRPr="0011573B">
        <w:rPr>
          <w:bCs/>
          <w:szCs w:val="24"/>
        </w:rPr>
        <w:t>pomoć u prevladavanju materijalnih</w:t>
      </w:r>
      <w:r w:rsidR="00CF0114" w:rsidRPr="0011573B">
        <w:rPr>
          <w:bCs/>
          <w:szCs w:val="24"/>
        </w:rPr>
        <w:t xml:space="preserve"> </w:t>
      </w:r>
      <w:r w:rsidRPr="0011573B">
        <w:rPr>
          <w:bCs/>
          <w:szCs w:val="24"/>
        </w:rPr>
        <w:t>teškoća</w:t>
      </w:r>
      <w:r w:rsidR="00193DED" w:rsidRPr="0011573B">
        <w:rPr>
          <w:bCs/>
          <w:szCs w:val="24"/>
        </w:rPr>
        <w:t>.</w:t>
      </w:r>
    </w:p>
    <w:p w:rsidR="00985753" w:rsidRPr="0011573B" w:rsidRDefault="00985753" w:rsidP="00624AEF">
      <w:pPr>
        <w:jc w:val="both"/>
        <w:rPr>
          <w:bCs/>
          <w:szCs w:val="24"/>
        </w:rPr>
      </w:pPr>
    </w:p>
    <w:tbl>
      <w:tblPr>
        <w:tblpPr w:leftFromText="180" w:rightFromText="180" w:vertAnchor="text" w:tblpX="-44" w:tblpY="2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11573B" w:rsidRPr="0011573B" w:rsidTr="00657A5D">
        <w:trPr>
          <w:trHeight w:val="1125"/>
        </w:trPr>
        <w:tc>
          <w:tcPr>
            <w:tcW w:w="9776" w:type="dxa"/>
            <w:shd w:val="clear" w:color="auto" w:fill="FFF2CC" w:themeFill="accent4" w:themeFillTint="33"/>
          </w:tcPr>
          <w:p w:rsidR="00355692" w:rsidRPr="0011573B" w:rsidRDefault="00355692" w:rsidP="00355692">
            <w:pPr>
              <w:jc w:val="both"/>
              <w:rPr>
                <w:b/>
                <w:snapToGrid/>
                <w:szCs w:val="24"/>
                <w:lang w:eastAsia="hr-HR"/>
              </w:rPr>
            </w:pPr>
          </w:p>
          <w:p w:rsidR="00895CF5" w:rsidRPr="0011573B" w:rsidRDefault="00355692" w:rsidP="00355692">
            <w:pPr>
              <w:jc w:val="both"/>
              <w:rPr>
                <w:b/>
                <w:snapToGrid/>
                <w:szCs w:val="24"/>
                <w:lang w:eastAsia="hr-HR"/>
              </w:rPr>
            </w:pPr>
            <w:r w:rsidRPr="0011573B">
              <w:rPr>
                <w:b/>
                <w:snapToGrid/>
                <w:szCs w:val="24"/>
                <w:lang w:eastAsia="hr-HR"/>
              </w:rPr>
              <w:t xml:space="preserve">1.3.2.2. </w:t>
            </w:r>
            <w:r w:rsidRPr="0011573B">
              <w:rPr>
                <w:szCs w:val="24"/>
              </w:rPr>
              <w:t xml:space="preserve"> </w:t>
            </w:r>
            <w:r w:rsidR="00895CF5" w:rsidRPr="0011573B">
              <w:rPr>
                <w:b/>
                <w:szCs w:val="24"/>
              </w:rPr>
              <w:t>Područje</w:t>
            </w:r>
            <w:r w:rsidR="00895CF5" w:rsidRPr="0011573B">
              <w:rPr>
                <w:szCs w:val="24"/>
              </w:rPr>
              <w:t xml:space="preserve"> </w:t>
            </w:r>
            <w:r w:rsidRPr="0011573B">
              <w:rPr>
                <w:b/>
                <w:snapToGrid/>
                <w:szCs w:val="24"/>
                <w:lang w:eastAsia="hr-HR"/>
              </w:rPr>
              <w:t>II. PROBLEMI I ZADOVOLJAVANJE POTREBA OSOBA S</w:t>
            </w:r>
          </w:p>
          <w:p w:rsidR="00895CF5" w:rsidRPr="0011573B" w:rsidRDefault="00895CF5" w:rsidP="00895CF5">
            <w:pPr>
              <w:jc w:val="both"/>
              <w:rPr>
                <w:b/>
                <w:snapToGrid/>
                <w:szCs w:val="24"/>
                <w:lang w:eastAsia="hr-HR"/>
              </w:rPr>
            </w:pPr>
            <w:r w:rsidRPr="0011573B">
              <w:rPr>
                <w:b/>
                <w:snapToGrid/>
                <w:szCs w:val="24"/>
                <w:lang w:eastAsia="hr-HR"/>
              </w:rPr>
              <w:t xml:space="preserve">           </w:t>
            </w:r>
            <w:r w:rsidR="00355692" w:rsidRPr="0011573B">
              <w:rPr>
                <w:b/>
                <w:snapToGrid/>
                <w:szCs w:val="24"/>
                <w:lang w:eastAsia="hr-HR"/>
              </w:rPr>
              <w:t xml:space="preserve"> </w:t>
            </w:r>
            <w:r w:rsidRPr="0011573B">
              <w:rPr>
                <w:b/>
                <w:snapToGrid/>
                <w:szCs w:val="24"/>
                <w:lang w:eastAsia="hr-HR"/>
              </w:rPr>
              <w:t xml:space="preserve">  </w:t>
            </w:r>
            <w:r w:rsidR="00355692" w:rsidRPr="0011573B">
              <w:rPr>
                <w:b/>
                <w:snapToGrid/>
                <w:szCs w:val="24"/>
                <w:lang w:eastAsia="hr-HR"/>
              </w:rPr>
              <w:t>INVALIDITETOM</w:t>
            </w:r>
            <w:r w:rsidRPr="0011573B">
              <w:rPr>
                <w:b/>
                <w:snapToGrid/>
                <w:szCs w:val="24"/>
                <w:lang w:eastAsia="hr-HR"/>
              </w:rPr>
              <w:t xml:space="preserve"> </w:t>
            </w:r>
            <w:r w:rsidR="00355692" w:rsidRPr="0011573B">
              <w:rPr>
                <w:b/>
                <w:snapToGrid/>
                <w:szCs w:val="24"/>
                <w:lang w:eastAsia="hr-HR"/>
              </w:rPr>
              <w:t>(za udruge osoba s invaliditetom i udruge koje djeluju u korist</w:t>
            </w:r>
          </w:p>
          <w:p w:rsidR="00355692" w:rsidRPr="0011573B" w:rsidRDefault="00895CF5" w:rsidP="00895CF5">
            <w:pPr>
              <w:jc w:val="both"/>
              <w:rPr>
                <w:b/>
                <w:snapToGrid/>
                <w:szCs w:val="24"/>
                <w:lang w:eastAsia="hr-HR"/>
              </w:rPr>
            </w:pPr>
            <w:r w:rsidRPr="0011573B">
              <w:rPr>
                <w:b/>
                <w:snapToGrid/>
                <w:szCs w:val="24"/>
                <w:lang w:eastAsia="hr-HR"/>
              </w:rPr>
              <w:t xml:space="preserve">            </w:t>
            </w:r>
            <w:r w:rsidR="00355692" w:rsidRPr="0011573B">
              <w:rPr>
                <w:b/>
                <w:snapToGrid/>
                <w:szCs w:val="24"/>
                <w:lang w:eastAsia="hr-HR"/>
              </w:rPr>
              <w:t xml:space="preserve"> </w:t>
            </w:r>
            <w:r w:rsidRPr="0011573B">
              <w:rPr>
                <w:b/>
                <w:snapToGrid/>
                <w:szCs w:val="24"/>
                <w:lang w:eastAsia="hr-HR"/>
              </w:rPr>
              <w:t xml:space="preserve"> </w:t>
            </w:r>
            <w:r w:rsidR="00355692" w:rsidRPr="0011573B">
              <w:rPr>
                <w:b/>
                <w:snapToGrid/>
                <w:szCs w:val="24"/>
                <w:lang w:eastAsia="hr-HR"/>
              </w:rPr>
              <w:t>osoba s invaliditetom)</w:t>
            </w:r>
            <w:r w:rsidR="00657A5D" w:rsidRPr="0011573B">
              <w:rPr>
                <w:b/>
                <w:snapToGrid/>
                <w:szCs w:val="24"/>
                <w:lang w:eastAsia="hr-HR"/>
              </w:rPr>
              <w:t xml:space="preserve"> </w:t>
            </w:r>
          </w:p>
        </w:tc>
      </w:tr>
    </w:tbl>
    <w:p w:rsidR="00C63E20" w:rsidRPr="0011573B" w:rsidRDefault="00C63E20" w:rsidP="00624AEF">
      <w:pPr>
        <w:jc w:val="both"/>
        <w:rPr>
          <w:bCs/>
          <w:szCs w:val="24"/>
        </w:rPr>
      </w:pPr>
    </w:p>
    <w:p w:rsidR="00D45D61" w:rsidRPr="0011573B" w:rsidRDefault="00D45D61" w:rsidP="00624AEF">
      <w:pPr>
        <w:ind w:left="720"/>
        <w:jc w:val="both"/>
        <w:rPr>
          <w:b/>
          <w:bCs/>
          <w:szCs w:val="24"/>
        </w:rPr>
      </w:pPr>
    </w:p>
    <w:p w:rsidR="00D45D61" w:rsidRPr="0011573B" w:rsidRDefault="00D45D61" w:rsidP="00624AEF">
      <w:pPr>
        <w:jc w:val="both"/>
        <w:rPr>
          <w:b/>
          <w:bCs/>
          <w:szCs w:val="24"/>
        </w:rPr>
      </w:pPr>
      <w:r w:rsidRPr="0011573B">
        <w:rPr>
          <w:b/>
          <w:bCs/>
          <w:szCs w:val="24"/>
        </w:rPr>
        <w:t>Ciljane skupine korisnika</w:t>
      </w:r>
      <w:r w:rsidR="002314AA" w:rsidRPr="0011573B">
        <w:rPr>
          <w:b/>
          <w:bCs/>
          <w:szCs w:val="24"/>
        </w:rPr>
        <w:t>:</w:t>
      </w:r>
    </w:p>
    <w:p w:rsidR="00D45D61" w:rsidRPr="0011573B" w:rsidRDefault="00B35B28" w:rsidP="0038070C">
      <w:pPr>
        <w:numPr>
          <w:ilvl w:val="0"/>
          <w:numId w:val="20"/>
        </w:numPr>
        <w:tabs>
          <w:tab w:val="left" w:pos="1418"/>
        </w:tabs>
        <w:ind w:left="993" w:hanging="142"/>
        <w:jc w:val="both"/>
        <w:rPr>
          <w:bCs/>
          <w:szCs w:val="24"/>
        </w:rPr>
      </w:pPr>
      <w:r w:rsidRPr="0011573B">
        <w:rPr>
          <w:bCs/>
          <w:szCs w:val="24"/>
        </w:rPr>
        <w:t xml:space="preserve">       </w:t>
      </w:r>
      <w:r w:rsidR="00D45D61" w:rsidRPr="0011573B">
        <w:rPr>
          <w:bCs/>
          <w:szCs w:val="24"/>
        </w:rPr>
        <w:t xml:space="preserve">djeca s teškoćama u razvoju, </w:t>
      </w:r>
    </w:p>
    <w:p w:rsidR="00D45D61" w:rsidRPr="0011573B" w:rsidRDefault="00D45D61" w:rsidP="0038070C">
      <w:pPr>
        <w:numPr>
          <w:ilvl w:val="0"/>
          <w:numId w:val="20"/>
        </w:numPr>
        <w:tabs>
          <w:tab w:val="left" w:pos="851"/>
          <w:tab w:val="left" w:pos="1418"/>
        </w:tabs>
        <w:ind w:firstLine="131"/>
        <w:jc w:val="both"/>
        <w:rPr>
          <w:bCs/>
          <w:szCs w:val="24"/>
        </w:rPr>
      </w:pPr>
      <w:r w:rsidRPr="0011573B">
        <w:rPr>
          <w:bCs/>
          <w:szCs w:val="24"/>
        </w:rPr>
        <w:t>osobe s invaliditetom (osobe s dugotrajnim tjelesnim, mentalnim, intelek</w:t>
      </w:r>
      <w:r w:rsidR="002314AA" w:rsidRPr="0011573B">
        <w:rPr>
          <w:bCs/>
          <w:szCs w:val="24"/>
        </w:rPr>
        <w:t>tualnim i osjetilnim teškoćama).</w:t>
      </w:r>
    </w:p>
    <w:p w:rsidR="00E96D76" w:rsidRPr="0011573B" w:rsidRDefault="00E96D76" w:rsidP="00624AEF">
      <w:pPr>
        <w:ind w:left="720"/>
        <w:jc w:val="both"/>
        <w:rPr>
          <w:b/>
          <w:bCs/>
          <w:szCs w:val="24"/>
        </w:rPr>
      </w:pPr>
    </w:p>
    <w:p w:rsidR="00E96D76" w:rsidRPr="0011573B" w:rsidRDefault="00D45D61" w:rsidP="00624AEF">
      <w:pPr>
        <w:jc w:val="both"/>
        <w:rPr>
          <w:b/>
          <w:bCs/>
          <w:szCs w:val="24"/>
        </w:rPr>
      </w:pPr>
      <w:r w:rsidRPr="0011573B">
        <w:rPr>
          <w:b/>
          <w:bCs/>
          <w:szCs w:val="24"/>
        </w:rPr>
        <w:t>Vrste usluga</w:t>
      </w:r>
      <w:r w:rsidR="001153BA" w:rsidRPr="0011573B">
        <w:rPr>
          <w:b/>
          <w:bCs/>
          <w:szCs w:val="24"/>
        </w:rPr>
        <w:t xml:space="preserve"> i aktivnosti</w:t>
      </w:r>
      <w:r w:rsidRPr="0011573B">
        <w:rPr>
          <w:b/>
          <w:bCs/>
          <w:szCs w:val="24"/>
        </w:rPr>
        <w:t xml:space="preserve"> koje </w:t>
      </w:r>
      <w:r w:rsidR="002314AA" w:rsidRPr="0011573B">
        <w:rPr>
          <w:b/>
          <w:bCs/>
          <w:szCs w:val="24"/>
        </w:rPr>
        <w:t xml:space="preserve">se </w:t>
      </w:r>
      <w:r w:rsidRPr="0011573B">
        <w:rPr>
          <w:b/>
          <w:bCs/>
          <w:szCs w:val="24"/>
        </w:rPr>
        <w:t>mogu prijaviti:</w:t>
      </w:r>
    </w:p>
    <w:p w:rsidR="00325A50" w:rsidRPr="0011573B" w:rsidRDefault="00325A50" w:rsidP="00624AEF">
      <w:pPr>
        <w:jc w:val="both"/>
        <w:rPr>
          <w:b/>
          <w:bCs/>
          <w:szCs w:val="24"/>
        </w:rPr>
      </w:pPr>
    </w:p>
    <w:p w:rsidR="00325A50" w:rsidRPr="0011573B" w:rsidRDefault="00CB6067" w:rsidP="00624AEF">
      <w:pPr>
        <w:jc w:val="both"/>
        <w:rPr>
          <w:bCs/>
          <w:szCs w:val="24"/>
        </w:rPr>
      </w:pPr>
      <w:r w:rsidRPr="0011573B">
        <w:rPr>
          <w:b/>
          <w:bCs/>
          <w:szCs w:val="24"/>
        </w:rPr>
        <w:t>A</w:t>
      </w:r>
      <w:r w:rsidR="00325A50" w:rsidRPr="0011573B">
        <w:rPr>
          <w:b/>
          <w:bCs/>
          <w:szCs w:val="24"/>
        </w:rPr>
        <w:t>.</w:t>
      </w:r>
      <w:r w:rsidR="00325A50" w:rsidRPr="0011573B">
        <w:rPr>
          <w:bCs/>
          <w:szCs w:val="24"/>
        </w:rPr>
        <w:tab/>
        <w:t xml:space="preserve">Usluge i aktivnosti koje </w:t>
      </w:r>
      <w:r w:rsidR="005E5832" w:rsidRPr="0011573B">
        <w:rPr>
          <w:bCs/>
          <w:szCs w:val="24"/>
        </w:rPr>
        <w:t>pridonose</w:t>
      </w:r>
      <w:r w:rsidR="00325A50" w:rsidRPr="0011573B">
        <w:rPr>
          <w:bCs/>
          <w:szCs w:val="24"/>
        </w:rPr>
        <w:t xml:space="preserve"> prevenciji institucionalizacije djece s teškoćama u razvoju:</w:t>
      </w:r>
    </w:p>
    <w:p w:rsidR="005B5968" w:rsidRPr="0011573B" w:rsidRDefault="00AB41C8" w:rsidP="0038070C">
      <w:pPr>
        <w:pStyle w:val="Odlomakpopisa"/>
        <w:numPr>
          <w:ilvl w:val="0"/>
          <w:numId w:val="31"/>
        </w:numPr>
        <w:tabs>
          <w:tab w:val="left" w:pos="1276"/>
        </w:tabs>
        <w:jc w:val="both"/>
        <w:rPr>
          <w:szCs w:val="24"/>
        </w:rPr>
      </w:pPr>
      <w:r w:rsidRPr="0011573B">
        <w:rPr>
          <w:szCs w:val="24"/>
        </w:rPr>
        <w:t>*</w:t>
      </w:r>
      <w:r w:rsidR="00325A50" w:rsidRPr="0011573B">
        <w:rPr>
          <w:szCs w:val="24"/>
        </w:rPr>
        <w:t xml:space="preserve">rana intervencija, </w:t>
      </w:r>
    </w:p>
    <w:p w:rsidR="00325A50" w:rsidRPr="0011573B" w:rsidRDefault="00AB41C8" w:rsidP="0038070C">
      <w:pPr>
        <w:pStyle w:val="Odlomakpopisa"/>
        <w:numPr>
          <w:ilvl w:val="0"/>
          <w:numId w:val="31"/>
        </w:numPr>
        <w:tabs>
          <w:tab w:val="left" w:pos="1276"/>
        </w:tabs>
        <w:jc w:val="both"/>
        <w:rPr>
          <w:szCs w:val="24"/>
        </w:rPr>
      </w:pPr>
      <w:r w:rsidRPr="0011573B">
        <w:rPr>
          <w:szCs w:val="24"/>
        </w:rPr>
        <w:t>*</w:t>
      </w:r>
      <w:r w:rsidR="00325A50" w:rsidRPr="0011573B">
        <w:rPr>
          <w:szCs w:val="24"/>
        </w:rPr>
        <w:t>psihosocijalna podrška,</w:t>
      </w:r>
    </w:p>
    <w:p w:rsidR="00325A50" w:rsidRPr="0011573B" w:rsidRDefault="00AB41C8" w:rsidP="0038070C">
      <w:pPr>
        <w:pStyle w:val="Odlomakpopisa"/>
        <w:numPr>
          <w:ilvl w:val="0"/>
          <w:numId w:val="31"/>
        </w:numPr>
        <w:jc w:val="both"/>
        <w:rPr>
          <w:szCs w:val="24"/>
        </w:rPr>
      </w:pPr>
      <w:r w:rsidRPr="0011573B">
        <w:rPr>
          <w:szCs w:val="24"/>
        </w:rPr>
        <w:t>*</w:t>
      </w:r>
      <w:r w:rsidR="00325A50" w:rsidRPr="0011573B">
        <w:rPr>
          <w:szCs w:val="24"/>
        </w:rPr>
        <w:t>borav</w:t>
      </w:r>
      <w:r w:rsidR="005E5832" w:rsidRPr="0011573B">
        <w:rPr>
          <w:szCs w:val="24"/>
        </w:rPr>
        <w:t>ak (poludnevni, cjelodnevni)</w:t>
      </w:r>
    </w:p>
    <w:p w:rsidR="00325A50" w:rsidRPr="0011573B" w:rsidRDefault="00325A50" w:rsidP="0038070C">
      <w:pPr>
        <w:pStyle w:val="Odlomakpopisa"/>
        <w:numPr>
          <w:ilvl w:val="0"/>
          <w:numId w:val="31"/>
        </w:numPr>
        <w:jc w:val="both"/>
        <w:rPr>
          <w:szCs w:val="24"/>
        </w:rPr>
      </w:pPr>
      <w:r w:rsidRPr="0011573B">
        <w:rPr>
          <w:szCs w:val="24"/>
        </w:rPr>
        <w:t>podrška roditeljima djece s teškoćama u razvoju</w:t>
      </w:r>
    </w:p>
    <w:p w:rsidR="00325A50" w:rsidRPr="0011573B" w:rsidRDefault="00AB41C8" w:rsidP="0038070C">
      <w:pPr>
        <w:pStyle w:val="Odlomakpopisa"/>
        <w:numPr>
          <w:ilvl w:val="0"/>
          <w:numId w:val="31"/>
        </w:numPr>
        <w:jc w:val="both"/>
        <w:rPr>
          <w:szCs w:val="24"/>
        </w:rPr>
      </w:pPr>
      <w:r w:rsidRPr="0011573B">
        <w:rPr>
          <w:szCs w:val="24"/>
        </w:rPr>
        <w:t>*</w:t>
      </w:r>
      <w:r w:rsidR="00325A50" w:rsidRPr="0011573B">
        <w:rPr>
          <w:szCs w:val="24"/>
        </w:rPr>
        <w:t>pomoć pri uključivanju u programe odgoja i obrazovanja (integracija)</w:t>
      </w:r>
    </w:p>
    <w:p w:rsidR="00325A50" w:rsidRPr="0011573B" w:rsidRDefault="00325A50" w:rsidP="0038070C">
      <w:pPr>
        <w:pStyle w:val="Odlomakpopisa"/>
        <w:numPr>
          <w:ilvl w:val="0"/>
          <w:numId w:val="31"/>
        </w:numPr>
        <w:jc w:val="both"/>
        <w:rPr>
          <w:bCs/>
          <w:szCs w:val="24"/>
        </w:rPr>
      </w:pPr>
      <w:r w:rsidRPr="0011573B">
        <w:rPr>
          <w:szCs w:val="24"/>
        </w:rPr>
        <w:t>podrška udomiteljskim obiteljima koje skrbe o djeci s teškoćama u razvoju</w:t>
      </w:r>
    </w:p>
    <w:p w:rsidR="005E5832" w:rsidRPr="0011573B" w:rsidRDefault="005E5832" w:rsidP="0038070C">
      <w:pPr>
        <w:pStyle w:val="Odlomakpopisa"/>
        <w:numPr>
          <w:ilvl w:val="0"/>
          <w:numId w:val="31"/>
        </w:numPr>
        <w:jc w:val="both"/>
        <w:rPr>
          <w:bCs/>
          <w:szCs w:val="24"/>
        </w:rPr>
      </w:pPr>
      <w:r w:rsidRPr="0011573B">
        <w:rPr>
          <w:szCs w:val="24"/>
        </w:rPr>
        <w:t>organizirane igraonice u svrhu razvoja socijalnih vještina djece</w:t>
      </w:r>
      <w:r w:rsidR="00A61382" w:rsidRPr="0011573B">
        <w:rPr>
          <w:szCs w:val="24"/>
        </w:rPr>
        <w:t xml:space="preserve"> i bolje ravnoteže između obiteljskih obveza obitelji djece s teškoćama u razvoju</w:t>
      </w:r>
      <w:r w:rsidRPr="0011573B">
        <w:rPr>
          <w:szCs w:val="24"/>
        </w:rPr>
        <w:t>.</w:t>
      </w:r>
    </w:p>
    <w:p w:rsidR="00E96D76" w:rsidRPr="0011573B" w:rsidRDefault="00E96D76" w:rsidP="00624AEF">
      <w:pPr>
        <w:ind w:left="720"/>
        <w:jc w:val="both"/>
        <w:rPr>
          <w:bCs/>
          <w:szCs w:val="24"/>
        </w:rPr>
      </w:pPr>
    </w:p>
    <w:p w:rsidR="00CB6067" w:rsidRPr="0011573B" w:rsidRDefault="00CB6067" w:rsidP="00624AEF">
      <w:pPr>
        <w:jc w:val="both"/>
        <w:rPr>
          <w:bCs/>
          <w:szCs w:val="24"/>
        </w:rPr>
      </w:pPr>
      <w:r w:rsidRPr="0011573B">
        <w:rPr>
          <w:b/>
          <w:bCs/>
          <w:szCs w:val="24"/>
        </w:rPr>
        <w:t>B</w:t>
      </w:r>
      <w:r w:rsidR="002314AA" w:rsidRPr="0011573B">
        <w:rPr>
          <w:b/>
          <w:bCs/>
          <w:szCs w:val="24"/>
        </w:rPr>
        <w:t>.</w:t>
      </w:r>
      <w:r w:rsidR="00D45D61" w:rsidRPr="0011573B">
        <w:rPr>
          <w:bCs/>
          <w:szCs w:val="24"/>
        </w:rPr>
        <w:tab/>
      </w:r>
      <w:r w:rsidR="00325A50" w:rsidRPr="0011573B">
        <w:rPr>
          <w:bCs/>
          <w:szCs w:val="24"/>
        </w:rPr>
        <w:t>U</w:t>
      </w:r>
      <w:r w:rsidR="00D45D61" w:rsidRPr="0011573B">
        <w:rPr>
          <w:bCs/>
          <w:szCs w:val="24"/>
        </w:rPr>
        <w:t>sluge koje pridonose prevenciji institucionalizacije osoba s invaliditetom i većoj kvaliteti</w:t>
      </w:r>
    </w:p>
    <w:p w:rsidR="00E96D76" w:rsidRPr="0011573B" w:rsidRDefault="00CB6067" w:rsidP="00624AEF">
      <w:pPr>
        <w:jc w:val="both"/>
        <w:rPr>
          <w:bCs/>
          <w:szCs w:val="24"/>
        </w:rPr>
      </w:pPr>
      <w:r w:rsidRPr="0011573B">
        <w:rPr>
          <w:bCs/>
          <w:szCs w:val="24"/>
        </w:rPr>
        <w:t xml:space="preserve">         </w:t>
      </w:r>
      <w:r w:rsidR="00D45D61" w:rsidRPr="0011573B">
        <w:rPr>
          <w:bCs/>
          <w:szCs w:val="24"/>
        </w:rPr>
        <w:t xml:space="preserve"> </w:t>
      </w:r>
      <w:r w:rsidRPr="0011573B">
        <w:rPr>
          <w:bCs/>
          <w:szCs w:val="24"/>
        </w:rPr>
        <w:t xml:space="preserve">  </w:t>
      </w:r>
      <w:r w:rsidR="00D45D61" w:rsidRPr="0011573B">
        <w:rPr>
          <w:bCs/>
          <w:szCs w:val="24"/>
        </w:rPr>
        <w:t>života osoba s invaliditetom:</w:t>
      </w:r>
    </w:p>
    <w:p w:rsidR="00D45D61" w:rsidRPr="0011573B" w:rsidRDefault="00AB41C8" w:rsidP="0038070C">
      <w:pPr>
        <w:numPr>
          <w:ilvl w:val="0"/>
          <w:numId w:val="32"/>
        </w:numPr>
        <w:jc w:val="both"/>
        <w:rPr>
          <w:bCs/>
          <w:szCs w:val="24"/>
        </w:rPr>
      </w:pPr>
      <w:r w:rsidRPr="0011573B">
        <w:rPr>
          <w:bCs/>
          <w:szCs w:val="24"/>
        </w:rPr>
        <w:t>*</w:t>
      </w:r>
      <w:r w:rsidR="00D45D61" w:rsidRPr="0011573B">
        <w:rPr>
          <w:bCs/>
          <w:szCs w:val="24"/>
        </w:rPr>
        <w:t xml:space="preserve">boravak (poludnevni i cjelodnevni),  </w:t>
      </w:r>
    </w:p>
    <w:p w:rsidR="00D45D61" w:rsidRPr="0011573B" w:rsidRDefault="00D45D61" w:rsidP="0038070C">
      <w:pPr>
        <w:numPr>
          <w:ilvl w:val="0"/>
          <w:numId w:val="32"/>
        </w:numPr>
        <w:jc w:val="both"/>
        <w:rPr>
          <w:bCs/>
          <w:szCs w:val="24"/>
        </w:rPr>
      </w:pPr>
      <w:r w:rsidRPr="0011573B">
        <w:rPr>
          <w:bCs/>
          <w:szCs w:val="24"/>
        </w:rPr>
        <w:t xml:space="preserve">klubovi korisnika (organizirane usluge koje </w:t>
      </w:r>
      <w:r w:rsidR="005E5832" w:rsidRPr="0011573B">
        <w:rPr>
          <w:bCs/>
          <w:szCs w:val="24"/>
        </w:rPr>
        <w:t>pridonose</w:t>
      </w:r>
      <w:r w:rsidRPr="0011573B">
        <w:rPr>
          <w:bCs/>
          <w:szCs w:val="24"/>
        </w:rPr>
        <w:t xml:space="preserve"> socijalnom aktiviranju, druženju, kreativnom izražavanju i sudjelovanju u aktivnostima lokalne zajednice),</w:t>
      </w:r>
    </w:p>
    <w:p w:rsidR="00E96D76" w:rsidRPr="0011573B" w:rsidRDefault="00AB41C8" w:rsidP="0038070C">
      <w:pPr>
        <w:numPr>
          <w:ilvl w:val="0"/>
          <w:numId w:val="32"/>
        </w:numPr>
        <w:tabs>
          <w:tab w:val="left" w:pos="1134"/>
        </w:tabs>
        <w:jc w:val="both"/>
        <w:rPr>
          <w:bCs/>
          <w:szCs w:val="24"/>
        </w:rPr>
      </w:pPr>
      <w:r w:rsidRPr="0011573B">
        <w:rPr>
          <w:noProof/>
          <w:snapToGrid/>
          <w:szCs w:val="24"/>
          <w:lang w:eastAsia="hr-HR"/>
        </w:rPr>
        <w:t>*</w:t>
      </w:r>
      <w:r w:rsidR="00F6609F" w:rsidRPr="0011573B">
        <w:rPr>
          <w:noProof/>
          <w:snapToGrid/>
          <w:szCs w:val="24"/>
          <w:lang w:eastAsia="hr-HR"/>
        </w:rPr>
        <w:t>psihosocijalna</w:t>
      </w:r>
      <w:r w:rsidR="00D45D61" w:rsidRPr="0011573B">
        <w:rPr>
          <w:bCs/>
          <w:szCs w:val="24"/>
        </w:rPr>
        <w:t xml:space="preserve"> podrška</w:t>
      </w:r>
      <w:r w:rsidR="00A61382" w:rsidRPr="0011573B">
        <w:rPr>
          <w:bCs/>
          <w:szCs w:val="24"/>
        </w:rPr>
        <w:t xml:space="preserve"> kod pružatelja usluge i/ili</w:t>
      </w:r>
      <w:r w:rsidR="00D45D61" w:rsidRPr="0011573B">
        <w:rPr>
          <w:bCs/>
          <w:szCs w:val="24"/>
        </w:rPr>
        <w:t xml:space="preserve"> u obitelji,</w:t>
      </w:r>
    </w:p>
    <w:p w:rsidR="00D45D61" w:rsidRPr="0011573B" w:rsidRDefault="00D45D61" w:rsidP="0038070C">
      <w:pPr>
        <w:numPr>
          <w:ilvl w:val="0"/>
          <w:numId w:val="32"/>
        </w:numPr>
        <w:tabs>
          <w:tab w:val="left" w:pos="1134"/>
        </w:tabs>
        <w:jc w:val="both"/>
        <w:rPr>
          <w:bCs/>
          <w:szCs w:val="24"/>
        </w:rPr>
      </w:pPr>
      <w:r w:rsidRPr="0011573B">
        <w:rPr>
          <w:bCs/>
          <w:szCs w:val="24"/>
        </w:rPr>
        <w:lastRenderedPageBreak/>
        <w:t xml:space="preserve">stjecanje novih vještina </w:t>
      </w:r>
      <w:r w:rsidR="00F6609F" w:rsidRPr="0011573B">
        <w:rPr>
          <w:bCs/>
          <w:szCs w:val="24"/>
        </w:rPr>
        <w:t>u svrhu</w:t>
      </w:r>
      <w:r w:rsidRPr="0011573B">
        <w:rPr>
          <w:bCs/>
          <w:szCs w:val="24"/>
        </w:rPr>
        <w:t xml:space="preserve"> povećanj</w:t>
      </w:r>
      <w:r w:rsidR="00F6609F" w:rsidRPr="0011573B">
        <w:rPr>
          <w:bCs/>
          <w:szCs w:val="24"/>
        </w:rPr>
        <w:t>a</w:t>
      </w:r>
      <w:r w:rsidRPr="0011573B">
        <w:rPr>
          <w:bCs/>
          <w:szCs w:val="24"/>
        </w:rPr>
        <w:t xml:space="preserve"> potencijala osoba s invaliditetom za  </w:t>
      </w:r>
    </w:p>
    <w:p w:rsidR="00D45D61" w:rsidRPr="0011573B" w:rsidRDefault="00AB41C8" w:rsidP="00624AEF">
      <w:pPr>
        <w:tabs>
          <w:tab w:val="left" w:pos="1701"/>
        </w:tabs>
        <w:jc w:val="both"/>
        <w:rPr>
          <w:bCs/>
          <w:szCs w:val="24"/>
        </w:rPr>
      </w:pPr>
      <w:r w:rsidRPr="0011573B">
        <w:rPr>
          <w:bCs/>
          <w:szCs w:val="24"/>
        </w:rPr>
        <w:tab/>
      </w:r>
      <w:r w:rsidR="00D45D61" w:rsidRPr="0011573B">
        <w:rPr>
          <w:bCs/>
          <w:szCs w:val="24"/>
        </w:rPr>
        <w:t>uključivanje na tržište rada,</w:t>
      </w:r>
    </w:p>
    <w:p w:rsidR="00D45D61" w:rsidRPr="0011573B" w:rsidRDefault="00D45D61" w:rsidP="0038070C">
      <w:pPr>
        <w:numPr>
          <w:ilvl w:val="0"/>
          <w:numId w:val="32"/>
        </w:numPr>
        <w:tabs>
          <w:tab w:val="left" w:pos="1134"/>
        </w:tabs>
        <w:jc w:val="both"/>
        <w:rPr>
          <w:bCs/>
          <w:szCs w:val="24"/>
        </w:rPr>
      </w:pPr>
      <w:r w:rsidRPr="0011573B">
        <w:rPr>
          <w:bCs/>
          <w:szCs w:val="24"/>
        </w:rPr>
        <w:t xml:space="preserve">inovativne socijalne usluge i modeli skrbi u zajednici koji </w:t>
      </w:r>
      <w:r w:rsidR="00A61382" w:rsidRPr="0011573B">
        <w:rPr>
          <w:bCs/>
          <w:szCs w:val="24"/>
        </w:rPr>
        <w:t>pridonose</w:t>
      </w:r>
      <w:r w:rsidRPr="0011573B">
        <w:rPr>
          <w:bCs/>
          <w:szCs w:val="24"/>
        </w:rPr>
        <w:t xml:space="preserve"> neovisnom življenju i socijalnom uključivanju osoba s invaliditetom, </w:t>
      </w:r>
    </w:p>
    <w:p w:rsidR="00F6609F" w:rsidRPr="0011573B" w:rsidRDefault="00F6609F" w:rsidP="0038070C">
      <w:pPr>
        <w:numPr>
          <w:ilvl w:val="0"/>
          <w:numId w:val="32"/>
        </w:numPr>
        <w:tabs>
          <w:tab w:val="left" w:pos="1134"/>
        </w:tabs>
        <w:jc w:val="both"/>
        <w:rPr>
          <w:bCs/>
          <w:szCs w:val="24"/>
        </w:rPr>
      </w:pPr>
      <w:r w:rsidRPr="0011573B">
        <w:rPr>
          <w:bCs/>
          <w:szCs w:val="24"/>
        </w:rPr>
        <w:t>radno-okupacijske aktivnosti u svrhu razvoja i očuvanja radnih navika i vještina</w:t>
      </w:r>
    </w:p>
    <w:p w:rsidR="00E96D76" w:rsidRPr="0011573B" w:rsidRDefault="00E96D76" w:rsidP="00624AEF">
      <w:pPr>
        <w:ind w:left="720"/>
        <w:jc w:val="both"/>
        <w:rPr>
          <w:b/>
          <w:bCs/>
          <w:szCs w:val="24"/>
        </w:rPr>
      </w:pPr>
    </w:p>
    <w:p w:rsidR="00CB6067" w:rsidRPr="0011573B" w:rsidRDefault="00CB6067" w:rsidP="00624AEF">
      <w:pPr>
        <w:tabs>
          <w:tab w:val="left" w:pos="1418"/>
        </w:tabs>
        <w:jc w:val="both"/>
        <w:rPr>
          <w:bCs/>
          <w:szCs w:val="24"/>
        </w:rPr>
      </w:pPr>
      <w:r w:rsidRPr="0011573B">
        <w:rPr>
          <w:b/>
          <w:bCs/>
          <w:szCs w:val="24"/>
        </w:rPr>
        <w:t>C</w:t>
      </w:r>
      <w:r w:rsidR="002314AA" w:rsidRPr="0011573B">
        <w:rPr>
          <w:b/>
          <w:bCs/>
          <w:szCs w:val="24"/>
        </w:rPr>
        <w:t>.</w:t>
      </w:r>
      <w:r w:rsidR="002314AA" w:rsidRPr="0011573B">
        <w:rPr>
          <w:bCs/>
          <w:szCs w:val="24"/>
        </w:rPr>
        <w:t xml:space="preserve">     </w:t>
      </w:r>
      <w:r w:rsidR="00DD16D8" w:rsidRPr="0011573B">
        <w:rPr>
          <w:bCs/>
          <w:szCs w:val="24"/>
        </w:rPr>
        <w:t>U</w:t>
      </w:r>
      <w:r w:rsidR="00D45D61" w:rsidRPr="0011573B">
        <w:rPr>
          <w:bCs/>
          <w:szCs w:val="24"/>
        </w:rPr>
        <w:t>sluge koje direktno pridonose deinstitucionalizaciji osoba s invaliditetom smještenih u</w:t>
      </w:r>
    </w:p>
    <w:p w:rsidR="00CB6067" w:rsidRPr="0011573B" w:rsidRDefault="00CB6067" w:rsidP="00624AEF">
      <w:pPr>
        <w:tabs>
          <w:tab w:val="left" w:pos="1418"/>
        </w:tabs>
        <w:jc w:val="both"/>
        <w:rPr>
          <w:bCs/>
          <w:szCs w:val="24"/>
        </w:rPr>
      </w:pPr>
      <w:r w:rsidRPr="0011573B">
        <w:rPr>
          <w:bCs/>
          <w:szCs w:val="24"/>
        </w:rPr>
        <w:t xml:space="preserve">         </w:t>
      </w:r>
      <w:r w:rsidR="00D45D61" w:rsidRPr="0011573B">
        <w:rPr>
          <w:bCs/>
          <w:szCs w:val="24"/>
        </w:rPr>
        <w:t xml:space="preserve">ustanove socijalne skrbi i njihovom premještaju u </w:t>
      </w:r>
      <w:r w:rsidR="00A61382" w:rsidRPr="0011573B">
        <w:rPr>
          <w:bCs/>
          <w:szCs w:val="24"/>
        </w:rPr>
        <w:t>izvaninstitucijske</w:t>
      </w:r>
      <w:r w:rsidR="00D45D61" w:rsidRPr="0011573B">
        <w:rPr>
          <w:bCs/>
          <w:szCs w:val="24"/>
        </w:rPr>
        <w:t xml:space="preserve"> oblike </w:t>
      </w:r>
      <w:r w:rsidR="00A61382" w:rsidRPr="0011573B">
        <w:rPr>
          <w:bCs/>
          <w:szCs w:val="24"/>
        </w:rPr>
        <w:t>skrbi (organizirano</w:t>
      </w:r>
    </w:p>
    <w:p w:rsidR="00E96D76" w:rsidRPr="0011573B" w:rsidRDefault="00CB6067" w:rsidP="00624AEF">
      <w:pPr>
        <w:tabs>
          <w:tab w:val="left" w:pos="1418"/>
        </w:tabs>
        <w:jc w:val="both"/>
        <w:rPr>
          <w:bCs/>
          <w:szCs w:val="24"/>
        </w:rPr>
      </w:pPr>
      <w:r w:rsidRPr="0011573B">
        <w:rPr>
          <w:bCs/>
          <w:szCs w:val="24"/>
        </w:rPr>
        <w:t xml:space="preserve">       </w:t>
      </w:r>
      <w:r w:rsidR="00A61382" w:rsidRPr="0011573B">
        <w:rPr>
          <w:bCs/>
          <w:szCs w:val="24"/>
        </w:rPr>
        <w:t xml:space="preserve"> </w:t>
      </w:r>
      <w:r w:rsidRPr="0011573B">
        <w:rPr>
          <w:bCs/>
          <w:szCs w:val="24"/>
        </w:rPr>
        <w:t xml:space="preserve"> </w:t>
      </w:r>
      <w:r w:rsidR="00A61382" w:rsidRPr="0011573B">
        <w:rPr>
          <w:bCs/>
          <w:szCs w:val="24"/>
        </w:rPr>
        <w:t xml:space="preserve">stanovanje uz podršku) </w:t>
      </w:r>
      <w:r w:rsidR="00D45D61" w:rsidRPr="0011573B">
        <w:rPr>
          <w:bCs/>
          <w:szCs w:val="24"/>
        </w:rPr>
        <w:t>:</w:t>
      </w:r>
      <w:r w:rsidR="00D45D61" w:rsidRPr="0011573B">
        <w:rPr>
          <w:bCs/>
          <w:szCs w:val="24"/>
        </w:rPr>
        <w:tab/>
      </w:r>
    </w:p>
    <w:p w:rsidR="002314AA" w:rsidRPr="0011573B" w:rsidRDefault="00AB41C8" w:rsidP="0038070C">
      <w:pPr>
        <w:numPr>
          <w:ilvl w:val="0"/>
          <w:numId w:val="33"/>
        </w:numPr>
        <w:tabs>
          <w:tab w:val="left" w:pos="1134"/>
        </w:tabs>
        <w:ind w:left="1701"/>
        <w:jc w:val="both"/>
        <w:rPr>
          <w:bCs/>
          <w:szCs w:val="24"/>
        </w:rPr>
      </w:pPr>
      <w:r w:rsidRPr="0011573B">
        <w:rPr>
          <w:bCs/>
          <w:szCs w:val="24"/>
        </w:rPr>
        <w:t>*</w:t>
      </w:r>
      <w:r w:rsidR="002314AA" w:rsidRPr="0011573B">
        <w:rPr>
          <w:bCs/>
          <w:szCs w:val="24"/>
        </w:rPr>
        <w:t>usluge organiziranog stanovanja uz podršku u stambenim jedinicama za</w:t>
      </w:r>
      <w:r w:rsidR="00A61382" w:rsidRPr="0011573B">
        <w:rPr>
          <w:bCs/>
          <w:szCs w:val="24"/>
        </w:rPr>
        <w:t xml:space="preserve"> </w:t>
      </w:r>
      <w:r w:rsidR="002314AA" w:rsidRPr="0011573B">
        <w:rPr>
          <w:bCs/>
          <w:szCs w:val="24"/>
        </w:rPr>
        <w:t xml:space="preserve">osobe s intelektualnim </w:t>
      </w:r>
      <w:r w:rsidR="00F6609F" w:rsidRPr="0011573B">
        <w:rPr>
          <w:bCs/>
          <w:szCs w:val="24"/>
        </w:rPr>
        <w:t>oštećenjem,</w:t>
      </w:r>
    </w:p>
    <w:p w:rsidR="002314AA" w:rsidRPr="0011573B" w:rsidRDefault="00AB41C8" w:rsidP="0038070C">
      <w:pPr>
        <w:numPr>
          <w:ilvl w:val="0"/>
          <w:numId w:val="33"/>
        </w:numPr>
        <w:tabs>
          <w:tab w:val="left" w:pos="1134"/>
        </w:tabs>
        <w:ind w:left="1701"/>
        <w:jc w:val="both"/>
        <w:rPr>
          <w:bCs/>
          <w:szCs w:val="24"/>
        </w:rPr>
      </w:pPr>
      <w:r w:rsidRPr="0011573B">
        <w:rPr>
          <w:bCs/>
          <w:szCs w:val="24"/>
        </w:rPr>
        <w:t>*</w:t>
      </w:r>
      <w:r w:rsidR="002314AA" w:rsidRPr="0011573B">
        <w:rPr>
          <w:bCs/>
          <w:szCs w:val="24"/>
        </w:rPr>
        <w:t>usluge organiziranog stanovanja uz podršku u stambenim jedinicama za</w:t>
      </w:r>
      <w:r w:rsidR="00A61382" w:rsidRPr="0011573B">
        <w:rPr>
          <w:bCs/>
          <w:szCs w:val="24"/>
        </w:rPr>
        <w:t xml:space="preserve"> </w:t>
      </w:r>
      <w:r w:rsidR="002314AA" w:rsidRPr="0011573B">
        <w:rPr>
          <w:bCs/>
          <w:szCs w:val="24"/>
        </w:rPr>
        <w:t>osobe s mentalnim oštećenjima</w:t>
      </w:r>
      <w:r w:rsidR="00F6609F" w:rsidRPr="0011573B">
        <w:rPr>
          <w:bCs/>
          <w:szCs w:val="24"/>
        </w:rPr>
        <w:t>,</w:t>
      </w:r>
    </w:p>
    <w:p w:rsidR="001153BA" w:rsidRPr="0011573B" w:rsidRDefault="00AB41C8" w:rsidP="0038070C">
      <w:pPr>
        <w:numPr>
          <w:ilvl w:val="0"/>
          <w:numId w:val="33"/>
        </w:numPr>
        <w:tabs>
          <w:tab w:val="left" w:pos="1134"/>
        </w:tabs>
        <w:ind w:left="1701"/>
        <w:jc w:val="both"/>
        <w:rPr>
          <w:bCs/>
          <w:szCs w:val="24"/>
        </w:rPr>
      </w:pPr>
      <w:r w:rsidRPr="0011573B">
        <w:rPr>
          <w:bCs/>
          <w:szCs w:val="24"/>
        </w:rPr>
        <w:t>*</w:t>
      </w:r>
      <w:r w:rsidR="002314AA" w:rsidRPr="0011573B">
        <w:rPr>
          <w:bCs/>
          <w:szCs w:val="24"/>
        </w:rPr>
        <w:t>usluge organiziranog stanovanja uz podršku u stambenim jedinicama za</w:t>
      </w:r>
      <w:r w:rsidR="00A61382" w:rsidRPr="0011573B">
        <w:rPr>
          <w:bCs/>
          <w:szCs w:val="24"/>
        </w:rPr>
        <w:t xml:space="preserve"> </w:t>
      </w:r>
      <w:r w:rsidR="002314AA" w:rsidRPr="0011573B">
        <w:rPr>
          <w:bCs/>
          <w:szCs w:val="24"/>
        </w:rPr>
        <w:t>osobe s poremećajima iz autističnog spektra.</w:t>
      </w:r>
    </w:p>
    <w:p w:rsidR="00AB41C8" w:rsidRPr="0011573B" w:rsidRDefault="00AB41C8" w:rsidP="00624AEF">
      <w:pPr>
        <w:ind w:left="1134"/>
        <w:jc w:val="both"/>
        <w:rPr>
          <w:bCs/>
          <w:szCs w:val="24"/>
        </w:rPr>
      </w:pPr>
    </w:p>
    <w:p w:rsidR="00985753" w:rsidRPr="0011573B" w:rsidRDefault="00985753" w:rsidP="00624AEF">
      <w:pPr>
        <w:ind w:left="1134"/>
        <w:jc w:val="both"/>
        <w:rPr>
          <w:bCs/>
          <w:szCs w:val="24"/>
        </w:rPr>
      </w:pPr>
    </w:p>
    <w:p w:rsidR="00F93839" w:rsidRPr="0011573B" w:rsidRDefault="00F93839" w:rsidP="00624AEF">
      <w:pPr>
        <w:jc w:val="both"/>
        <w:rPr>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639"/>
      </w:tblGrid>
      <w:tr w:rsidR="0011573B" w:rsidRPr="0011573B" w:rsidTr="00C15023">
        <w:trPr>
          <w:trHeight w:val="648"/>
        </w:trPr>
        <w:tc>
          <w:tcPr>
            <w:tcW w:w="9639" w:type="dxa"/>
            <w:shd w:val="clear" w:color="auto" w:fill="FFCC66"/>
            <w:vAlign w:val="center"/>
          </w:tcPr>
          <w:p w:rsidR="00334FDE" w:rsidRPr="0011573B" w:rsidRDefault="00957B76" w:rsidP="00624AEF">
            <w:pPr>
              <w:pStyle w:val="Bezproreda"/>
              <w:ind w:left="426" w:hanging="426"/>
              <w:jc w:val="both"/>
              <w:rPr>
                <w:b/>
                <w:szCs w:val="24"/>
                <w:lang w:val="hr-HR"/>
              </w:rPr>
            </w:pPr>
            <w:r w:rsidRPr="0011573B">
              <w:rPr>
                <w:b/>
                <w:szCs w:val="24"/>
                <w:lang w:val="hr-HR"/>
              </w:rPr>
              <w:t>1.4</w:t>
            </w:r>
            <w:r w:rsidR="00334FDE" w:rsidRPr="0011573B">
              <w:rPr>
                <w:b/>
                <w:szCs w:val="24"/>
                <w:lang w:val="hr-HR"/>
              </w:rPr>
              <w:t xml:space="preserve">. </w:t>
            </w:r>
            <w:r w:rsidR="00FC6384" w:rsidRPr="0011573B">
              <w:rPr>
                <w:b/>
                <w:szCs w:val="24"/>
                <w:lang w:val="hr-HR"/>
              </w:rPr>
              <w:tab/>
            </w:r>
            <w:r w:rsidR="00334FDE" w:rsidRPr="0011573B">
              <w:rPr>
                <w:b/>
                <w:szCs w:val="24"/>
                <w:lang w:val="hr-HR"/>
              </w:rPr>
              <w:t xml:space="preserve">Ukupna vrijednost </w:t>
            </w:r>
            <w:r w:rsidR="00FC6384" w:rsidRPr="0011573B">
              <w:rPr>
                <w:b/>
                <w:szCs w:val="24"/>
                <w:lang w:val="hr-HR"/>
              </w:rPr>
              <w:t>Poziva</w:t>
            </w:r>
            <w:r w:rsidR="00334FDE" w:rsidRPr="0011573B">
              <w:rPr>
                <w:b/>
                <w:szCs w:val="24"/>
                <w:lang w:val="hr-HR"/>
              </w:rPr>
              <w:t xml:space="preserve"> i </w:t>
            </w:r>
            <w:r w:rsidR="00D87D6C" w:rsidRPr="0011573B">
              <w:rPr>
                <w:b/>
                <w:szCs w:val="24"/>
                <w:lang w:val="hr-HR"/>
              </w:rPr>
              <w:t xml:space="preserve">planirani </w:t>
            </w:r>
            <w:r w:rsidRPr="0011573B">
              <w:rPr>
                <w:b/>
                <w:szCs w:val="24"/>
                <w:lang w:val="hr-HR"/>
              </w:rPr>
              <w:t>najniži i najviši financijski iznos</w:t>
            </w:r>
            <w:r w:rsidR="00D87D6C" w:rsidRPr="0011573B">
              <w:rPr>
                <w:b/>
                <w:szCs w:val="24"/>
                <w:lang w:val="hr-HR"/>
              </w:rPr>
              <w:t xml:space="preserve"> po </w:t>
            </w:r>
            <w:r w:rsidR="00334FDE" w:rsidRPr="0011573B">
              <w:rPr>
                <w:b/>
                <w:szCs w:val="24"/>
                <w:lang w:val="hr-HR"/>
              </w:rPr>
              <w:t xml:space="preserve">pojedinačnim </w:t>
            </w:r>
            <w:r w:rsidR="00B57990" w:rsidRPr="0011573B">
              <w:rPr>
                <w:b/>
                <w:szCs w:val="24"/>
                <w:lang w:val="hr-HR"/>
              </w:rPr>
              <w:t>programima</w:t>
            </w:r>
          </w:p>
        </w:tc>
      </w:tr>
    </w:tbl>
    <w:p w:rsidR="00334FDE" w:rsidRPr="0011573B" w:rsidRDefault="00334FDE" w:rsidP="00624AEF">
      <w:pPr>
        <w:jc w:val="both"/>
        <w:rPr>
          <w:b/>
          <w:szCs w:val="24"/>
        </w:rPr>
      </w:pPr>
    </w:p>
    <w:p w:rsidR="00985753" w:rsidRPr="0011573B" w:rsidRDefault="00985753" w:rsidP="00624AEF">
      <w:pPr>
        <w:jc w:val="both"/>
        <w:rPr>
          <w:b/>
          <w:szCs w:val="24"/>
        </w:rPr>
      </w:pPr>
    </w:p>
    <w:p w:rsidR="00D857DB" w:rsidRPr="0011573B" w:rsidRDefault="00D857DB" w:rsidP="00624AEF">
      <w:pPr>
        <w:jc w:val="both"/>
        <w:rPr>
          <w:szCs w:val="24"/>
        </w:rPr>
      </w:pPr>
      <w:r w:rsidRPr="0011573B">
        <w:rPr>
          <w:szCs w:val="24"/>
        </w:rPr>
        <w:t xml:space="preserve">Okvirni iznos raspoloživih sredstava za provođenje programa koji će se raspodijeliti udrugama koje udovolje uvjetima i kriterijima Poziva, te podnesu najkvalitetnije prijedloge programa, iznosi </w:t>
      </w:r>
      <w:r w:rsidR="00B66768" w:rsidRPr="0011573B">
        <w:rPr>
          <w:szCs w:val="24"/>
        </w:rPr>
        <w:t>32.000.000,00 kuna</w:t>
      </w:r>
      <w:r w:rsidRPr="0011573B">
        <w:rPr>
          <w:szCs w:val="24"/>
        </w:rPr>
        <w:t xml:space="preserve"> za prvu godinu provedbe programa s tim da Ministarstvo zadržava pravo ne dodijeliti sva raspoloživa sredstva.</w:t>
      </w:r>
    </w:p>
    <w:p w:rsidR="00D857DB" w:rsidRPr="0011573B" w:rsidRDefault="00D857DB" w:rsidP="00624AEF">
      <w:pPr>
        <w:jc w:val="both"/>
        <w:rPr>
          <w:szCs w:val="24"/>
        </w:rPr>
      </w:pPr>
    </w:p>
    <w:p w:rsidR="009C79DC" w:rsidRPr="0011573B" w:rsidRDefault="009C79DC" w:rsidP="00624AEF">
      <w:pPr>
        <w:jc w:val="both"/>
        <w:rPr>
          <w:b/>
          <w:szCs w:val="24"/>
        </w:rPr>
      </w:pPr>
      <w:r w:rsidRPr="0011573B">
        <w:rPr>
          <w:b/>
          <w:szCs w:val="24"/>
        </w:rPr>
        <w:t xml:space="preserve">Ukupno planirana vrijednost </w:t>
      </w:r>
      <w:r w:rsidR="002F7B31" w:rsidRPr="0011573B">
        <w:rPr>
          <w:b/>
          <w:szCs w:val="24"/>
        </w:rPr>
        <w:t>Poziva</w:t>
      </w:r>
      <w:r w:rsidR="00F915C3" w:rsidRPr="0011573B">
        <w:rPr>
          <w:b/>
          <w:szCs w:val="24"/>
        </w:rPr>
        <w:t xml:space="preserve"> </w:t>
      </w:r>
      <w:r w:rsidR="00D54CA1" w:rsidRPr="0011573B">
        <w:rPr>
          <w:b/>
          <w:szCs w:val="24"/>
        </w:rPr>
        <w:t xml:space="preserve">za prvu godinu provedbe </w:t>
      </w:r>
      <w:r w:rsidRPr="0011573B">
        <w:rPr>
          <w:b/>
          <w:szCs w:val="24"/>
        </w:rPr>
        <w:t xml:space="preserve">je </w:t>
      </w:r>
      <w:r w:rsidR="00D857DB" w:rsidRPr="0011573B">
        <w:rPr>
          <w:b/>
          <w:szCs w:val="24"/>
        </w:rPr>
        <w:t>3</w:t>
      </w:r>
      <w:r w:rsidR="00B66768" w:rsidRPr="0011573B">
        <w:rPr>
          <w:b/>
          <w:szCs w:val="24"/>
        </w:rPr>
        <w:t>2</w:t>
      </w:r>
      <w:r w:rsidR="003E68B4" w:rsidRPr="0011573B">
        <w:rPr>
          <w:b/>
          <w:szCs w:val="24"/>
        </w:rPr>
        <w:t>.0</w:t>
      </w:r>
      <w:r w:rsidR="00113F92" w:rsidRPr="0011573B">
        <w:rPr>
          <w:b/>
          <w:szCs w:val="24"/>
        </w:rPr>
        <w:t>00.000,00</w:t>
      </w:r>
      <w:r w:rsidRPr="0011573B">
        <w:rPr>
          <w:b/>
          <w:szCs w:val="24"/>
        </w:rPr>
        <w:t xml:space="preserve"> k</w:t>
      </w:r>
      <w:r w:rsidR="00DE3D3E" w:rsidRPr="0011573B">
        <w:rPr>
          <w:b/>
          <w:szCs w:val="24"/>
        </w:rPr>
        <w:t>n (slovima: tridesetdvamilijunakuna)</w:t>
      </w:r>
      <w:r w:rsidRPr="0011573B">
        <w:rPr>
          <w:b/>
          <w:szCs w:val="24"/>
        </w:rPr>
        <w:t>.</w:t>
      </w:r>
    </w:p>
    <w:p w:rsidR="00B16392" w:rsidRPr="0011573B" w:rsidRDefault="00B16392" w:rsidP="00624AEF">
      <w:pPr>
        <w:jc w:val="both"/>
        <w:rPr>
          <w:szCs w:val="24"/>
        </w:rPr>
      </w:pPr>
    </w:p>
    <w:p w:rsidR="009B07DC" w:rsidRPr="0011573B" w:rsidRDefault="009B07DC" w:rsidP="00DE3D3E">
      <w:pPr>
        <w:pStyle w:val="Odlomakpopisa"/>
        <w:numPr>
          <w:ilvl w:val="0"/>
          <w:numId w:val="20"/>
        </w:numPr>
        <w:jc w:val="both"/>
        <w:rPr>
          <w:szCs w:val="24"/>
        </w:rPr>
      </w:pPr>
      <w:r w:rsidRPr="0011573B">
        <w:rPr>
          <w:szCs w:val="24"/>
        </w:rPr>
        <w:t xml:space="preserve">Najmanji iznos </w:t>
      </w:r>
      <w:r w:rsidR="00633C4A" w:rsidRPr="0011573B">
        <w:rPr>
          <w:szCs w:val="24"/>
        </w:rPr>
        <w:t xml:space="preserve">financijskih sredstava </w:t>
      </w:r>
      <w:r w:rsidRPr="0011573B">
        <w:rPr>
          <w:noProof/>
          <w:szCs w:val="24"/>
        </w:rPr>
        <w:t>koji se</w:t>
      </w:r>
      <w:r w:rsidR="00E11D41" w:rsidRPr="0011573B">
        <w:rPr>
          <w:noProof/>
          <w:szCs w:val="24"/>
        </w:rPr>
        <w:t xml:space="preserve"> putem Poziva</w:t>
      </w:r>
      <w:r w:rsidR="00633C4A" w:rsidRPr="0011573B">
        <w:rPr>
          <w:noProof/>
          <w:szCs w:val="24"/>
        </w:rPr>
        <w:t xml:space="preserve"> može</w:t>
      </w:r>
      <w:r w:rsidRPr="0011573B">
        <w:rPr>
          <w:noProof/>
          <w:szCs w:val="24"/>
        </w:rPr>
        <w:t xml:space="preserve"> </w:t>
      </w:r>
      <w:r w:rsidR="00BB5447" w:rsidRPr="0011573B">
        <w:rPr>
          <w:noProof/>
          <w:szCs w:val="24"/>
        </w:rPr>
        <w:t>prijaviti</w:t>
      </w:r>
      <w:r w:rsidR="00D54CA1" w:rsidRPr="0011573B">
        <w:rPr>
          <w:noProof/>
          <w:szCs w:val="24"/>
        </w:rPr>
        <w:t xml:space="preserve"> za provedbu prve godine programa</w:t>
      </w:r>
      <w:r w:rsidRPr="0011573B">
        <w:rPr>
          <w:noProof/>
          <w:szCs w:val="24"/>
        </w:rPr>
        <w:t xml:space="preserve"> </w:t>
      </w:r>
      <w:r w:rsidR="00A21FA3" w:rsidRPr="0011573B">
        <w:rPr>
          <w:noProof/>
          <w:szCs w:val="24"/>
        </w:rPr>
        <w:t>je</w:t>
      </w:r>
      <w:r w:rsidRPr="0011573B">
        <w:rPr>
          <w:szCs w:val="24"/>
        </w:rPr>
        <w:t xml:space="preserve"> </w:t>
      </w:r>
      <w:r w:rsidR="00D335E0" w:rsidRPr="0011573B">
        <w:rPr>
          <w:b/>
          <w:szCs w:val="24"/>
        </w:rPr>
        <w:t>150</w:t>
      </w:r>
      <w:r w:rsidRPr="0011573B">
        <w:rPr>
          <w:b/>
          <w:szCs w:val="24"/>
        </w:rPr>
        <w:t>.000,00 kn</w:t>
      </w:r>
      <w:r w:rsidR="00DE3D3E" w:rsidRPr="0011573B">
        <w:rPr>
          <w:b/>
          <w:szCs w:val="24"/>
        </w:rPr>
        <w:t xml:space="preserve"> (slovima: stopedesettisućakuna)</w:t>
      </w:r>
    </w:p>
    <w:p w:rsidR="009B07DC" w:rsidRPr="0011573B" w:rsidRDefault="00E11D41" w:rsidP="00943888">
      <w:pPr>
        <w:pStyle w:val="Odlomakpopisa"/>
        <w:numPr>
          <w:ilvl w:val="0"/>
          <w:numId w:val="20"/>
        </w:numPr>
        <w:jc w:val="both"/>
        <w:rPr>
          <w:b/>
          <w:szCs w:val="24"/>
        </w:rPr>
      </w:pPr>
      <w:r w:rsidRPr="0011573B">
        <w:rPr>
          <w:szCs w:val="24"/>
        </w:rPr>
        <w:t xml:space="preserve">Najveći iznos financijskih sredstava koji se putem Poziva može </w:t>
      </w:r>
      <w:r w:rsidR="00BB5447" w:rsidRPr="0011573B">
        <w:rPr>
          <w:szCs w:val="24"/>
        </w:rPr>
        <w:t xml:space="preserve">prijaviti </w:t>
      </w:r>
      <w:r w:rsidR="00943888" w:rsidRPr="0011573B">
        <w:rPr>
          <w:szCs w:val="24"/>
        </w:rPr>
        <w:t>za provedbu prve godine programa je</w:t>
      </w:r>
      <w:r w:rsidRPr="0011573B">
        <w:rPr>
          <w:szCs w:val="24"/>
        </w:rPr>
        <w:t xml:space="preserve"> je </w:t>
      </w:r>
      <w:r w:rsidR="00D857DB" w:rsidRPr="0011573B">
        <w:rPr>
          <w:b/>
          <w:szCs w:val="24"/>
        </w:rPr>
        <w:t>400</w:t>
      </w:r>
      <w:r w:rsidR="009B07DC" w:rsidRPr="0011573B">
        <w:rPr>
          <w:b/>
          <w:szCs w:val="24"/>
        </w:rPr>
        <w:t>.000,00 kn</w:t>
      </w:r>
      <w:r w:rsidR="00DE3D3E" w:rsidRPr="0011573B">
        <w:rPr>
          <w:b/>
          <w:szCs w:val="24"/>
        </w:rPr>
        <w:t xml:space="preserve"> (slovima: četiristotisućakuna)</w:t>
      </w:r>
    </w:p>
    <w:p w:rsidR="009B07DC" w:rsidRPr="0011573B" w:rsidRDefault="009B07DC" w:rsidP="00624AEF">
      <w:pPr>
        <w:contextualSpacing/>
        <w:jc w:val="both"/>
        <w:rPr>
          <w:b/>
          <w:szCs w:val="24"/>
        </w:rPr>
      </w:pPr>
    </w:p>
    <w:p w:rsidR="00D87D6C" w:rsidRPr="0011573B" w:rsidRDefault="00D87D6C" w:rsidP="00624AEF">
      <w:pPr>
        <w:contextualSpacing/>
        <w:jc w:val="both"/>
        <w:rPr>
          <w:szCs w:val="24"/>
        </w:rPr>
      </w:pPr>
      <w:r w:rsidRPr="0011573B">
        <w:rPr>
          <w:szCs w:val="24"/>
        </w:rPr>
        <w:t xml:space="preserve">Odobreni iznos isplatiti će se </w:t>
      </w:r>
      <w:r w:rsidR="009269CD" w:rsidRPr="0011573B">
        <w:rPr>
          <w:szCs w:val="24"/>
        </w:rPr>
        <w:t>u ratama, 20% od ukupno odobrenog iznosa isplatiti će se u roku od 30 dana od dana sklapanja Ugovora a preostali dio</w:t>
      </w:r>
      <w:r w:rsidRPr="0011573B">
        <w:rPr>
          <w:szCs w:val="24"/>
        </w:rPr>
        <w:t xml:space="preserve"> sukladno raspoloživosti sredstava, što će biti definirano Ugovorom o dodjeli financijskih sredstava (Obrazac B</w:t>
      </w:r>
      <w:r w:rsidR="00956E34" w:rsidRPr="0011573B">
        <w:rPr>
          <w:szCs w:val="24"/>
        </w:rPr>
        <w:t>10</w:t>
      </w:r>
      <w:r w:rsidRPr="0011573B">
        <w:rPr>
          <w:szCs w:val="24"/>
        </w:rPr>
        <w:t>)</w:t>
      </w:r>
      <w:r w:rsidR="009269CD" w:rsidRPr="0011573B">
        <w:rPr>
          <w:szCs w:val="24"/>
        </w:rPr>
        <w:t>.</w:t>
      </w:r>
    </w:p>
    <w:p w:rsidR="009269CD" w:rsidRPr="0011573B" w:rsidRDefault="009269CD" w:rsidP="00624AEF">
      <w:pPr>
        <w:jc w:val="both"/>
        <w:rPr>
          <w:szCs w:val="24"/>
        </w:rPr>
      </w:pPr>
    </w:p>
    <w:p w:rsidR="007B3529" w:rsidRPr="0011573B" w:rsidRDefault="00BB5447" w:rsidP="00624AEF">
      <w:pPr>
        <w:jc w:val="both"/>
        <w:rPr>
          <w:szCs w:val="24"/>
        </w:rPr>
      </w:pPr>
      <w:r w:rsidRPr="0011573B">
        <w:rPr>
          <w:szCs w:val="24"/>
        </w:rPr>
        <w:t xml:space="preserve">Okvirni broj </w:t>
      </w:r>
      <w:r w:rsidR="00B57990" w:rsidRPr="0011573B">
        <w:rPr>
          <w:szCs w:val="24"/>
        </w:rPr>
        <w:t>programa</w:t>
      </w:r>
      <w:r w:rsidRPr="0011573B">
        <w:rPr>
          <w:szCs w:val="24"/>
        </w:rPr>
        <w:t xml:space="preserve"> koji se planira financirati: </w:t>
      </w:r>
      <w:r w:rsidR="0051289D" w:rsidRPr="0011573B">
        <w:rPr>
          <w:szCs w:val="24"/>
        </w:rPr>
        <w:t>1</w:t>
      </w:r>
      <w:r w:rsidR="00D335E0" w:rsidRPr="0011573B">
        <w:rPr>
          <w:szCs w:val="24"/>
        </w:rPr>
        <w:t>2</w:t>
      </w:r>
      <w:r w:rsidR="0051289D" w:rsidRPr="0011573B">
        <w:rPr>
          <w:szCs w:val="24"/>
        </w:rPr>
        <w:t>0</w:t>
      </w:r>
      <w:r w:rsidRPr="0011573B">
        <w:rPr>
          <w:szCs w:val="24"/>
        </w:rPr>
        <w:t>-</w:t>
      </w:r>
      <w:r w:rsidR="0051289D" w:rsidRPr="0011573B">
        <w:rPr>
          <w:szCs w:val="24"/>
        </w:rPr>
        <w:t>1</w:t>
      </w:r>
      <w:r w:rsidR="00D335E0" w:rsidRPr="0011573B">
        <w:rPr>
          <w:szCs w:val="24"/>
        </w:rPr>
        <w:t>3</w:t>
      </w:r>
      <w:r w:rsidR="0051289D" w:rsidRPr="0011573B">
        <w:rPr>
          <w:szCs w:val="24"/>
        </w:rPr>
        <w:t>0</w:t>
      </w:r>
      <w:r w:rsidRPr="0011573B">
        <w:rPr>
          <w:szCs w:val="24"/>
        </w:rPr>
        <w:t xml:space="preserve">. </w:t>
      </w:r>
    </w:p>
    <w:p w:rsidR="007B3529" w:rsidRPr="0011573B" w:rsidRDefault="007B3529" w:rsidP="00624AEF">
      <w:pPr>
        <w:jc w:val="both"/>
        <w:rPr>
          <w:szCs w:val="24"/>
        </w:rPr>
      </w:pPr>
    </w:p>
    <w:p w:rsidR="007B3529" w:rsidRPr="0011573B" w:rsidRDefault="000D2EBF" w:rsidP="00624AEF">
      <w:pPr>
        <w:jc w:val="both"/>
        <w:rPr>
          <w:szCs w:val="24"/>
        </w:rPr>
      </w:pPr>
      <w:r w:rsidRPr="0011573B">
        <w:rPr>
          <w:szCs w:val="24"/>
        </w:rPr>
        <w:t xml:space="preserve">Ministarstvo nije u obvezi utrošiti cjelokupan iznos predviđenih sredstava za financiranje </w:t>
      </w:r>
      <w:r w:rsidR="00D857DB" w:rsidRPr="0011573B">
        <w:rPr>
          <w:szCs w:val="24"/>
        </w:rPr>
        <w:t>programa</w:t>
      </w:r>
      <w:r w:rsidR="002F3911" w:rsidRPr="0011573B">
        <w:rPr>
          <w:szCs w:val="24"/>
        </w:rPr>
        <w:t xml:space="preserve"> </w:t>
      </w:r>
      <w:r w:rsidRPr="0011573B">
        <w:rPr>
          <w:szCs w:val="24"/>
        </w:rPr>
        <w:t xml:space="preserve">po ovom Pozivu. </w:t>
      </w:r>
    </w:p>
    <w:p w:rsidR="007B3529" w:rsidRPr="0011573B" w:rsidRDefault="007B3529" w:rsidP="00624AEF">
      <w:pPr>
        <w:jc w:val="both"/>
        <w:rPr>
          <w:szCs w:val="24"/>
        </w:rPr>
      </w:pPr>
    </w:p>
    <w:p w:rsidR="007B3529" w:rsidRPr="0011573B" w:rsidRDefault="00B526BE" w:rsidP="00624AEF">
      <w:pPr>
        <w:jc w:val="both"/>
        <w:rPr>
          <w:szCs w:val="24"/>
        </w:rPr>
      </w:pPr>
      <w:r w:rsidRPr="0011573B">
        <w:rPr>
          <w:szCs w:val="24"/>
        </w:rPr>
        <w:t xml:space="preserve">Udruga može od </w:t>
      </w:r>
      <w:r w:rsidR="0032491E" w:rsidRPr="0011573B">
        <w:rPr>
          <w:szCs w:val="24"/>
        </w:rPr>
        <w:t>M</w:t>
      </w:r>
      <w:r w:rsidRPr="0011573B">
        <w:rPr>
          <w:szCs w:val="24"/>
        </w:rPr>
        <w:t xml:space="preserve">inistarstva zatražiti do 100% iznosa za financiranje </w:t>
      </w:r>
      <w:r w:rsidR="00B57990" w:rsidRPr="0011573B">
        <w:rPr>
          <w:szCs w:val="24"/>
        </w:rPr>
        <w:t>programa</w:t>
      </w:r>
      <w:r w:rsidRPr="0011573B">
        <w:rPr>
          <w:szCs w:val="24"/>
        </w:rPr>
        <w:t>.</w:t>
      </w:r>
    </w:p>
    <w:p w:rsidR="007B3529" w:rsidRPr="0011573B" w:rsidRDefault="00E7616E" w:rsidP="00624AEF">
      <w:pPr>
        <w:jc w:val="both"/>
        <w:rPr>
          <w:szCs w:val="24"/>
        </w:rPr>
      </w:pPr>
      <w:r w:rsidRPr="0011573B">
        <w:rPr>
          <w:szCs w:val="24"/>
        </w:rPr>
        <w:t>Također</w:t>
      </w:r>
      <w:r w:rsidR="00B526BE" w:rsidRPr="0011573B">
        <w:rPr>
          <w:szCs w:val="24"/>
        </w:rPr>
        <w:t xml:space="preserve">, prijavitelj može prijaviti </w:t>
      </w:r>
      <w:r w:rsidR="00D857DB" w:rsidRPr="0011573B">
        <w:rPr>
          <w:szCs w:val="24"/>
        </w:rPr>
        <w:t>program</w:t>
      </w:r>
      <w:r w:rsidR="00B526BE" w:rsidRPr="0011573B">
        <w:rPr>
          <w:szCs w:val="24"/>
        </w:rPr>
        <w:t xml:space="preserve"> koji će se </w:t>
      </w:r>
      <w:r w:rsidRPr="0011573B">
        <w:rPr>
          <w:szCs w:val="24"/>
        </w:rPr>
        <w:t xml:space="preserve">u određenom postotku ukupnog iznosa </w:t>
      </w:r>
      <w:r w:rsidR="00B526BE" w:rsidRPr="0011573B">
        <w:rPr>
          <w:szCs w:val="24"/>
        </w:rPr>
        <w:t xml:space="preserve">sufinancirati iz </w:t>
      </w:r>
      <w:r w:rsidR="0032491E" w:rsidRPr="0011573B">
        <w:rPr>
          <w:szCs w:val="24"/>
        </w:rPr>
        <w:t xml:space="preserve">vlastitog ili </w:t>
      </w:r>
      <w:r w:rsidR="00B526BE" w:rsidRPr="0011573B">
        <w:rPr>
          <w:szCs w:val="24"/>
        </w:rPr>
        <w:t>drugog izvora. U navedenom slučaju</w:t>
      </w:r>
      <w:r w:rsidRPr="0011573B">
        <w:rPr>
          <w:szCs w:val="24"/>
        </w:rPr>
        <w:t>,</w:t>
      </w:r>
      <w:r w:rsidR="00B526BE" w:rsidRPr="0011573B">
        <w:rPr>
          <w:szCs w:val="24"/>
        </w:rPr>
        <w:t xml:space="preserve"> prijavitelj je dužan izvor i iznos sufinanciranja prikazati u Opisnom obrascu prijave </w:t>
      </w:r>
      <w:r w:rsidR="00D857DB" w:rsidRPr="0011573B">
        <w:rPr>
          <w:szCs w:val="24"/>
        </w:rPr>
        <w:t>programa</w:t>
      </w:r>
      <w:r w:rsidR="00E2175A" w:rsidRPr="0011573B">
        <w:rPr>
          <w:szCs w:val="24"/>
        </w:rPr>
        <w:t>,</w:t>
      </w:r>
      <w:r w:rsidR="00B526BE" w:rsidRPr="0011573B">
        <w:rPr>
          <w:szCs w:val="24"/>
        </w:rPr>
        <w:t xml:space="preserve"> te može ostvariti prednost pri financiranju</w:t>
      </w:r>
      <w:r w:rsidR="0032491E" w:rsidRPr="0011573B">
        <w:rPr>
          <w:szCs w:val="24"/>
        </w:rPr>
        <w:t xml:space="preserve"> </w:t>
      </w:r>
      <w:r w:rsidR="0032491E" w:rsidRPr="0011573B">
        <w:rPr>
          <w:i/>
          <w:szCs w:val="24"/>
        </w:rPr>
        <w:t>(detaljnije o načinima ostvarivanja pre</w:t>
      </w:r>
      <w:r w:rsidR="00687526" w:rsidRPr="0011573B">
        <w:rPr>
          <w:i/>
          <w:szCs w:val="24"/>
        </w:rPr>
        <w:t>dnosti opisano je u odjeljku 2.3</w:t>
      </w:r>
      <w:r w:rsidR="0032491E" w:rsidRPr="0011573B">
        <w:rPr>
          <w:i/>
          <w:szCs w:val="24"/>
        </w:rPr>
        <w:t>. Uputa za prijavitelje)</w:t>
      </w:r>
      <w:r w:rsidR="00A21FA3" w:rsidRPr="0011573B">
        <w:rPr>
          <w:szCs w:val="24"/>
        </w:rPr>
        <w:t xml:space="preserve">. </w:t>
      </w:r>
    </w:p>
    <w:p w:rsidR="007B3529" w:rsidRPr="0011573B" w:rsidRDefault="007B3529" w:rsidP="00624AEF">
      <w:pPr>
        <w:jc w:val="both"/>
        <w:rPr>
          <w:szCs w:val="24"/>
        </w:rPr>
      </w:pPr>
    </w:p>
    <w:p w:rsidR="00985753" w:rsidRPr="0011573B" w:rsidRDefault="00985753" w:rsidP="00624AEF">
      <w:pPr>
        <w:jc w:val="both"/>
        <w:rPr>
          <w:szCs w:val="24"/>
        </w:rPr>
      </w:pPr>
    </w:p>
    <w:p w:rsidR="00985753" w:rsidRPr="0011573B" w:rsidRDefault="00985753" w:rsidP="00624AEF">
      <w:pPr>
        <w:jc w:val="both"/>
        <w:rPr>
          <w:szCs w:val="24"/>
        </w:rPr>
      </w:pPr>
    </w:p>
    <w:p w:rsidR="00985753" w:rsidRPr="0011573B" w:rsidRDefault="00985753" w:rsidP="00624AEF">
      <w:pPr>
        <w:jc w:val="both"/>
        <w:rPr>
          <w:szCs w:val="24"/>
        </w:rPr>
      </w:pPr>
    </w:p>
    <w:p w:rsidR="00985753" w:rsidRPr="0011573B" w:rsidRDefault="00985753" w:rsidP="00624AEF">
      <w:pPr>
        <w:jc w:val="both"/>
        <w:rPr>
          <w:szCs w:val="24"/>
        </w:rPr>
      </w:pPr>
    </w:p>
    <w:p w:rsidR="00985753" w:rsidRPr="0011573B" w:rsidRDefault="00985753" w:rsidP="00624AEF">
      <w:pPr>
        <w:jc w:val="both"/>
        <w:rPr>
          <w:szCs w:val="24"/>
        </w:rPr>
      </w:pPr>
    </w:p>
    <w:p w:rsidR="00985753" w:rsidRPr="0011573B" w:rsidRDefault="00985753" w:rsidP="00624AEF">
      <w:pPr>
        <w:jc w:val="both"/>
        <w:rPr>
          <w:szCs w:val="24"/>
        </w:rPr>
      </w:pPr>
    </w:p>
    <w:p w:rsidR="00985753" w:rsidRPr="0011573B" w:rsidRDefault="00985753" w:rsidP="00624AEF">
      <w:pPr>
        <w:jc w:val="both"/>
        <w:rPr>
          <w:szCs w:val="24"/>
        </w:rPr>
      </w:pPr>
    </w:p>
    <w:p w:rsidR="00985753" w:rsidRPr="0011573B" w:rsidRDefault="00985753" w:rsidP="00624A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1573B" w:rsidRPr="0011573B" w:rsidTr="00C15023">
        <w:trPr>
          <w:trHeight w:val="498"/>
        </w:trPr>
        <w:tc>
          <w:tcPr>
            <w:tcW w:w="9747" w:type="dxa"/>
            <w:shd w:val="clear" w:color="auto" w:fill="FFCC66"/>
            <w:vAlign w:val="center"/>
          </w:tcPr>
          <w:p w:rsidR="00C62A69" w:rsidRPr="0011573B" w:rsidRDefault="00630245" w:rsidP="00624AEF">
            <w:pPr>
              <w:pStyle w:val="Bezproreda"/>
              <w:jc w:val="both"/>
              <w:rPr>
                <w:b/>
                <w:szCs w:val="24"/>
                <w:lang w:val="hr-HR"/>
              </w:rPr>
            </w:pPr>
            <w:bookmarkStart w:id="1" w:name="_Toc420922546"/>
            <w:r w:rsidRPr="0011573B">
              <w:rPr>
                <w:b/>
                <w:szCs w:val="24"/>
                <w:lang w:val="hr-HR"/>
              </w:rPr>
              <w:t xml:space="preserve">1.5. </w:t>
            </w:r>
            <w:r w:rsidR="00C62A69" w:rsidRPr="0011573B">
              <w:rPr>
                <w:b/>
                <w:szCs w:val="24"/>
                <w:lang w:val="hr-HR"/>
              </w:rPr>
              <w:t xml:space="preserve">Sudionici u provedbi </w:t>
            </w:r>
            <w:bookmarkEnd w:id="1"/>
            <w:r w:rsidR="002F7B31" w:rsidRPr="0011573B">
              <w:rPr>
                <w:b/>
                <w:szCs w:val="24"/>
                <w:lang w:val="hr-HR"/>
              </w:rPr>
              <w:t>Poziva</w:t>
            </w:r>
          </w:p>
        </w:tc>
      </w:tr>
    </w:tbl>
    <w:p w:rsidR="00C62A69" w:rsidRPr="0011573B" w:rsidRDefault="00C62A69" w:rsidP="00624AEF">
      <w:pPr>
        <w:jc w:val="both"/>
        <w:rPr>
          <w:b/>
          <w:szCs w:val="24"/>
        </w:rPr>
      </w:pPr>
    </w:p>
    <w:tbl>
      <w:tblPr>
        <w:tblW w:w="9889" w:type="dxa"/>
        <w:tblLayout w:type="fixed"/>
        <w:tblLook w:val="04A0" w:firstRow="1" w:lastRow="0" w:firstColumn="1" w:lastColumn="0" w:noHBand="0" w:noVBand="1"/>
      </w:tblPr>
      <w:tblGrid>
        <w:gridCol w:w="2235"/>
        <w:gridCol w:w="7654"/>
      </w:tblGrid>
      <w:tr w:rsidR="0011573B" w:rsidRPr="0011573B" w:rsidTr="004648E8">
        <w:tc>
          <w:tcPr>
            <w:tcW w:w="2235" w:type="dxa"/>
            <w:shd w:val="clear" w:color="auto" w:fill="auto"/>
            <w:hideMark/>
          </w:tcPr>
          <w:p w:rsidR="00C62A69" w:rsidRPr="0011573B" w:rsidRDefault="00C62A69" w:rsidP="00624AEF">
            <w:pPr>
              <w:spacing w:before="120" w:after="120"/>
              <w:jc w:val="both"/>
              <w:rPr>
                <w:b/>
                <w:snapToGrid/>
                <w:szCs w:val="24"/>
                <w:lang w:eastAsia="hr-HR"/>
              </w:rPr>
            </w:pPr>
            <w:r w:rsidRPr="0011573B">
              <w:rPr>
                <w:b/>
                <w:szCs w:val="24"/>
                <w:lang w:eastAsia="hr-HR"/>
              </w:rPr>
              <w:t>PRIJAVITELJ</w:t>
            </w:r>
          </w:p>
        </w:tc>
        <w:tc>
          <w:tcPr>
            <w:tcW w:w="7654" w:type="dxa"/>
            <w:shd w:val="clear" w:color="auto" w:fill="auto"/>
            <w:hideMark/>
          </w:tcPr>
          <w:p w:rsidR="00C62A69" w:rsidRPr="0011573B" w:rsidRDefault="00C62A69" w:rsidP="00624AEF">
            <w:pPr>
              <w:spacing w:before="120" w:after="120"/>
              <w:ind w:right="-567"/>
              <w:jc w:val="both"/>
              <w:rPr>
                <w:szCs w:val="24"/>
                <w:lang w:eastAsia="hr-HR"/>
              </w:rPr>
            </w:pPr>
            <w:r w:rsidRPr="0011573B">
              <w:rPr>
                <w:szCs w:val="24"/>
                <w:lang w:eastAsia="hr-HR"/>
              </w:rPr>
              <w:t xml:space="preserve">Udruga koja prijavljuje </w:t>
            </w:r>
            <w:r w:rsidR="00A26264" w:rsidRPr="0011573B">
              <w:rPr>
                <w:szCs w:val="24"/>
                <w:lang w:eastAsia="hr-HR"/>
              </w:rPr>
              <w:t>program</w:t>
            </w:r>
            <w:r w:rsidRPr="0011573B">
              <w:rPr>
                <w:szCs w:val="24"/>
                <w:lang w:eastAsia="hr-HR"/>
              </w:rPr>
              <w:t xml:space="preserve"> u </w:t>
            </w:r>
            <w:r w:rsidR="002F7B31" w:rsidRPr="0011573B">
              <w:rPr>
                <w:szCs w:val="24"/>
                <w:lang w:eastAsia="hr-HR"/>
              </w:rPr>
              <w:t>okviru</w:t>
            </w:r>
            <w:r w:rsidRPr="0011573B">
              <w:rPr>
                <w:szCs w:val="24"/>
                <w:lang w:eastAsia="hr-HR"/>
              </w:rPr>
              <w:t xml:space="preserve"> ovog </w:t>
            </w:r>
            <w:r w:rsidR="002F7B31" w:rsidRPr="0011573B">
              <w:rPr>
                <w:szCs w:val="24"/>
                <w:lang w:eastAsia="hr-HR"/>
              </w:rPr>
              <w:t>Poziva</w:t>
            </w:r>
            <w:r w:rsidR="00DD2064" w:rsidRPr="0011573B">
              <w:rPr>
                <w:szCs w:val="24"/>
                <w:lang w:eastAsia="hr-HR"/>
              </w:rPr>
              <w:t>, n</w:t>
            </w:r>
            <w:r w:rsidRPr="0011573B">
              <w:rPr>
                <w:szCs w:val="24"/>
                <w:lang w:eastAsia="hr-HR"/>
              </w:rPr>
              <w:t xml:space="preserve">ositelj </w:t>
            </w:r>
            <w:r w:rsidR="00B57990" w:rsidRPr="0011573B">
              <w:rPr>
                <w:szCs w:val="24"/>
                <w:lang w:eastAsia="hr-HR"/>
              </w:rPr>
              <w:t>programa</w:t>
            </w:r>
            <w:r w:rsidRPr="0011573B">
              <w:rPr>
                <w:szCs w:val="24"/>
                <w:lang w:eastAsia="hr-HR"/>
              </w:rPr>
              <w:t xml:space="preserve">. </w:t>
            </w:r>
          </w:p>
        </w:tc>
      </w:tr>
      <w:tr w:rsidR="0011573B" w:rsidRPr="0011573B" w:rsidTr="004648E8">
        <w:tc>
          <w:tcPr>
            <w:tcW w:w="2235" w:type="dxa"/>
            <w:shd w:val="clear" w:color="auto" w:fill="auto"/>
            <w:hideMark/>
          </w:tcPr>
          <w:p w:rsidR="00C62A69" w:rsidRPr="0011573B" w:rsidRDefault="00C62A69" w:rsidP="00624AEF">
            <w:pPr>
              <w:spacing w:before="120" w:after="120"/>
              <w:jc w:val="both"/>
              <w:rPr>
                <w:b/>
                <w:szCs w:val="24"/>
                <w:lang w:eastAsia="hr-HR"/>
              </w:rPr>
            </w:pPr>
            <w:r w:rsidRPr="0011573B">
              <w:rPr>
                <w:b/>
                <w:szCs w:val="24"/>
                <w:lang w:eastAsia="hr-HR"/>
              </w:rPr>
              <w:t xml:space="preserve">KORISNIK </w:t>
            </w:r>
          </w:p>
        </w:tc>
        <w:tc>
          <w:tcPr>
            <w:tcW w:w="7654" w:type="dxa"/>
            <w:shd w:val="clear" w:color="auto" w:fill="auto"/>
            <w:hideMark/>
          </w:tcPr>
          <w:p w:rsidR="00C62A69" w:rsidRPr="0011573B" w:rsidRDefault="00C62A69" w:rsidP="00624AEF">
            <w:pPr>
              <w:spacing w:before="120" w:after="120"/>
              <w:jc w:val="both"/>
              <w:rPr>
                <w:szCs w:val="24"/>
                <w:lang w:eastAsia="hr-HR"/>
              </w:rPr>
            </w:pPr>
            <w:r w:rsidRPr="0011573B">
              <w:rPr>
                <w:szCs w:val="24"/>
                <w:lang w:eastAsia="hr-HR"/>
              </w:rPr>
              <w:t xml:space="preserve">Prijavitelj koji, nakon što je njegov </w:t>
            </w:r>
            <w:r w:rsidR="00B57990" w:rsidRPr="0011573B">
              <w:rPr>
                <w:szCs w:val="24"/>
                <w:lang w:eastAsia="hr-HR"/>
              </w:rPr>
              <w:t>program</w:t>
            </w:r>
            <w:r w:rsidRPr="0011573B">
              <w:rPr>
                <w:szCs w:val="24"/>
                <w:lang w:eastAsia="hr-HR"/>
              </w:rPr>
              <w:t xml:space="preserve"> pozitivno ocijenjen na</w:t>
            </w:r>
            <w:r w:rsidR="00462F48" w:rsidRPr="0011573B">
              <w:rPr>
                <w:szCs w:val="24"/>
                <w:lang w:eastAsia="hr-HR"/>
              </w:rPr>
              <w:t xml:space="preserve"> natječajnoj proceduri </w:t>
            </w:r>
            <w:r w:rsidR="00A116A1" w:rsidRPr="0011573B">
              <w:rPr>
                <w:szCs w:val="24"/>
                <w:lang w:eastAsia="hr-HR"/>
              </w:rPr>
              <w:t>ovog</w:t>
            </w:r>
            <w:r w:rsidR="00462F48" w:rsidRPr="0011573B">
              <w:rPr>
                <w:szCs w:val="24"/>
                <w:lang w:eastAsia="hr-HR"/>
              </w:rPr>
              <w:t xml:space="preserve"> Poziv</w:t>
            </w:r>
            <w:r w:rsidR="00A116A1" w:rsidRPr="0011573B">
              <w:rPr>
                <w:szCs w:val="24"/>
                <w:lang w:eastAsia="hr-HR"/>
              </w:rPr>
              <w:t>a</w:t>
            </w:r>
            <w:r w:rsidRPr="0011573B">
              <w:rPr>
                <w:szCs w:val="24"/>
                <w:lang w:eastAsia="hr-HR"/>
              </w:rPr>
              <w:t xml:space="preserve">, sklopi ugovor s </w:t>
            </w:r>
            <w:r w:rsidR="002F3713" w:rsidRPr="0011573B">
              <w:rPr>
                <w:szCs w:val="24"/>
                <w:lang w:eastAsia="hr-HR"/>
              </w:rPr>
              <w:t>M</w:t>
            </w:r>
            <w:r w:rsidRPr="0011573B">
              <w:rPr>
                <w:szCs w:val="24"/>
                <w:lang w:eastAsia="hr-HR"/>
              </w:rPr>
              <w:t xml:space="preserve">inistarstvom. </w:t>
            </w:r>
          </w:p>
        </w:tc>
      </w:tr>
      <w:tr w:rsidR="0011573B" w:rsidRPr="0011573B" w:rsidTr="004648E8">
        <w:tc>
          <w:tcPr>
            <w:tcW w:w="2235" w:type="dxa"/>
            <w:shd w:val="clear" w:color="auto" w:fill="auto"/>
            <w:hideMark/>
          </w:tcPr>
          <w:p w:rsidR="00C62A69" w:rsidRPr="0011573B" w:rsidRDefault="00C62A69" w:rsidP="00624AEF">
            <w:pPr>
              <w:spacing w:before="120" w:after="120"/>
              <w:jc w:val="both"/>
              <w:rPr>
                <w:b/>
                <w:szCs w:val="24"/>
                <w:lang w:eastAsia="hr-HR"/>
              </w:rPr>
            </w:pPr>
            <w:r w:rsidRPr="0011573B">
              <w:rPr>
                <w:b/>
                <w:szCs w:val="24"/>
                <w:lang w:eastAsia="hr-HR"/>
              </w:rPr>
              <w:t>PARTNER</w:t>
            </w:r>
          </w:p>
        </w:tc>
        <w:tc>
          <w:tcPr>
            <w:tcW w:w="7654" w:type="dxa"/>
            <w:shd w:val="clear" w:color="auto" w:fill="auto"/>
            <w:hideMark/>
          </w:tcPr>
          <w:p w:rsidR="00C62A69" w:rsidRPr="0011573B" w:rsidRDefault="00C62A69" w:rsidP="00624AEF">
            <w:pPr>
              <w:spacing w:before="120" w:after="120"/>
              <w:jc w:val="both"/>
              <w:rPr>
                <w:szCs w:val="24"/>
                <w:lang w:eastAsia="hr-HR"/>
              </w:rPr>
            </w:pPr>
            <w:r w:rsidRPr="0011573B">
              <w:rPr>
                <w:szCs w:val="24"/>
                <w:lang w:eastAsia="hr-HR"/>
              </w:rPr>
              <w:t xml:space="preserve">Pravna osoba </w:t>
            </w:r>
            <w:r w:rsidRPr="0011573B">
              <w:rPr>
                <w:szCs w:val="24"/>
              </w:rPr>
              <w:t xml:space="preserve">koja u fazi prijave </w:t>
            </w:r>
            <w:r w:rsidR="00B57990" w:rsidRPr="0011573B">
              <w:rPr>
                <w:szCs w:val="24"/>
              </w:rPr>
              <w:t>programa</w:t>
            </w:r>
            <w:r w:rsidRPr="0011573B">
              <w:rPr>
                <w:szCs w:val="24"/>
              </w:rPr>
              <w:t xml:space="preserve"> izjavljuje da je spremna sudjelovati u provedbi </w:t>
            </w:r>
            <w:r w:rsidR="00B57990" w:rsidRPr="0011573B">
              <w:rPr>
                <w:szCs w:val="24"/>
              </w:rPr>
              <w:t>programa</w:t>
            </w:r>
            <w:r w:rsidRPr="0011573B">
              <w:rPr>
                <w:szCs w:val="24"/>
              </w:rPr>
              <w:t xml:space="preserve"> u suradnji s prijaviteljem, temeljem Izjave o partnerstvu</w:t>
            </w:r>
            <w:r w:rsidRPr="0011573B">
              <w:rPr>
                <w:szCs w:val="24"/>
                <w:lang w:eastAsia="hr-HR"/>
              </w:rPr>
              <w:t xml:space="preserve">. </w:t>
            </w:r>
          </w:p>
        </w:tc>
      </w:tr>
      <w:tr w:rsidR="0011573B" w:rsidRPr="0011573B" w:rsidTr="004648E8">
        <w:trPr>
          <w:trHeight w:val="1340"/>
        </w:trPr>
        <w:tc>
          <w:tcPr>
            <w:tcW w:w="2235" w:type="dxa"/>
            <w:shd w:val="clear" w:color="auto" w:fill="auto"/>
            <w:hideMark/>
          </w:tcPr>
          <w:p w:rsidR="00C62A69" w:rsidRPr="0011573B" w:rsidRDefault="00C62A69" w:rsidP="00624AEF">
            <w:pPr>
              <w:spacing w:before="120" w:after="120"/>
              <w:jc w:val="both"/>
              <w:rPr>
                <w:b/>
                <w:szCs w:val="24"/>
              </w:rPr>
            </w:pPr>
            <w:r w:rsidRPr="0011573B">
              <w:rPr>
                <w:b/>
                <w:szCs w:val="24"/>
                <w:lang w:eastAsia="hr-HR"/>
              </w:rPr>
              <w:t>SURADNIK</w:t>
            </w:r>
          </w:p>
        </w:tc>
        <w:tc>
          <w:tcPr>
            <w:tcW w:w="7654" w:type="dxa"/>
            <w:shd w:val="clear" w:color="auto" w:fill="auto"/>
            <w:hideMark/>
          </w:tcPr>
          <w:p w:rsidR="00C62A69" w:rsidRPr="0011573B" w:rsidRDefault="00C9148C" w:rsidP="00624AEF">
            <w:pPr>
              <w:spacing w:before="120" w:after="120"/>
              <w:jc w:val="both"/>
              <w:rPr>
                <w:szCs w:val="24"/>
                <w:lang w:eastAsia="hr-HR"/>
              </w:rPr>
            </w:pPr>
            <w:r w:rsidRPr="0011573B">
              <w:rPr>
                <w:szCs w:val="24"/>
                <w:lang w:eastAsia="hr-HR"/>
              </w:rPr>
              <w:t xml:space="preserve">Organizacija koja sudjeluje u </w:t>
            </w:r>
            <w:r w:rsidR="00B57990" w:rsidRPr="0011573B">
              <w:rPr>
                <w:szCs w:val="24"/>
                <w:lang w:eastAsia="hr-HR"/>
              </w:rPr>
              <w:t>programskim</w:t>
            </w:r>
            <w:r w:rsidRPr="0011573B">
              <w:rPr>
                <w:szCs w:val="24"/>
                <w:lang w:eastAsia="hr-HR"/>
              </w:rPr>
              <w:t xml:space="preserve"> aktivnostima, a nije ni korisnik ni partner. Nema ugovorne obveze, ne mora ispunjavati kriterije prihvatljivosti i nema pravo na financijska sredstva </w:t>
            </w:r>
            <w:r w:rsidR="00B57990" w:rsidRPr="0011573B">
              <w:rPr>
                <w:szCs w:val="24"/>
                <w:lang w:eastAsia="hr-HR"/>
              </w:rPr>
              <w:t>programa</w:t>
            </w:r>
            <w:r w:rsidRPr="0011573B">
              <w:rPr>
                <w:szCs w:val="24"/>
                <w:lang w:eastAsia="hr-HR"/>
              </w:rPr>
              <w:t xml:space="preserve">, osim na dnevnice i putne troškove koji su vezani uz rad na </w:t>
            </w:r>
            <w:r w:rsidR="00B57990" w:rsidRPr="0011573B">
              <w:rPr>
                <w:szCs w:val="24"/>
                <w:lang w:eastAsia="hr-HR"/>
              </w:rPr>
              <w:t>programu</w:t>
            </w:r>
            <w:r w:rsidR="00630245" w:rsidRPr="0011573B">
              <w:rPr>
                <w:szCs w:val="24"/>
                <w:lang w:eastAsia="hr-HR"/>
              </w:rPr>
              <w:t>.</w:t>
            </w:r>
            <w:r w:rsidR="00C62A69" w:rsidRPr="0011573B">
              <w:rPr>
                <w:szCs w:val="24"/>
                <w:lang w:eastAsia="hr-HR"/>
              </w:rPr>
              <w:t xml:space="preserve"> </w:t>
            </w:r>
          </w:p>
        </w:tc>
      </w:tr>
      <w:tr w:rsidR="0011573B" w:rsidRPr="0011573B" w:rsidTr="004648E8">
        <w:tc>
          <w:tcPr>
            <w:tcW w:w="2235" w:type="dxa"/>
            <w:shd w:val="clear" w:color="auto" w:fill="auto"/>
          </w:tcPr>
          <w:p w:rsidR="00C62A69" w:rsidRPr="0011573B" w:rsidRDefault="00C62A69" w:rsidP="00624AEF">
            <w:pPr>
              <w:spacing w:before="120" w:after="120"/>
              <w:jc w:val="both"/>
              <w:rPr>
                <w:b/>
                <w:szCs w:val="24"/>
              </w:rPr>
            </w:pPr>
            <w:r w:rsidRPr="0011573B">
              <w:rPr>
                <w:b/>
                <w:szCs w:val="24"/>
              </w:rPr>
              <w:t>MINISTARSTVO</w:t>
            </w:r>
          </w:p>
        </w:tc>
        <w:tc>
          <w:tcPr>
            <w:tcW w:w="7654" w:type="dxa"/>
            <w:shd w:val="clear" w:color="auto" w:fill="auto"/>
          </w:tcPr>
          <w:p w:rsidR="00C62A69" w:rsidRPr="0011573B" w:rsidRDefault="00C62A69" w:rsidP="00624AEF">
            <w:pPr>
              <w:spacing w:before="120" w:after="120"/>
              <w:jc w:val="both"/>
              <w:rPr>
                <w:szCs w:val="24"/>
              </w:rPr>
            </w:pPr>
            <w:r w:rsidRPr="0011573B">
              <w:rPr>
                <w:szCs w:val="24"/>
              </w:rPr>
              <w:t xml:space="preserve">Ministarstvo </w:t>
            </w:r>
            <w:r w:rsidR="00D857DB" w:rsidRPr="0011573B">
              <w:rPr>
                <w:szCs w:val="24"/>
              </w:rPr>
              <w:t>za demografiju, obitelj, mlade i socijalnu politiku</w:t>
            </w:r>
            <w:r w:rsidR="00962D42" w:rsidRPr="0011573B">
              <w:rPr>
                <w:szCs w:val="24"/>
              </w:rPr>
              <w:t xml:space="preserve"> </w:t>
            </w:r>
            <w:r w:rsidR="00EF361B" w:rsidRPr="0011573B">
              <w:rPr>
                <w:szCs w:val="24"/>
              </w:rPr>
              <w:t>p</w:t>
            </w:r>
            <w:r w:rsidRPr="0011573B">
              <w:rPr>
                <w:szCs w:val="24"/>
              </w:rPr>
              <w:t xml:space="preserve">lanira, </w:t>
            </w:r>
            <w:r w:rsidR="007B3529" w:rsidRPr="0011573B">
              <w:rPr>
                <w:szCs w:val="24"/>
              </w:rPr>
              <w:t xml:space="preserve">koordinira ocjenjivanje, </w:t>
            </w:r>
            <w:r w:rsidRPr="0011573B">
              <w:rPr>
                <w:szCs w:val="24"/>
              </w:rPr>
              <w:t>ugovara</w:t>
            </w:r>
            <w:r w:rsidR="00EF361B" w:rsidRPr="0011573B">
              <w:rPr>
                <w:szCs w:val="24"/>
              </w:rPr>
              <w:t>,</w:t>
            </w:r>
            <w:r w:rsidRPr="0011573B">
              <w:rPr>
                <w:szCs w:val="24"/>
              </w:rPr>
              <w:t xml:space="preserve"> </w:t>
            </w:r>
            <w:r w:rsidR="00EF361B" w:rsidRPr="0011573B">
              <w:rPr>
                <w:szCs w:val="24"/>
              </w:rPr>
              <w:t>f</w:t>
            </w:r>
            <w:r w:rsidRPr="0011573B">
              <w:rPr>
                <w:szCs w:val="24"/>
              </w:rPr>
              <w:t>inancira</w:t>
            </w:r>
            <w:r w:rsidR="00EF361B" w:rsidRPr="0011573B">
              <w:rPr>
                <w:szCs w:val="24"/>
              </w:rPr>
              <w:t xml:space="preserve"> i prati </w:t>
            </w:r>
            <w:r w:rsidRPr="0011573B">
              <w:rPr>
                <w:szCs w:val="24"/>
              </w:rPr>
              <w:t>p</w:t>
            </w:r>
            <w:r w:rsidR="005D2554" w:rsidRPr="0011573B">
              <w:rPr>
                <w:szCs w:val="24"/>
              </w:rPr>
              <w:t>rioritetno područje</w:t>
            </w:r>
            <w:r w:rsidRPr="0011573B">
              <w:rPr>
                <w:szCs w:val="24"/>
              </w:rPr>
              <w:t xml:space="preserve"> aktivnosti iz ovog </w:t>
            </w:r>
            <w:r w:rsidR="00462F48" w:rsidRPr="0011573B">
              <w:rPr>
                <w:szCs w:val="24"/>
              </w:rPr>
              <w:t>Poziva</w:t>
            </w:r>
            <w:r w:rsidRPr="0011573B">
              <w:rPr>
                <w:szCs w:val="24"/>
              </w:rPr>
              <w:t xml:space="preserve"> u sklopu kojih prijavitelj prijavljuje </w:t>
            </w:r>
            <w:r w:rsidR="00B57990" w:rsidRPr="0011573B">
              <w:rPr>
                <w:szCs w:val="24"/>
              </w:rPr>
              <w:t>programu</w:t>
            </w:r>
            <w:r w:rsidRPr="0011573B">
              <w:rPr>
                <w:szCs w:val="24"/>
              </w:rPr>
              <w:t xml:space="preserve">. Odobrava završni izvještaj na </w:t>
            </w:r>
            <w:r w:rsidR="00B57990" w:rsidRPr="0011573B">
              <w:rPr>
                <w:szCs w:val="24"/>
              </w:rPr>
              <w:t>programu</w:t>
            </w:r>
            <w:r w:rsidRPr="0011573B">
              <w:rPr>
                <w:szCs w:val="24"/>
              </w:rPr>
              <w:t xml:space="preserve">. </w:t>
            </w:r>
          </w:p>
        </w:tc>
      </w:tr>
      <w:tr w:rsidR="004A1417" w:rsidRPr="0011573B" w:rsidTr="004648E8">
        <w:tc>
          <w:tcPr>
            <w:tcW w:w="2235" w:type="dxa"/>
            <w:shd w:val="clear" w:color="auto" w:fill="auto"/>
          </w:tcPr>
          <w:p w:rsidR="004A1417" w:rsidRPr="0011573B" w:rsidRDefault="004A1417" w:rsidP="00624AEF">
            <w:pPr>
              <w:jc w:val="both"/>
              <w:rPr>
                <w:b/>
                <w:szCs w:val="24"/>
              </w:rPr>
            </w:pPr>
            <w:r w:rsidRPr="0011573B">
              <w:rPr>
                <w:b/>
                <w:szCs w:val="24"/>
              </w:rPr>
              <w:t>REGIONALNA ZAKLADA</w:t>
            </w:r>
          </w:p>
        </w:tc>
        <w:tc>
          <w:tcPr>
            <w:tcW w:w="7654" w:type="dxa"/>
            <w:shd w:val="clear" w:color="auto" w:fill="auto"/>
          </w:tcPr>
          <w:p w:rsidR="004A1417" w:rsidRPr="0011573B" w:rsidRDefault="004A1417" w:rsidP="00624AEF">
            <w:pPr>
              <w:jc w:val="both"/>
              <w:rPr>
                <w:szCs w:val="24"/>
              </w:rPr>
            </w:pPr>
            <w:r w:rsidRPr="0011573B">
              <w:rPr>
                <w:szCs w:val="24"/>
              </w:rPr>
              <w:t>Provedbeno tijelo koje provodi pregled prijavljenih programa u odnosu na propisane formalne uvjete Poziva (administrativna provjera), prati provedbu programa putem informatičkog sustava Potpora plus, provodi terenske posjete i provjerava svu relevantnu dokumentaciju programa, te izrađuje izvještaj o terenskoj posjeti i provedbi programa.</w:t>
            </w:r>
          </w:p>
        </w:tc>
      </w:tr>
    </w:tbl>
    <w:p w:rsidR="00BB3481" w:rsidRPr="0011573B" w:rsidRDefault="00BB3481" w:rsidP="00624AEF">
      <w:pPr>
        <w:jc w:val="both"/>
        <w:rPr>
          <w:b/>
          <w:szCs w:val="24"/>
        </w:rPr>
      </w:pPr>
    </w:p>
    <w:p w:rsidR="00C049CD" w:rsidRPr="0011573B" w:rsidRDefault="00C049CD" w:rsidP="00624AEF">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47"/>
      </w:tblGrid>
      <w:tr w:rsidR="0011573B" w:rsidRPr="0011573B" w:rsidTr="00C15023">
        <w:trPr>
          <w:trHeight w:val="636"/>
        </w:trPr>
        <w:tc>
          <w:tcPr>
            <w:tcW w:w="9747" w:type="dxa"/>
            <w:shd w:val="clear" w:color="auto" w:fill="FF9900"/>
            <w:vAlign w:val="center"/>
          </w:tcPr>
          <w:p w:rsidR="003E36A7" w:rsidRPr="0011573B" w:rsidRDefault="00D16125" w:rsidP="00624AEF">
            <w:pPr>
              <w:pStyle w:val="Bezproreda"/>
              <w:jc w:val="both"/>
              <w:rPr>
                <w:b/>
                <w:szCs w:val="24"/>
                <w:lang w:val="hr-HR"/>
              </w:rPr>
            </w:pPr>
            <w:bookmarkStart w:id="2" w:name="_Toc420922547"/>
            <w:r w:rsidRPr="0011573B">
              <w:rPr>
                <w:b/>
                <w:szCs w:val="24"/>
                <w:lang w:val="hr-HR"/>
              </w:rPr>
              <w:t xml:space="preserve">2. </w:t>
            </w:r>
            <w:r w:rsidR="00677490" w:rsidRPr="0011573B">
              <w:rPr>
                <w:b/>
                <w:szCs w:val="24"/>
                <w:lang w:val="hr-HR"/>
              </w:rPr>
              <w:t xml:space="preserve"> </w:t>
            </w:r>
            <w:r w:rsidR="003E36A7" w:rsidRPr="0011573B">
              <w:rPr>
                <w:b/>
                <w:szCs w:val="24"/>
                <w:lang w:val="hr-HR"/>
              </w:rPr>
              <w:t xml:space="preserve">FORMALNI UVJETI </w:t>
            </w:r>
            <w:bookmarkEnd w:id="2"/>
            <w:r w:rsidR="0002179B" w:rsidRPr="0011573B">
              <w:rPr>
                <w:b/>
                <w:szCs w:val="24"/>
                <w:lang w:val="hr-HR"/>
              </w:rPr>
              <w:t>POZIVA</w:t>
            </w:r>
          </w:p>
        </w:tc>
      </w:tr>
    </w:tbl>
    <w:p w:rsidR="00EA5CCD" w:rsidRPr="0011573B" w:rsidRDefault="00EA5CCD" w:rsidP="00624AEF">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1573B" w:rsidRPr="0011573B" w:rsidTr="00C15023">
        <w:trPr>
          <w:trHeight w:val="494"/>
        </w:trPr>
        <w:tc>
          <w:tcPr>
            <w:tcW w:w="9747" w:type="dxa"/>
            <w:shd w:val="clear" w:color="auto" w:fill="FFCC66"/>
            <w:vAlign w:val="center"/>
          </w:tcPr>
          <w:p w:rsidR="003B0E9A" w:rsidRPr="0011573B" w:rsidRDefault="00C47A90" w:rsidP="00624AEF">
            <w:pPr>
              <w:pStyle w:val="Bezproreda"/>
              <w:jc w:val="both"/>
              <w:rPr>
                <w:b/>
                <w:szCs w:val="24"/>
                <w:lang w:val="hr-HR"/>
              </w:rPr>
            </w:pPr>
            <w:bookmarkStart w:id="3" w:name="_Toc420922548"/>
            <w:r w:rsidRPr="0011573B">
              <w:rPr>
                <w:b/>
                <w:szCs w:val="24"/>
                <w:lang w:val="hr-HR"/>
              </w:rPr>
              <w:t>2.1</w:t>
            </w:r>
            <w:r w:rsidR="004D5AAC" w:rsidRPr="0011573B">
              <w:rPr>
                <w:b/>
                <w:szCs w:val="24"/>
                <w:lang w:val="hr-HR"/>
              </w:rPr>
              <w:t>.</w:t>
            </w:r>
            <w:r w:rsidR="008038A0" w:rsidRPr="0011573B">
              <w:rPr>
                <w:b/>
                <w:szCs w:val="24"/>
                <w:lang w:val="hr-HR"/>
              </w:rPr>
              <w:t xml:space="preserve"> </w:t>
            </w:r>
            <w:r w:rsidR="00677490" w:rsidRPr="0011573B">
              <w:rPr>
                <w:b/>
                <w:szCs w:val="24"/>
                <w:lang w:val="hr-HR"/>
              </w:rPr>
              <w:t xml:space="preserve"> </w:t>
            </w:r>
            <w:r w:rsidR="003B0E9A" w:rsidRPr="0011573B">
              <w:rPr>
                <w:b/>
                <w:szCs w:val="24"/>
                <w:lang w:val="hr-HR"/>
              </w:rPr>
              <w:t>Tko može podnijeti prijavu</w:t>
            </w:r>
            <w:r w:rsidR="007B6E91" w:rsidRPr="0011573B">
              <w:rPr>
                <w:b/>
                <w:szCs w:val="24"/>
                <w:lang w:val="hr-HR"/>
              </w:rPr>
              <w:t>?</w:t>
            </w:r>
            <w:bookmarkEnd w:id="3"/>
          </w:p>
        </w:tc>
      </w:tr>
    </w:tbl>
    <w:p w:rsidR="00EA5CCD" w:rsidRPr="0011573B" w:rsidRDefault="00EA5CCD" w:rsidP="00624AEF">
      <w:pPr>
        <w:jc w:val="both"/>
        <w:rPr>
          <w:szCs w:val="24"/>
        </w:rPr>
      </w:pPr>
    </w:p>
    <w:p w:rsidR="00B91F47" w:rsidRPr="0011573B" w:rsidRDefault="007B6E91" w:rsidP="00624AEF">
      <w:pPr>
        <w:jc w:val="both"/>
        <w:rPr>
          <w:b/>
          <w:noProof/>
          <w:szCs w:val="24"/>
        </w:rPr>
      </w:pPr>
      <w:r w:rsidRPr="0011573B">
        <w:rPr>
          <w:b/>
          <w:szCs w:val="24"/>
        </w:rPr>
        <w:t>Prihvatljivim prijaviteljima smatra se udrug</w:t>
      </w:r>
      <w:r w:rsidR="00CB160D" w:rsidRPr="0011573B">
        <w:rPr>
          <w:b/>
          <w:szCs w:val="24"/>
        </w:rPr>
        <w:t>a</w:t>
      </w:r>
      <w:r w:rsidR="00F915C3" w:rsidRPr="0011573B">
        <w:rPr>
          <w:b/>
          <w:szCs w:val="24"/>
        </w:rPr>
        <w:t xml:space="preserve"> </w:t>
      </w:r>
      <w:r w:rsidR="00BB64B0" w:rsidRPr="0011573B">
        <w:rPr>
          <w:b/>
          <w:szCs w:val="24"/>
        </w:rPr>
        <w:t xml:space="preserve">koja </w:t>
      </w:r>
      <w:r w:rsidR="00B91F47" w:rsidRPr="0011573B">
        <w:rPr>
          <w:b/>
          <w:noProof/>
          <w:szCs w:val="24"/>
        </w:rPr>
        <w:t>udovoljava sljedećim općim uvjetima:</w:t>
      </w:r>
    </w:p>
    <w:p w:rsidR="00FC4B5F" w:rsidRPr="0011573B" w:rsidRDefault="00FC4B5F" w:rsidP="00624AEF">
      <w:pPr>
        <w:jc w:val="both"/>
        <w:rPr>
          <w:noProof/>
          <w:szCs w:val="24"/>
        </w:rPr>
      </w:pPr>
    </w:p>
    <w:p w:rsidR="00B91F47" w:rsidRPr="0011573B" w:rsidRDefault="00B91F47" w:rsidP="0038070C">
      <w:pPr>
        <w:numPr>
          <w:ilvl w:val="0"/>
          <w:numId w:val="6"/>
        </w:numPr>
        <w:ind w:right="142"/>
        <w:jc w:val="both"/>
        <w:rPr>
          <w:szCs w:val="24"/>
        </w:rPr>
      </w:pPr>
      <w:r w:rsidRPr="0011573B">
        <w:rPr>
          <w:szCs w:val="24"/>
        </w:rPr>
        <w:t xml:space="preserve">udruga je upisana u Registar udruga i djeluje </w:t>
      </w:r>
      <w:r w:rsidR="00513B42" w:rsidRPr="0011573B">
        <w:rPr>
          <w:szCs w:val="24"/>
          <w:u w:val="single"/>
        </w:rPr>
        <w:t xml:space="preserve">najmanje </w:t>
      </w:r>
      <w:r w:rsidR="00D857DB" w:rsidRPr="0011573B">
        <w:rPr>
          <w:szCs w:val="24"/>
          <w:u w:val="single"/>
        </w:rPr>
        <w:t>tri</w:t>
      </w:r>
      <w:r w:rsidR="00B16392" w:rsidRPr="0011573B">
        <w:rPr>
          <w:szCs w:val="24"/>
          <w:u w:val="single"/>
        </w:rPr>
        <w:t xml:space="preserve"> godin</w:t>
      </w:r>
      <w:r w:rsidR="00D857DB" w:rsidRPr="0011573B">
        <w:rPr>
          <w:szCs w:val="24"/>
          <w:u w:val="single"/>
        </w:rPr>
        <w:t>e</w:t>
      </w:r>
      <w:r w:rsidR="00C312B2" w:rsidRPr="0011573B">
        <w:rPr>
          <w:szCs w:val="24"/>
        </w:rPr>
        <w:t>,</w:t>
      </w:r>
      <w:r w:rsidR="00B16392" w:rsidRPr="0011573B">
        <w:rPr>
          <w:b/>
          <w:szCs w:val="24"/>
        </w:rPr>
        <w:t xml:space="preserve"> </w:t>
      </w:r>
      <w:r w:rsidR="00C312B2" w:rsidRPr="0011573B">
        <w:rPr>
          <w:szCs w:val="24"/>
        </w:rPr>
        <w:t xml:space="preserve">zaključno s danom objave </w:t>
      </w:r>
      <w:r w:rsidR="00462F48" w:rsidRPr="0011573B">
        <w:rPr>
          <w:szCs w:val="24"/>
        </w:rPr>
        <w:t>Poziva</w:t>
      </w:r>
      <w:r w:rsidR="00C312B2" w:rsidRPr="0011573B">
        <w:rPr>
          <w:szCs w:val="24"/>
        </w:rPr>
        <w:t xml:space="preserve">, </w:t>
      </w:r>
      <w:r w:rsidRPr="0011573B">
        <w:rPr>
          <w:szCs w:val="24"/>
        </w:rPr>
        <w:t xml:space="preserve">u Republici Hrvatskoj; </w:t>
      </w:r>
    </w:p>
    <w:p w:rsidR="001F42B6" w:rsidRPr="0011573B" w:rsidRDefault="001F42B6" w:rsidP="0038070C">
      <w:pPr>
        <w:numPr>
          <w:ilvl w:val="0"/>
          <w:numId w:val="6"/>
        </w:numPr>
        <w:ind w:right="142"/>
        <w:jc w:val="both"/>
        <w:rPr>
          <w:szCs w:val="24"/>
        </w:rPr>
      </w:pPr>
      <w:r w:rsidRPr="0011573B">
        <w:rPr>
          <w:szCs w:val="24"/>
        </w:rPr>
        <w:t>udruga je upisana u Registar neprofitnih organizacija i vodi transparentno financijsko poslovanje u skladu s propisima o računovodstvu neprofitnih organizacija;</w:t>
      </w:r>
    </w:p>
    <w:p w:rsidR="008C30D2" w:rsidRPr="0011573B" w:rsidRDefault="008E370E" w:rsidP="0038070C">
      <w:pPr>
        <w:numPr>
          <w:ilvl w:val="0"/>
          <w:numId w:val="6"/>
        </w:numPr>
        <w:ind w:right="142"/>
        <w:jc w:val="both"/>
        <w:rPr>
          <w:szCs w:val="24"/>
        </w:rPr>
      </w:pPr>
      <w:r w:rsidRPr="0011573B">
        <w:rPr>
          <w:szCs w:val="24"/>
        </w:rPr>
        <w:t>udruga je uskladila svoj statut sa odredbama Zakona o udrugama („Narodne novine“ broj 74/2014.)</w:t>
      </w:r>
      <w:r w:rsidR="004A1417" w:rsidRPr="0011573B">
        <w:rPr>
          <w:szCs w:val="24"/>
        </w:rPr>
        <w:t xml:space="preserve"> ili je podnijela zahtjev za usklađivanjem statuta nadležnom uredu (što </w:t>
      </w:r>
      <w:r w:rsidR="00943888" w:rsidRPr="0011573B">
        <w:rPr>
          <w:szCs w:val="24"/>
        </w:rPr>
        <w:t xml:space="preserve">je razvidno u rubrici napomene u registru udruga, a u suprotnom se </w:t>
      </w:r>
      <w:r w:rsidR="004A1417" w:rsidRPr="0011573B">
        <w:rPr>
          <w:szCs w:val="24"/>
        </w:rPr>
        <w:t>dokazuje potvrdom nadležnog ureda);</w:t>
      </w:r>
      <w:r w:rsidR="00E44C23" w:rsidRPr="0011573B">
        <w:rPr>
          <w:szCs w:val="24"/>
        </w:rPr>
        <w:t xml:space="preserve"> </w:t>
      </w:r>
    </w:p>
    <w:p w:rsidR="008E370E" w:rsidRPr="0011573B" w:rsidRDefault="008C30D2" w:rsidP="0038070C">
      <w:pPr>
        <w:numPr>
          <w:ilvl w:val="0"/>
          <w:numId w:val="6"/>
        </w:numPr>
        <w:ind w:right="142"/>
        <w:jc w:val="both"/>
        <w:rPr>
          <w:szCs w:val="24"/>
        </w:rPr>
      </w:pPr>
      <w:r w:rsidRPr="0011573B">
        <w:rPr>
          <w:szCs w:val="24"/>
        </w:rPr>
        <w:lastRenderedPageBreak/>
        <w:t>osoba ovlaštena</w:t>
      </w:r>
      <w:r w:rsidR="002161AB" w:rsidRPr="0011573B">
        <w:rPr>
          <w:szCs w:val="24"/>
        </w:rPr>
        <w:t xml:space="preserve"> za zastupanje udruge (i potpis</w:t>
      </w:r>
      <w:r w:rsidRPr="0011573B">
        <w:rPr>
          <w:szCs w:val="24"/>
        </w:rPr>
        <w:t>ivanje</w:t>
      </w:r>
      <w:r w:rsidR="002161AB" w:rsidRPr="0011573B">
        <w:rPr>
          <w:szCs w:val="24"/>
        </w:rPr>
        <w:t xml:space="preserve"> ugovora o </w:t>
      </w:r>
      <w:r w:rsidRPr="0011573B">
        <w:rPr>
          <w:szCs w:val="24"/>
        </w:rPr>
        <w:t>dodjeli financijskih sredstava</w:t>
      </w:r>
      <w:r w:rsidR="002161AB" w:rsidRPr="0011573B">
        <w:rPr>
          <w:szCs w:val="24"/>
        </w:rPr>
        <w:t xml:space="preserve">) </w:t>
      </w:r>
      <w:r w:rsidRPr="0011573B">
        <w:rPr>
          <w:szCs w:val="24"/>
        </w:rPr>
        <w:t xml:space="preserve">je </w:t>
      </w:r>
      <w:r w:rsidR="00E44C23" w:rsidRPr="0011573B">
        <w:rPr>
          <w:szCs w:val="24"/>
        </w:rPr>
        <w:t>u mandatu</w:t>
      </w:r>
      <w:r w:rsidRPr="0011573B">
        <w:rPr>
          <w:szCs w:val="24"/>
        </w:rPr>
        <w:t>, što se potvrđuje uvidom u Registar udruga</w:t>
      </w:r>
      <w:r w:rsidR="001F42B6" w:rsidRPr="0011573B">
        <w:rPr>
          <w:szCs w:val="24"/>
        </w:rPr>
        <w:t>;</w:t>
      </w:r>
    </w:p>
    <w:p w:rsidR="00BD5BA0" w:rsidRPr="0011573B" w:rsidRDefault="00BD5BA0" w:rsidP="0038070C">
      <w:pPr>
        <w:numPr>
          <w:ilvl w:val="0"/>
          <w:numId w:val="6"/>
        </w:numPr>
        <w:ind w:right="142"/>
        <w:jc w:val="both"/>
        <w:rPr>
          <w:szCs w:val="24"/>
        </w:rPr>
      </w:pPr>
      <w:r w:rsidRPr="0011573B">
        <w:rPr>
          <w:szCs w:val="24"/>
        </w:rPr>
        <w:t>udruga</w:t>
      </w:r>
      <w:r w:rsidR="004C51FB" w:rsidRPr="0011573B">
        <w:rPr>
          <w:szCs w:val="24"/>
        </w:rPr>
        <w:t xml:space="preserve"> je usmjerena na rad s </w:t>
      </w:r>
      <w:r w:rsidR="00D857DB" w:rsidRPr="0011573B">
        <w:rPr>
          <w:szCs w:val="24"/>
        </w:rPr>
        <w:t>korisničkom skupinom</w:t>
      </w:r>
      <w:r w:rsidR="00162B25" w:rsidRPr="0011573B">
        <w:rPr>
          <w:szCs w:val="24"/>
        </w:rPr>
        <w:t xml:space="preserve"> iz točke 1.3.</w:t>
      </w:r>
      <w:r w:rsidR="00DE3D3E" w:rsidRPr="0011573B">
        <w:rPr>
          <w:szCs w:val="24"/>
        </w:rPr>
        <w:t>2</w:t>
      </w:r>
      <w:r w:rsidR="00355692" w:rsidRPr="0011573B">
        <w:rPr>
          <w:szCs w:val="24"/>
        </w:rPr>
        <w:t>.</w:t>
      </w:r>
      <w:r w:rsidR="00162B25" w:rsidRPr="0011573B">
        <w:rPr>
          <w:szCs w:val="24"/>
        </w:rPr>
        <w:t xml:space="preserve">1. i </w:t>
      </w:r>
      <w:r w:rsidR="00B81DAB" w:rsidRPr="0011573B">
        <w:rPr>
          <w:szCs w:val="24"/>
        </w:rPr>
        <w:t xml:space="preserve">točke </w:t>
      </w:r>
      <w:r w:rsidR="00162B25" w:rsidRPr="0011573B">
        <w:rPr>
          <w:szCs w:val="24"/>
        </w:rPr>
        <w:t>1.3.2.</w:t>
      </w:r>
      <w:r w:rsidR="00DE3D3E" w:rsidRPr="0011573B">
        <w:rPr>
          <w:szCs w:val="24"/>
        </w:rPr>
        <w:t>2.</w:t>
      </w:r>
      <w:r w:rsidR="004C51FB" w:rsidRPr="0011573B">
        <w:rPr>
          <w:szCs w:val="24"/>
        </w:rPr>
        <w:t>,</w:t>
      </w:r>
      <w:r w:rsidRPr="0011573B">
        <w:rPr>
          <w:szCs w:val="24"/>
        </w:rPr>
        <w:t xml:space="preserve"> djeluje u službi općeg/zajedničkog dobra i u skladu s općim vrednotama utvrđ</w:t>
      </w:r>
      <w:r w:rsidR="00B63BDF" w:rsidRPr="0011573B">
        <w:rPr>
          <w:szCs w:val="24"/>
        </w:rPr>
        <w:t>enim Ustavom Republike Hrvatske</w:t>
      </w:r>
      <w:r w:rsidR="004C51FB" w:rsidRPr="0011573B">
        <w:rPr>
          <w:szCs w:val="24"/>
        </w:rPr>
        <w:t xml:space="preserve">, te je svojim </w:t>
      </w:r>
      <w:r w:rsidR="007B3529" w:rsidRPr="0011573B">
        <w:rPr>
          <w:szCs w:val="24"/>
        </w:rPr>
        <w:t>statutom opredijeljena za obavljanje djelatnosti i aktivnosti koje su predmet financiranja</w:t>
      </w:r>
      <w:r w:rsidR="00B63BDF" w:rsidRPr="0011573B">
        <w:rPr>
          <w:szCs w:val="24"/>
        </w:rPr>
        <w:t>;</w:t>
      </w:r>
    </w:p>
    <w:p w:rsidR="001F42B6" w:rsidRPr="0011573B" w:rsidRDefault="001F42B6" w:rsidP="0038070C">
      <w:pPr>
        <w:numPr>
          <w:ilvl w:val="0"/>
          <w:numId w:val="6"/>
        </w:numPr>
        <w:ind w:right="142"/>
        <w:jc w:val="both"/>
        <w:rPr>
          <w:szCs w:val="24"/>
        </w:rPr>
      </w:pPr>
      <w:r w:rsidRPr="0011573B">
        <w:rPr>
          <w:szCs w:val="24"/>
        </w:rPr>
        <w:t>udruga je ispunila ugovorene obveze preuzete temeljem prijašnjih ugovora o dodjeli bespovratnih sredstava prema Ministarstvu</w:t>
      </w:r>
      <w:r w:rsidR="00B63BDF" w:rsidRPr="0011573B">
        <w:rPr>
          <w:szCs w:val="24"/>
        </w:rPr>
        <w:t>,</w:t>
      </w:r>
      <w:r w:rsidRPr="0011573B">
        <w:rPr>
          <w:szCs w:val="24"/>
        </w:rPr>
        <w:t xml:space="preserve"> te svim drugim davateljima financijskih sredstava iz javnih izvora</w:t>
      </w:r>
      <w:r w:rsidR="00B63BDF" w:rsidRPr="0011573B">
        <w:rPr>
          <w:szCs w:val="24"/>
        </w:rPr>
        <w:t>,</w:t>
      </w:r>
      <w:r w:rsidRPr="0011573B">
        <w:rPr>
          <w:szCs w:val="24"/>
        </w:rPr>
        <w:t xml:space="preserve"> što potvrđuje izjavom koju potpisuje osoba ovlaštena z</w:t>
      </w:r>
      <w:r w:rsidR="00221F62" w:rsidRPr="0011573B">
        <w:rPr>
          <w:szCs w:val="24"/>
        </w:rPr>
        <w:t>a zastupanje udruge; (obrazac B6</w:t>
      </w:r>
      <w:r w:rsidRPr="0011573B">
        <w:rPr>
          <w:szCs w:val="24"/>
        </w:rPr>
        <w:t>);</w:t>
      </w:r>
    </w:p>
    <w:p w:rsidR="001F42B6" w:rsidRPr="0011573B" w:rsidRDefault="008C0A5C" w:rsidP="0038070C">
      <w:pPr>
        <w:numPr>
          <w:ilvl w:val="0"/>
          <w:numId w:val="6"/>
        </w:numPr>
        <w:ind w:right="142"/>
        <w:jc w:val="both"/>
        <w:rPr>
          <w:szCs w:val="24"/>
        </w:rPr>
      </w:pPr>
      <w:r w:rsidRPr="0011573B">
        <w:rPr>
          <w:szCs w:val="24"/>
        </w:rPr>
        <w:t>udruga ispunjava obveze plaćanja doprinosa za mirovinsko i zdravstveno osigu</w:t>
      </w:r>
      <w:r w:rsidR="002161AB" w:rsidRPr="0011573B">
        <w:rPr>
          <w:szCs w:val="24"/>
        </w:rPr>
        <w:t>ranje i plaćanja poreza</w:t>
      </w:r>
      <w:r w:rsidR="00B63BDF" w:rsidRPr="0011573B">
        <w:rPr>
          <w:szCs w:val="24"/>
        </w:rPr>
        <w:t>,</w:t>
      </w:r>
      <w:r w:rsidR="002161AB" w:rsidRPr="0011573B">
        <w:rPr>
          <w:szCs w:val="24"/>
        </w:rPr>
        <w:t xml:space="preserve"> te drugih</w:t>
      </w:r>
      <w:r w:rsidRPr="0011573B">
        <w:rPr>
          <w:szCs w:val="24"/>
        </w:rPr>
        <w:t xml:space="preserve"> davanja prema državnom proračunu i proračunima jedinica lokalne samouprave, a protiv osobe ovlaštene za zastupanje udruge i voditelja </w:t>
      </w:r>
      <w:r w:rsidR="00B57990" w:rsidRPr="0011573B">
        <w:rPr>
          <w:szCs w:val="24"/>
        </w:rPr>
        <w:t>programa</w:t>
      </w:r>
      <w:r w:rsidRPr="0011573B">
        <w:rPr>
          <w:szCs w:val="24"/>
        </w:rPr>
        <w:t xml:space="preserve"> ne vodi se kazneni postupak </w:t>
      </w:r>
      <w:r w:rsidR="00B47E66" w:rsidRPr="0011573B">
        <w:rPr>
          <w:szCs w:val="24"/>
        </w:rPr>
        <w:t xml:space="preserve">i nisu </w:t>
      </w:r>
      <w:r w:rsidRPr="0011573B">
        <w:rPr>
          <w:szCs w:val="24"/>
        </w:rPr>
        <w:t xml:space="preserve">pravomoćno osuđeni za počinjenje kaznenog djela određenog člankom 48. stavkom 2. alinejom d) Uredbe o kriterijima, mjerilima i postupcima financiranja i ugovaranja programa i projekata od interesa za opće dobro koje provode udruge </w:t>
      </w:r>
      <w:r w:rsidR="006C49FD" w:rsidRPr="0011573B">
        <w:rPr>
          <w:szCs w:val="24"/>
        </w:rPr>
        <w:t xml:space="preserve">(«Narodne novine», broj </w:t>
      </w:r>
      <w:r w:rsidR="004A1417" w:rsidRPr="0011573B">
        <w:rPr>
          <w:szCs w:val="24"/>
        </w:rPr>
        <w:t>26</w:t>
      </w:r>
      <w:r w:rsidRPr="0011573B">
        <w:rPr>
          <w:szCs w:val="24"/>
        </w:rPr>
        <w:t>/</w:t>
      </w:r>
      <w:r w:rsidR="004A1417" w:rsidRPr="0011573B">
        <w:rPr>
          <w:szCs w:val="24"/>
        </w:rPr>
        <w:t>15</w:t>
      </w:r>
      <w:r w:rsidR="006C49FD" w:rsidRPr="0011573B">
        <w:rPr>
          <w:szCs w:val="24"/>
        </w:rPr>
        <w:t>.</w:t>
      </w:r>
      <w:r w:rsidRPr="0011573B">
        <w:rPr>
          <w:szCs w:val="24"/>
        </w:rPr>
        <w:t>);</w:t>
      </w:r>
    </w:p>
    <w:p w:rsidR="008C0A5C" w:rsidRPr="0011573B" w:rsidRDefault="008C0A5C" w:rsidP="0038070C">
      <w:pPr>
        <w:numPr>
          <w:ilvl w:val="0"/>
          <w:numId w:val="6"/>
        </w:numPr>
        <w:ind w:right="142"/>
        <w:jc w:val="both"/>
        <w:rPr>
          <w:szCs w:val="24"/>
        </w:rPr>
      </w:pPr>
      <w:r w:rsidRPr="0011573B">
        <w:rPr>
          <w:szCs w:val="24"/>
        </w:rPr>
        <w:t>udruga ima: općim aktom uspostavljen model dobrog financijskog upravljanja i</w:t>
      </w:r>
      <w:r w:rsidR="002161AB" w:rsidRPr="0011573B">
        <w:rPr>
          <w:szCs w:val="24"/>
        </w:rPr>
        <w:t xml:space="preserve"> kontrole</w:t>
      </w:r>
      <w:r w:rsidR="00B63BDF" w:rsidRPr="0011573B">
        <w:rPr>
          <w:szCs w:val="24"/>
        </w:rPr>
        <w:t>,</w:t>
      </w:r>
      <w:r w:rsidRPr="0011573B">
        <w:rPr>
          <w:szCs w:val="24"/>
        </w:rPr>
        <w:t xml:space="preserve"> te način sprječavanja sukoba interesa pri raspolaganju javnim sredstvima, prikladan način javnog objavljivanja programskog i financijskog izvještaja o radu za proteklu godin</w:t>
      </w:r>
      <w:r w:rsidR="002161AB" w:rsidRPr="0011573B">
        <w:rPr>
          <w:szCs w:val="24"/>
        </w:rPr>
        <w:t>u (na mrežnim stranicama udruge</w:t>
      </w:r>
      <w:r w:rsidRPr="0011573B">
        <w:rPr>
          <w:szCs w:val="24"/>
        </w:rPr>
        <w:t xml:space="preserve"> </w:t>
      </w:r>
      <w:r w:rsidR="002161AB" w:rsidRPr="0011573B">
        <w:rPr>
          <w:szCs w:val="24"/>
        </w:rPr>
        <w:t>ili</w:t>
      </w:r>
      <w:r w:rsidRPr="0011573B">
        <w:rPr>
          <w:szCs w:val="24"/>
        </w:rPr>
        <w:t xml:space="preserve"> drugi odgovarajući način), odgovarajuće organizacijske kapacitete i ljudske resurse za provedbu </w:t>
      </w:r>
      <w:r w:rsidR="00B57990" w:rsidRPr="0011573B">
        <w:rPr>
          <w:szCs w:val="24"/>
        </w:rPr>
        <w:t>programa</w:t>
      </w:r>
      <w:r w:rsidRPr="0011573B">
        <w:rPr>
          <w:szCs w:val="24"/>
        </w:rPr>
        <w:t>;</w:t>
      </w:r>
    </w:p>
    <w:p w:rsidR="004A1417" w:rsidRPr="0011573B" w:rsidRDefault="004A1417" w:rsidP="0038070C">
      <w:pPr>
        <w:numPr>
          <w:ilvl w:val="0"/>
          <w:numId w:val="6"/>
        </w:numPr>
        <w:jc w:val="both"/>
        <w:rPr>
          <w:szCs w:val="24"/>
        </w:rPr>
      </w:pPr>
      <w:r w:rsidRPr="0011573B">
        <w:rPr>
          <w:szCs w:val="24"/>
        </w:rPr>
        <w:t>udruga je podmirila sve doprinose i platila porez što se dokazuje potvrdom izdanom od strane Ministarstva financija - Porezne uprave (koja se dostavlja prije potpisivanja ugovora o dodjeli financijskih sredstava);</w:t>
      </w:r>
    </w:p>
    <w:p w:rsidR="00B05BDF" w:rsidRPr="0011573B" w:rsidRDefault="00B81DAB" w:rsidP="00B81DAB">
      <w:pPr>
        <w:numPr>
          <w:ilvl w:val="0"/>
          <w:numId w:val="6"/>
        </w:numPr>
        <w:ind w:right="142"/>
        <w:jc w:val="both"/>
        <w:rPr>
          <w:szCs w:val="24"/>
        </w:rPr>
      </w:pPr>
      <w:r w:rsidRPr="0011573B">
        <w:rPr>
          <w:szCs w:val="24"/>
        </w:rPr>
        <w:t>udruga koja je donijela Strateški plan djelovanja za razdoblje od najmanje 3 (tri) godine koje obuhvaća i 2017. godinu i Operativni plan za 2017. godinu</w:t>
      </w:r>
      <w:r w:rsidR="00B05BDF" w:rsidRPr="0011573B">
        <w:rPr>
          <w:szCs w:val="24"/>
        </w:rPr>
        <w:t>;</w:t>
      </w:r>
    </w:p>
    <w:p w:rsidR="00B05BDF" w:rsidRPr="0011573B" w:rsidRDefault="00B05BDF" w:rsidP="0038070C">
      <w:pPr>
        <w:numPr>
          <w:ilvl w:val="0"/>
          <w:numId w:val="6"/>
        </w:numPr>
        <w:ind w:right="142"/>
        <w:jc w:val="both"/>
        <w:rPr>
          <w:szCs w:val="24"/>
        </w:rPr>
      </w:pPr>
      <w:r w:rsidRPr="0011573B">
        <w:rPr>
          <w:szCs w:val="24"/>
        </w:rPr>
        <w:t>osigurala je organizacijske, ljudske, prostorne za obavljanje djelatnosti</w:t>
      </w:r>
      <w:r w:rsidR="004C51FB" w:rsidRPr="0011573B">
        <w:rPr>
          <w:szCs w:val="24"/>
        </w:rPr>
        <w:t>.</w:t>
      </w:r>
    </w:p>
    <w:p w:rsidR="00D276F6" w:rsidRPr="0011573B" w:rsidRDefault="00D276F6" w:rsidP="00624AEF">
      <w:pPr>
        <w:contextualSpacing/>
        <w:jc w:val="both"/>
        <w:rPr>
          <w:szCs w:val="24"/>
        </w:rPr>
      </w:pPr>
    </w:p>
    <w:p w:rsidR="00895CF5" w:rsidRPr="0011573B" w:rsidRDefault="00895CF5" w:rsidP="00624AEF">
      <w:pPr>
        <w:contextualSpacing/>
        <w:jc w:val="both"/>
        <w:rPr>
          <w:b/>
          <w:snapToGrid/>
          <w:szCs w:val="24"/>
          <w:lang w:eastAsia="hr-HR"/>
        </w:rPr>
      </w:pPr>
      <w:r w:rsidRPr="0011573B">
        <w:rPr>
          <w:b/>
          <w:snapToGrid/>
          <w:szCs w:val="24"/>
          <w:lang w:eastAsia="hr-HR"/>
        </w:rPr>
        <w:t>Važno!</w:t>
      </w:r>
    </w:p>
    <w:p w:rsidR="00A9733B" w:rsidRPr="0011573B" w:rsidRDefault="00A9733B" w:rsidP="00624AEF">
      <w:pPr>
        <w:contextualSpacing/>
        <w:jc w:val="both"/>
        <w:rPr>
          <w:b/>
          <w:snapToGrid/>
          <w:szCs w:val="24"/>
          <w:lang w:eastAsia="hr-HR"/>
        </w:rPr>
      </w:pPr>
      <w:r w:rsidRPr="0011573B">
        <w:rPr>
          <w:b/>
          <w:snapToGrid/>
          <w:szCs w:val="24"/>
          <w:lang w:eastAsia="hr-HR"/>
        </w:rPr>
        <w:t>Posebni uvjeti prihvatljivost</w:t>
      </w:r>
      <w:r w:rsidR="00BD7ED0" w:rsidRPr="0011573B">
        <w:rPr>
          <w:b/>
          <w:snapToGrid/>
          <w:szCs w:val="24"/>
          <w:lang w:eastAsia="hr-HR"/>
        </w:rPr>
        <w:t xml:space="preserve">i prijedloga programa </w:t>
      </w:r>
      <w:r w:rsidR="00355692" w:rsidRPr="0011573B">
        <w:rPr>
          <w:b/>
          <w:snapToGrid/>
          <w:szCs w:val="24"/>
          <w:lang w:eastAsia="hr-HR"/>
        </w:rPr>
        <w:t xml:space="preserve">koji su navedeni u točkama 1.3.2.1. i 1.3.2.2. a </w:t>
      </w:r>
      <w:r w:rsidR="00A7069F" w:rsidRPr="0011573B">
        <w:rPr>
          <w:b/>
          <w:snapToGrid/>
          <w:szCs w:val="24"/>
          <w:lang w:eastAsia="hr-HR"/>
        </w:rPr>
        <w:t xml:space="preserve">označeni </w:t>
      </w:r>
      <w:r w:rsidR="00355692" w:rsidRPr="0011573B">
        <w:rPr>
          <w:b/>
          <w:snapToGrid/>
          <w:szCs w:val="24"/>
          <w:lang w:eastAsia="hr-HR"/>
        </w:rPr>
        <w:t xml:space="preserve">su </w:t>
      </w:r>
      <w:r w:rsidR="00AB41C8" w:rsidRPr="0011573B">
        <w:rPr>
          <w:b/>
          <w:snapToGrid/>
          <w:szCs w:val="24"/>
          <w:lang w:eastAsia="hr-HR"/>
        </w:rPr>
        <w:t>sa zvjezdicom (</w:t>
      </w:r>
      <w:r w:rsidR="008E0D6B" w:rsidRPr="0011573B">
        <w:rPr>
          <w:b/>
          <w:snapToGrid/>
          <w:szCs w:val="24"/>
          <w:lang w:eastAsia="hr-HR"/>
        </w:rPr>
        <w:t>*</w:t>
      </w:r>
      <w:r w:rsidR="00AB41C8" w:rsidRPr="0011573B">
        <w:rPr>
          <w:b/>
          <w:snapToGrid/>
          <w:szCs w:val="24"/>
          <w:lang w:eastAsia="hr-HR"/>
        </w:rPr>
        <w:t>)</w:t>
      </w:r>
      <w:r w:rsidR="00A7069F" w:rsidRPr="0011573B">
        <w:rPr>
          <w:b/>
          <w:snapToGrid/>
          <w:szCs w:val="24"/>
          <w:lang w:eastAsia="hr-HR"/>
        </w:rPr>
        <w:t xml:space="preserve"> </w:t>
      </w:r>
      <w:r w:rsidR="00C2584C" w:rsidRPr="0011573B">
        <w:rPr>
          <w:b/>
          <w:snapToGrid/>
          <w:szCs w:val="24"/>
          <w:lang w:eastAsia="hr-HR"/>
        </w:rPr>
        <w:t xml:space="preserve">koje udruga mora ispunjavati </w:t>
      </w:r>
      <w:r w:rsidRPr="0011573B">
        <w:rPr>
          <w:b/>
          <w:snapToGrid/>
          <w:szCs w:val="24"/>
          <w:lang w:eastAsia="hr-HR"/>
        </w:rPr>
        <w:t>su:</w:t>
      </w:r>
    </w:p>
    <w:p w:rsidR="006C49FD" w:rsidRPr="0011573B" w:rsidRDefault="006C49FD" w:rsidP="00624AEF">
      <w:pPr>
        <w:ind w:left="360"/>
        <w:contextualSpacing/>
        <w:jc w:val="both"/>
        <w:rPr>
          <w:snapToGrid/>
          <w:szCs w:val="24"/>
          <w:lang w:eastAsia="hr-HR"/>
        </w:rPr>
      </w:pPr>
    </w:p>
    <w:p w:rsidR="006C49FD" w:rsidRPr="0011573B" w:rsidRDefault="006C49FD" w:rsidP="00624AEF">
      <w:pPr>
        <w:ind w:left="360"/>
        <w:contextualSpacing/>
        <w:jc w:val="both"/>
        <w:rPr>
          <w:snapToGrid/>
          <w:szCs w:val="24"/>
          <w:lang w:eastAsia="hr-HR"/>
        </w:rPr>
      </w:pPr>
      <w:r w:rsidRPr="0011573B">
        <w:rPr>
          <w:snapToGrid/>
          <w:szCs w:val="24"/>
          <w:lang w:eastAsia="hr-HR"/>
        </w:rPr>
        <w:t>1.</w:t>
      </w:r>
      <w:r w:rsidRPr="0011573B">
        <w:rPr>
          <w:snapToGrid/>
          <w:szCs w:val="24"/>
          <w:lang w:eastAsia="hr-HR"/>
        </w:rPr>
        <w:tab/>
        <w:t>Rješenje kojim se utvrđuje da je udruga ispunila propisane uvjete glede prostora, opreme, stručnih i drugih radnika, sukladno članku 185. Zakona o socijalnoj skrbi («Narodne novine», broj: 157/13., 152/14. i 99/15.);</w:t>
      </w:r>
    </w:p>
    <w:p w:rsidR="006C49FD" w:rsidRPr="0011573B" w:rsidRDefault="006C49FD" w:rsidP="00624AEF">
      <w:pPr>
        <w:ind w:left="360"/>
        <w:contextualSpacing/>
        <w:jc w:val="both"/>
        <w:rPr>
          <w:snapToGrid/>
          <w:szCs w:val="24"/>
          <w:lang w:eastAsia="hr-HR"/>
        </w:rPr>
      </w:pPr>
      <w:r w:rsidRPr="0011573B">
        <w:rPr>
          <w:snapToGrid/>
          <w:szCs w:val="24"/>
          <w:lang w:eastAsia="hr-HR"/>
        </w:rPr>
        <w:t>2.</w:t>
      </w:r>
      <w:r w:rsidRPr="0011573B">
        <w:rPr>
          <w:snapToGrid/>
          <w:szCs w:val="24"/>
          <w:lang w:eastAsia="hr-HR"/>
        </w:rPr>
        <w:tab/>
        <w:t>Ugovor o međusobnim odnosima sa Ministarstvom za demografiju, obitelj, mlade i socijalnu politiku, kojim je priznato pravo na socijalne usluge, (Rješenje nadležnog centra za socijalnu skrb,);</w:t>
      </w:r>
    </w:p>
    <w:p w:rsidR="006C49FD" w:rsidRPr="0011573B" w:rsidRDefault="006C49FD" w:rsidP="00624AEF">
      <w:pPr>
        <w:ind w:left="360"/>
        <w:contextualSpacing/>
        <w:jc w:val="both"/>
        <w:rPr>
          <w:snapToGrid/>
          <w:szCs w:val="24"/>
          <w:lang w:eastAsia="hr-HR"/>
        </w:rPr>
      </w:pPr>
      <w:r w:rsidRPr="0011573B">
        <w:rPr>
          <w:snapToGrid/>
          <w:szCs w:val="24"/>
          <w:lang w:eastAsia="hr-HR"/>
        </w:rPr>
        <w:t>3.</w:t>
      </w:r>
      <w:r w:rsidRPr="0011573B">
        <w:rPr>
          <w:snapToGrid/>
          <w:szCs w:val="24"/>
          <w:lang w:eastAsia="hr-HR"/>
        </w:rPr>
        <w:tab/>
        <w:t>Dokaz (Odluka, Ugovor i sl.) o sufinanciranju dijela troškova programa /ili osiguranja prostora za provedbu programa od strane lokalne i/ili po</w:t>
      </w:r>
      <w:r w:rsidR="00C2584C" w:rsidRPr="0011573B">
        <w:rPr>
          <w:snapToGrid/>
          <w:szCs w:val="24"/>
          <w:lang w:eastAsia="hr-HR"/>
        </w:rPr>
        <w:t>dručne (regionalne) samouprave</w:t>
      </w:r>
      <w:r w:rsidRPr="0011573B">
        <w:rPr>
          <w:snapToGrid/>
          <w:szCs w:val="24"/>
          <w:lang w:eastAsia="hr-HR"/>
        </w:rPr>
        <w:t>;</w:t>
      </w:r>
    </w:p>
    <w:p w:rsidR="006C49FD" w:rsidRPr="0011573B" w:rsidRDefault="006C49FD" w:rsidP="00624AEF">
      <w:pPr>
        <w:ind w:left="360"/>
        <w:contextualSpacing/>
        <w:jc w:val="both"/>
        <w:rPr>
          <w:snapToGrid/>
          <w:szCs w:val="24"/>
          <w:lang w:eastAsia="hr-HR"/>
        </w:rPr>
      </w:pPr>
      <w:r w:rsidRPr="0011573B">
        <w:rPr>
          <w:snapToGrid/>
          <w:szCs w:val="24"/>
          <w:lang w:eastAsia="hr-HR"/>
        </w:rPr>
        <w:t>4.</w:t>
      </w:r>
      <w:r w:rsidRPr="0011573B">
        <w:rPr>
          <w:snapToGrid/>
          <w:szCs w:val="24"/>
          <w:lang w:eastAsia="hr-HR"/>
        </w:rPr>
        <w:tab/>
        <w:t>Dokaz (Odluka, Ugovor i sl.) o pravnom temelju korištenja prostora ili opreme u mjestu u kojem se pruža usluga korisnicima;</w:t>
      </w:r>
    </w:p>
    <w:p w:rsidR="006C49FD" w:rsidRPr="0011573B" w:rsidRDefault="006C49FD" w:rsidP="00624AEF">
      <w:pPr>
        <w:ind w:left="360"/>
        <w:contextualSpacing/>
        <w:jc w:val="both"/>
        <w:rPr>
          <w:snapToGrid/>
          <w:szCs w:val="24"/>
          <w:lang w:eastAsia="hr-HR"/>
        </w:rPr>
      </w:pPr>
      <w:r w:rsidRPr="0011573B">
        <w:rPr>
          <w:snapToGrid/>
          <w:szCs w:val="24"/>
          <w:lang w:eastAsia="hr-HR"/>
        </w:rPr>
        <w:t>5.</w:t>
      </w:r>
      <w:r w:rsidRPr="0011573B">
        <w:rPr>
          <w:snapToGrid/>
          <w:szCs w:val="24"/>
          <w:lang w:eastAsia="hr-HR"/>
        </w:rPr>
        <w:tab/>
        <w:t xml:space="preserve">Zahtjev za izdavanje rješenja o ispunjavanju minimalnih uvjeta za pružanje socijalnih usluga za onaj kapacitet koji se prijavljuje na natječaj; </w:t>
      </w:r>
    </w:p>
    <w:p w:rsidR="006C49FD" w:rsidRPr="0011573B" w:rsidRDefault="006C49FD" w:rsidP="00624AEF">
      <w:pPr>
        <w:ind w:left="360"/>
        <w:contextualSpacing/>
        <w:jc w:val="both"/>
        <w:rPr>
          <w:snapToGrid/>
          <w:szCs w:val="24"/>
          <w:lang w:eastAsia="hr-HR"/>
        </w:rPr>
      </w:pPr>
      <w:r w:rsidRPr="0011573B">
        <w:rPr>
          <w:snapToGrid/>
          <w:szCs w:val="24"/>
          <w:lang w:eastAsia="hr-HR"/>
        </w:rPr>
        <w:t>6.</w:t>
      </w:r>
      <w:r w:rsidRPr="0011573B">
        <w:rPr>
          <w:snapToGrid/>
          <w:szCs w:val="24"/>
          <w:lang w:eastAsia="hr-HR"/>
        </w:rPr>
        <w:tab/>
        <w:t>Ukoliko rješenjem iz točke 1. utvrđeni kapaciteti nisu popunjeni potrebno je priložiti izjavu pod materijalnom i kaznenom odgovornošću da podnositelj prijave raspolaže kapacitetima za koje su utvrđeni uvjeti sukladno članku 185. Zakona o socijalnoj skrbi («Narodne novine», broj: 157/13., 152/14. i 99/15.).</w:t>
      </w:r>
    </w:p>
    <w:p w:rsidR="00B66768" w:rsidRPr="0011573B" w:rsidRDefault="00B66768" w:rsidP="00624AEF">
      <w:pPr>
        <w:jc w:val="both"/>
        <w:rPr>
          <w:b/>
          <w:noProof/>
          <w:szCs w:val="24"/>
        </w:rPr>
      </w:pPr>
    </w:p>
    <w:p w:rsidR="00F9166A" w:rsidRPr="0011573B" w:rsidRDefault="00F9166A" w:rsidP="00624AEF">
      <w:pPr>
        <w:jc w:val="both"/>
        <w:rPr>
          <w:b/>
          <w:noProof/>
          <w:szCs w:val="24"/>
        </w:rPr>
      </w:pPr>
      <w:r w:rsidRPr="0011573B">
        <w:rPr>
          <w:b/>
          <w:noProof/>
          <w:szCs w:val="24"/>
        </w:rPr>
        <w:t xml:space="preserve">Pravo prijave na </w:t>
      </w:r>
      <w:r w:rsidR="00462F48" w:rsidRPr="0011573B">
        <w:rPr>
          <w:b/>
          <w:noProof/>
          <w:szCs w:val="24"/>
        </w:rPr>
        <w:t>Poziv</w:t>
      </w:r>
      <w:r w:rsidRPr="0011573B">
        <w:rPr>
          <w:b/>
          <w:noProof/>
          <w:szCs w:val="24"/>
        </w:rPr>
        <w:t xml:space="preserve"> nemaju:</w:t>
      </w:r>
    </w:p>
    <w:p w:rsidR="00FC4B5F" w:rsidRPr="0011573B" w:rsidRDefault="00FC4B5F" w:rsidP="00624AEF">
      <w:pPr>
        <w:jc w:val="both"/>
        <w:rPr>
          <w:noProof/>
          <w:szCs w:val="24"/>
        </w:rPr>
      </w:pPr>
    </w:p>
    <w:p w:rsidR="008E370E" w:rsidRPr="0011573B" w:rsidRDefault="008E370E" w:rsidP="0038070C">
      <w:pPr>
        <w:numPr>
          <w:ilvl w:val="0"/>
          <w:numId w:val="6"/>
        </w:numPr>
        <w:ind w:right="142"/>
        <w:jc w:val="both"/>
        <w:rPr>
          <w:szCs w:val="24"/>
        </w:rPr>
      </w:pPr>
      <w:r w:rsidRPr="0011573B">
        <w:rPr>
          <w:noProof/>
          <w:szCs w:val="24"/>
        </w:rPr>
        <w:lastRenderedPageBreak/>
        <w:t xml:space="preserve">udruge koje nisu </w:t>
      </w:r>
      <w:r w:rsidRPr="0011573B">
        <w:rPr>
          <w:szCs w:val="24"/>
        </w:rPr>
        <w:t xml:space="preserve">uskladile svoj statut sa odredbama Zakona o udrugama („Narodne novine“ broj 74/2014.) </w:t>
      </w:r>
      <w:r w:rsidR="00AC71BF" w:rsidRPr="0011573B">
        <w:rPr>
          <w:szCs w:val="24"/>
        </w:rPr>
        <w:t xml:space="preserve">niti su </w:t>
      </w:r>
      <w:r w:rsidRPr="0011573B">
        <w:rPr>
          <w:szCs w:val="24"/>
        </w:rPr>
        <w:t>podnijele zahtjev za usklađivanje statuta nadležnom uredu;</w:t>
      </w:r>
    </w:p>
    <w:p w:rsidR="00851B75" w:rsidRPr="0011573B" w:rsidRDefault="00F9166A" w:rsidP="0038070C">
      <w:pPr>
        <w:pStyle w:val="Odlomakpopisa"/>
        <w:numPr>
          <w:ilvl w:val="0"/>
          <w:numId w:val="6"/>
        </w:numPr>
        <w:jc w:val="both"/>
        <w:rPr>
          <w:noProof/>
          <w:szCs w:val="24"/>
        </w:rPr>
      </w:pPr>
      <w:r w:rsidRPr="0011573B">
        <w:rPr>
          <w:noProof/>
          <w:szCs w:val="24"/>
        </w:rPr>
        <w:t>ogranci, podružnice i sl</w:t>
      </w:r>
      <w:r w:rsidR="00D26F55" w:rsidRPr="0011573B">
        <w:rPr>
          <w:noProof/>
          <w:szCs w:val="24"/>
        </w:rPr>
        <w:t>i</w:t>
      </w:r>
      <w:r w:rsidRPr="0011573B">
        <w:rPr>
          <w:noProof/>
          <w:szCs w:val="24"/>
        </w:rPr>
        <w:t>čni ustrojstveni oblici udruga koji nisu registriran</w:t>
      </w:r>
      <w:r w:rsidR="00D26F55" w:rsidRPr="0011573B">
        <w:rPr>
          <w:noProof/>
          <w:szCs w:val="24"/>
        </w:rPr>
        <w:t>i</w:t>
      </w:r>
      <w:r w:rsidRPr="0011573B">
        <w:rPr>
          <w:noProof/>
          <w:szCs w:val="24"/>
        </w:rPr>
        <w:t xml:space="preserve"> </w:t>
      </w:r>
      <w:r w:rsidR="00E72B0F" w:rsidRPr="0011573B">
        <w:rPr>
          <w:noProof/>
          <w:szCs w:val="24"/>
        </w:rPr>
        <w:t xml:space="preserve">u skladu sa Zakonom o udrugama </w:t>
      </w:r>
      <w:r w:rsidRPr="0011573B">
        <w:rPr>
          <w:noProof/>
          <w:szCs w:val="24"/>
        </w:rPr>
        <w:t>kao pravne osobe</w:t>
      </w:r>
      <w:r w:rsidR="00320631" w:rsidRPr="0011573B">
        <w:rPr>
          <w:noProof/>
          <w:szCs w:val="24"/>
        </w:rPr>
        <w:t>;</w:t>
      </w:r>
    </w:p>
    <w:p w:rsidR="008877DA" w:rsidRPr="0011573B" w:rsidRDefault="002B14C5" w:rsidP="0038070C">
      <w:pPr>
        <w:pStyle w:val="Odlomakpopisa"/>
        <w:numPr>
          <w:ilvl w:val="0"/>
          <w:numId w:val="6"/>
        </w:numPr>
        <w:jc w:val="both"/>
        <w:rPr>
          <w:noProof/>
          <w:szCs w:val="24"/>
        </w:rPr>
      </w:pPr>
      <w:r w:rsidRPr="0011573B">
        <w:rPr>
          <w:noProof/>
          <w:szCs w:val="24"/>
        </w:rPr>
        <w:t>aktivnosti udruga koje se financiraju po posebnim propisima</w:t>
      </w:r>
      <w:r w:rsidR="008877DA" w:rsidRPr="0011573B">
        <w:rPr>
          <w:rStyle w:val="Referencafusnote"/>
          <w:rFonts w:ascii="Times New Roman" w:hAnsi="Times New Roman"/>
          <w:noProof/>
          <w:sz w:val="24"/>
          <w:szCs w:val="24"/>
        </w:rPr>
        <w:footnoteReference w:id="5"/>
      </w:r>
    </w:p>
    <w:p w:rsidR="00851B75" w:rsidRPr="0011573B" w:rsidRDefault="00F9166A" w:rsidP="0038070C">
      <w:pPr>
        <w:pStyle w:val="Odlomakpopisa"/>
        <w:numPr>
          <w:ilvl w:val="0"/>
          <w:numId w:val="6"/>
        </w:numPr>
        <w:jc w:val="both"/>
        <w:rPr>
          <w:noProof/>
          <w:szCs w:val="24"/>
        </w:rPr>
      </w:pPr>
      <w:r w:rsidRPr="0011573B">
        <w:rPr>
          <w:noProof/>
          <w:szCs w:val="24"/>
        </w:rPr>
        <w:t>udruge koje nisu upisane u Registar neprofitnih organizacija</w:t>
      </w:r>
      <w:r w:rsidR="00AA18FA" w:rsidRPr="0011573B">
        <w:rPr>
          <w:noProof/>
          <w:szCs w:val="24"/>
        </w:rPr>
        <w:t xml:space="preserve"> i/ili ne vode transparentno financijsko poslovanje u skladu sa Zakonom o financijskom poslovanju i računovo</w:t>
      </w:r>
      <w:r w:rsidR="006C49FD" w:rsidRPr="0011573B">
        <w:rPr>
          <w:noProof/>
          <w:szCs w:val="24"/>
        </w:rPr>
        <w:t xml:space="preserve">dstvu neprofitnih organizacija </w:t>
      </w:r>
      <w:r w:rsidR="006C49FD" w:rsidRPr="0011573B">
        <w:rPr>
          <w:szCs w:val="24"/>
        </w:rPr>
        <w:t xml:space="preserve">(„Narodne novine“, broj </w:t>
      </w:r>
      <w:r w:rsidR="00AA18FA" w:rsidRPr="0011573B">
        <w:rPr>
          <w:noProof/>
          <w:szCs w:val="24"/>
        </w:rPr>
        <w:t>121/14</w:t>
      </w:r>
      <w:r w:rsidR="006C49FD" w:rsidRPr="0011573B">
        <w:rPr>
          <w:noProof/>
          <w:szCs w:val="24"/>
        </w:rPr>
        <w:t>.</w:t>
      </w:r>
      <w:r w:rsidR="00AA18FA" w:rsidRPr="0011573B">
        <w:rPr>
          <w:noProof/>
          <w:szCs w:val="24"/>
        </w:rPr>
        <w:t>)</w:t>
      </w:r>
      <w:r w:rsidR="00320631" w:rsidRPr="0011573B">
        <w:rPr>
          <w:noProof/>
          <w:szCs w:val="24"/>
        </w:rPr>
        <w:t>;</w:t>
      </w:r>
    </w:p>
    <w:p w:rsidR="00851B75" w:rsidRPr="0011573B" w:rsidRDefault="00F9166A" w:rsidP="0038070C">
      <w:pPr>
        <w:pStyle w:val="Odlomakpopisa"/>
        <w:numPr>
          <w:ilvl w:val="0"/>
          <w:numId w:val="6"/>
        </w:numPr>
        <w:jc w:val="both"/>
        <w:rPr>
          <w:noProof/>
          <w:szCs w:val="24"/>
        </w:rPr>
      </w:pPr>
      <w:r w:rsidRPr="0011573B">
        <w:rPr>
          <w:noProof/>
          <w:szCs w:val="24"/>
        </w:rPr>
        <w:t>udruge čiji rad/djelatnost nije vezan</w:t>
      </w:r>
      <w:r w:rsidR="00337068" w:rsidRPr="0011573B">
        <w:rPr>
          <w:noProof/>
          <w:szCs w:val="24"/>
        </w:rPr>
        <w:t>a</w:t>
      </w:r>
      <w:r w:rsidRPr="0011573B">
        <w:rPr>
          <w:noProof/>
          <w:szCs w:val="24"/>
        </w:rPr>
        <w:t xml:space="preserve"> uz </w:t>
      </w:r>
      <w:r w:rsidR="00337068" w:rsidRPr="0011573B">
        <w:rPr>
          <w:noProof/>
          <w:szCs w:val="24"/>
        </w:rPr>
        <w:t>prioritetno područje definirano</w:t>
      </w:r>
      <w:r w:rsidR="007120D7" w:rsidRPr="0011573B">
        <w:rPr>
          <w:noProof/>
          <w:szCs w:val="24"/>
        </w:rPr>
        <w:t xml:space="preserve"> ovim </w:t>
      </w:r>
      <w:r w:rsidR="00462F48" w:rsidRPr="0011573B">
        <w:rPr>
          <w:noProof/>
          <w:szCs w:val="24"/>
        </w:rPr>
        <w:t>Pozivom</w:t>
      </w:r>
      <w:r w:rsidR="00320631" w:rsidRPr="0011573B">
        <w:rPr>
          <w:noProof/>
          <w:szCs w:val="24"/>
        </w:rPr>
        <w:t>;</w:t>
      </w:r>
    </w:p>
    <w:p w:rsidR="00851B75" w:rsidRPr="0011573B" w:rsidRDefault="00F9166A" w:rsidP="0038070C">
      <w:pPr>
        <w:pStyle w:val="Odlomakpopisa"/>
        <w:numPr>
          <w:ilvl w:val="0"/>
          <w:numId w:val="6"/>
        </w:numPr>
        <w:jc w:val="both"/>
        <w:rPr>
          <w:noProof/>
          <w:szCs w:val="24"/>
        </w:rPr>
      </w:pPr>
      <w:r w:rsidRPr="0011573B">
        <w:rPr>
          <w:noProof/>
          <w:szCs w:val="24"/>
        </w:rPr>
        <w:t xml:space="preserve">udruge koje su nenamjenski trošile prethodno dodijeljena sredstva </w:t>
      </w:r>
      <w:r w:rsidR="00080859" w:rsidRPr="0011573B">
        <w:rPr>
          <w:noProof/>
          <w:szCs w:val="24"/>
        </w:rPr>
        <w:t xml:space="preserve">iz javnih izvora </w:t>
      </w:r>
      <w:r w:rsidRPr="0011573B">
        <w:rPr>
          <w:noProof/>
          <w:szCs w:val="24"/>
        </w:rPr>
        <w:t xml:space="preserve">(nemaju pravo prijave sljedeće dvije godine, </w:t>
      </w:r>
      <w:r w:rsidR="00D912C1" w:rsidRPr="0011573B">
        <w:rPr>
          <w:noProof/>
          <w:szCs w:val="24"/>
        </w:rPr>
        <w:t>računajući od dana kada je udruzi upućena pisana obavijest o utvrđenom neispunjavanju ugovornih obveza</w:t>
      </w:r>
      <w:r w:rsidR="00310F94" w:rsidRPr="0011573B">
        <w:rPr>
          <w:noProof/>
          <w:szCs w:val="24"/>
        </w:rPr>
        <w:t>)</w:t>
      </w:r>
      <w:r w:rsidR="00320631" w:rsidRPr="0011573B">
        <w:rPr>
          <w:noProof/>
          <w:szCs w:val="24"/>
        </w:rPr>
        <w:t>;</w:t>
      </w:r>
    </w:p>
    <w:p w:rsidR="00851B75" w:rsidRPr="0011573B" w:rsidRDefault="00F9166A" w:rsidP="0038070C">
      <w:pPr>
        <w:pStyle w:val="Odlomakpopisa"/>
        <w:numPr>
          <w:ilvl w:val="0"/>
          <w:numId w:val="6"/>
        </w:numPr>
        <w:jc w:val="both"/>
        <w:rPr>
          <w:noProof/>
          <w:szCs w:val="24"/>
        </w:rPr>
      </w:pPr>
      <w:r w:rsidRPr="0011573B">
        <w:rPr>
          <w:noProof/>
          <w:szCs w:val="24"/>
        </w:rPr>
        <w:t>udruge koje su u stečaju</w:t>
      </w:r>
      <w:r w:rsidR="00320631" w:rsidRPr="0011573B">
        <w:rPr>
          <w:noProof/>
          <w:szCs w:val="24"/>
        </w:rPr>
        <w:t>;</w:t>
      </w:r>
    </w:p>
    <w:p w:rsidR="00851B75" w:rsidRPr="0011573B" w:rsidRDefault="00F9166A" w:rsidP="0038070C">
      <w:pPr>
        <w:pStyle w:val="Odlomakpopisa"/>
        <w:numPr>
          <w:ilvl w:val="0"/>
          <w:numId w:val="6"/>
        </w:numPr>
        <w:jc w:val="both"/>
        <w:rPr>
          <w:noProof/>
          <w:szCs w:val="24"/>
        </w:rPr>
      </w:pPr>
      <w:r w:rsidRPr="0011573B">
        <w:rPr>
          <w:noProof/>
          <w:szCs w:val="24"/>
        </w:rPr>
        <w:t>udruge koje nisu ispunile obveze vezane uz plaćanje doprinosa i</w:t>
      </w:r>
      <w:r w:rsidR="00D26F55" w:rsidRPr="0011573B">
        <w:rPr>
          <w:noProof/>
          <w:szCs w:val="24"/>
        </w:rPr>
        <w:t>/i</w:t>
      </w:r>
      <w:r w:rsidRPr="0011573B">
        <w:rPr>
          <w:noProof/>
          <w:szCs w:val="24"/>
        </w:rPr>
        <w:t>li poreza</w:t>
      </w:r>
      <w:r w:rsidR="00310F94" w:rsidRPr="0011573B">
        <w:rPr>
          <w:noProof/>
          <w:szCs w:val="24"/>
        </w:rPr>
        <w:t>;</w:t>
      </w:r>
    </w:p>
    <w:p w:rsidR="006E3065" w:rsidRPr="0011573B" w:rsidRDefault="00310F94" w:rsidP="0038070C">
      <w:pPr>
        <w:pStyle w:val="Odlomakpopisa"/>
        <w:numPr>
          <w:ilvl w:val="0"/>
          <w:numId w:val="6"/>
        </w:numPr>
        <w:jc w:val="both"/>
        <w:rPr>
          <w:szCs w:val="24"/>
        </w:rPr>
      </w:pPr>
      <w:r w:rsidRPr="0011573B">
        <w:rPr>
          <w:noProof/>
          <w:szCs w:val="24"/>
        </w:rPr>
        <w:t xml:space="preserve">udruge čije se </w:t>
      </w:r>
      <w:r w:rsidR="00B57990" w:rsidRPr="0011573B">
        <w:rPr>
          <w:noProof/>
          <w:szCs w:val="24"/>
        </w:rPr>
        <w:t>programske</w:t>
      </w:r>
      <w:r w:rsidRPr="0011573B">
        <w:rPr>
          <w:noProof/>
          <w:szCs w:val="24"/>
        </w:rPr>
        <w:t xml:space="preserve"> aktivnosti</w:t>
      </w:r>
      <w:r w:rsidR="00F5727F" w:rsidRPr="0011573B">
        <w:rPr>
          <w:noProof/>
          <w:szCs w:val="24"/>
        </w:rPr>
        <w:t xml:space="preserve"> </w:t>
      </w:r>
      <w:r w:rsidRPr="0011573B">
        <w:rPr>
          <w:noProof/>
          <w:szCs w:val="24"/>
        </w:rPr>
        <w:t>koje prijavljuju na ovaj Poziv</w:t>
      </w:r>
      <w:r w:rsidR="00F5727F" w:rsidRPr="0011573B">
        <w:rPr>
          <w:noProof/>
          <w:szCs w:val="24"/>
        </w:rPr>
        <w:t xml:space="preserve"> (aktivnosti koje se provode na istom području, u isto vrijeme i za iste korisnike)</w:t>
      </w:r>
      <w:r w:rsidRPr="0011573B">
        <w:rPr>
          <w:noProof/>
          <w:szCs w:val="24"/>
        </w:rPr>
        <w:t xml:space="preserve"> već financiraju iz državnog proračuna i po posebnim propisima</w:t>
      </w:r>
      <w:r w:rsidR="00F5727F" w:rsidRPr="0011573B">
        <w:rPr>
          <w:noProof/>
          <w:szCs w:val="24"/>
        </w:rPr>
        <w:t>,</w:t>
      </w:r>
      <w:r w:rsidRPr="0011573B">
        <w:rPr>
          <w:noProof/>
          <w:szCs w:val="24"/>
        </w:rPr>
        <w:t xml:space="preserve"> osim ako se ne radi o koordiniranom sufinanciranju iz više različitih izvora.</w:t>
      </w:r>
      <w:r w:rsidR="006E3065" w:rsidRPr="0011573B">
        <w:rPr>
          <w:noProof/>
          <w:szCs w:val="24"/>
        </w:rPr>
        <w:t>;</w:t>
      </w:r>
    </w:p>
    <w:p w:rsidR="008116E4" w:rsidRPr="0011573B" w:rsidRDefault="006E3065" w:rsidP="0038070C">
      <w:pPr>
        <w:pStyle w:val="Odlomakpopisa"/>
        <w:numPr>
          <w:ilvl w:val="0"/>
          <w:numId w:val="6"/>
        </w:numPr>
        <w:jc w:val="both"/>
        <w:rPr>
          <w:szCs w:val="24"/>
        </w:rPr>
      </w:pPr>
      <w:r w:rsidRPr="0011573B">
        <w:rPr>
          <w:noProof/>
          <w:szCs w:val="24"/>
        </w:rPr>
        <w:t>strukovne udruge koje su osnovane s isključivim ciljem promicanja i zaštite zajedničkih interesa svojih članova, odnosno određene profesije</w:t>
      </w:r>
      <w:r w:rsidR="008116E4" w:rsidRPr="0011573B">
        <w:rPr>
          <w:noProof/>
          <w:szCs w:val="24"/>
        </w:rPr>
        <w:t>.</w:t>
      </w:r>
    </w:p>
    <w:p w:rsidR="00F35998" w:rsidRPr="0011573B" w:rsidRDefault="00F35998" w:rsidP="00624AEF">
      <w:pPr>
        <w:jc w:val="both"/>
        <w:rPr>
          <w:szCs w:val="24"/>
        </w:rPr>
      </w:pPr>
    </w:p>
    <w:p w:rsidR="00A9733B" w:rsidRPr="0011573B" w:rsidRDefault="00A9733B" w:rsidP="00624AEF">
      <w:pPr>
        <w:jc w:val="both"/>
        <w:rPr>
          <w:snapToGrid/>
          <w:szCs w:val="24"/>
          <w:lang w:eastAsia="hr-HR"/>
        </w:rPr>
      </w:pPr>
      <w:r w:rsidRPr="0011573B">
        <w:rPr>
          <w:snapToGrid/>
          <w:szCs w:val="24"/>
          <w:lang w:eastAsia="hr-HR"/>
        </w:rPr>
        <w:t xml:space="preserve">Udruga može podnijeti </w:t>
      </w:r>
      <w:r w:rsidRPr="0011573B">
        <w:rPr>
          <w:b/>
          <w:snapToGrid/>
          <w:szCs w:val="24"/>
          <w:u w:val="single"/>
          <w:lang w:eastAsia="hr-HR"/>
        </w:rPr>
        <w:t>samo jedan prijedlog programa</w:t>
      </w:r>
      <w:r w:rsidRPr="0011573B">
        <w:rPr>
          <w:snapToGrid/>
          <w:szCs w:val="24"/>
          <w:lang w:eastAsia="hr-HR"/>
        </w:rPr>
        <w:t xml:space="preserve"> i zatražiti potporu </w:t>
      </w:r>
      <w:r w:rsidRPr="0011573B">
        <w:rPr>
          <w:b/>
          <w:snapToGrid/>
          <w:szCs w:val="24"/>
          <w:u w:val="single"/>
          <w:lang w:eastAsia="hr-HR"/>
        </w:rPr>
        <w:t>isključivo za razdoblje od 3 (tri) godine</w:t>
      </w:r>
      <w:r w:rsidRPr="0011573B">
        <w:rPr>
          <w:snapToGrid/>
          <w:szCs w:val="24"/>
          <w:u w:val="single"/>
          <w:lang w:eastAsia="hr-HR"/>
        </w:rPr>
        <w:t xml:space="preserve"> </w:t>
      </w:r>
      <w:r w:rsidRPr="0011573B">
        <w:rPr>
          <w:snapToGrid/>
          <w:szCs w:val="24"/>
          <w:lang w:eastAsia="hr-HR"/>
        </w:rPr>
        <w:t xml:space="preserve">s time da Ministarstvo s udrugama kojima je odobrena potpora </w:t>
      </w:r>
      <w:r w:rsidRPr="0011573B">
        <w:rPr>
          <w:snapToGrid/>
          <w:szCs w:val="24"/>
          <w:u w:val="single"/>
          <w:lang w:eastAsia="hr-HR"/>
        </w:rPr>
        <w:t>zaključuje ugovore</w:t>
      </w:r>
      <w:r w:rsidRPr="0011573B">
        <w:rPr>
          <w:snapToGrid/>
          <w:szCs w:val="24"/>
          <w:lang w:eastAsia="hr-HR"/>
        </w:rPr>
        <w:t xml:space="preserve"> o financiranju programa </w:t>
      </w:r>
      <w:r w:rsidR="00B47E66" w:rsidRPr="0011573B">
        <w:rPr>
          <w:snapToGrid/>
          <w:szCs w:val="24"/>
          <w:lang w:eastAsia="hr-HR"/>
        </w:rPr>
        <w:t>za prvu godinu provedbe</w:t>
      </w:r>
      <w:r w:rsidRPr="0011573B">
        <w:rPr>
          <w:snapToGrid/>
          <w:szCs w:val="24"/>
          <w:lang w:eastAsia="hr-HR"/>
        </w:rPr>
        <w:t>, nakon obavljenog vrednovanja (evaluacije) prethodnog razdoblja</w:t>
      </w:r>
      <w:r w:rsidR="00B47E66" w:rsidRPr="0011573B">
        <w:rPr>
          <w:snapToGrid/>
          <w:szCs w:val="24"/>
          <w:lang w:eastAsia="hr-HR"/>
        </w:rPr>
        <w:t xml:space="preserve"> koje uključuje i evaluaciju programskog financiranja i financijskog izvještaja, Ministarstvo donosi odluku o nastavku financiranja za slijedeću godinu provedbe programa i zaključivanja novog ugovora.</w:t>
      </w:r>
      <w:r w:rsidRPr="0011573B">
        <w:rPr>
          <w:snapToGrid/>
          <w:szCs w:val="24"/>
          <w:lang w:eastAsia="hr-HR"/>
        </w:rPr>
        <w:t xml:space="preserve">. </w:t>
      </w:r>
    </w:p>
    <w:p w:rsidR="00880BA8" w:rsidRPr="0011573B" w:rsidRDefault="00880BA8" w:rsidP="00624AEF">
      <w:pPr>
        <w:jc w:val="both"/>
        <w:rPr>
          <w:snapToGrid/>
          <w:szCs w:val="24"/>
          <w:lang w:eastAsia="hr-HR"/>
        </w:rPr>
      </w:pPr>
    </w:p>
    <w:p w:rsidR="00B47E66" w:rsidRPr="0011573B" w:rsidRDefault="00B47E66" w:rsidP="00624AEF">
      <w:pPr>
        <w:jc w:val="both"/>
        <w:rPr>
          <w:snapToGrid/>
          <w:szCs w:val="24"/>
          <w:lang w:eastAsia="hr-HR"/>
        </w:rPr>
      </w:pPr>
      <w:r w:rsidRPr="0011573B">
        <w:rPr>
          <w:snapToGrid/>
          <w:szCs w:val="24"/>
          <w:lang w:eastAsia="hr-HR"/>
        </w:rPr>
        <w:t>U slučaju da programsko i financijsko izvješće ne pruži dovoljno kvalitetnih pokazatelja za nastavak financiranja, Ministarstvo će obustaviti daljnju isplatu.</w:t>
      </w:r>
    </w:p>
    <w:p w:rsidR="004C51FB" w:rsidRPr="0011573B" w:rsidRDefault="004C51FB" w:rsidP="00624AEF">
      <w:pPr>
        <w:jc w:val="both"/>
        <w:rPr>
          <w:szCs w:val="24"/>
        </w:rPr>
      </w:pPr>
      <w:r w:rsidRPr="0011573B">
        <w:rPr>
          <w:szCs w:val="24"/>
        </w:rPr>
        <w:t xml:space="preserve"> Ukoliko udruga, kao prijavitelj, prijavi više </w:t>
      </w:r>
      <w:r w:rsidR="00A9733B" w:rsidRPr="0011573B">
        <w:rPr>
          <w:szCs w:val="24"/>
        </w:rPr>
        <w:t>programa</w:t>
      </w:r>
      <w:r w:rsidRPr="0011573B">
        <w:rPr>
          <w:szCs w:val="24"/>
        </w:rPr>
        <w:t>, sve prijave će biti odbačene.</w:t>
      </w:r>
    </w:p>
    <w:p w:rsidR="004C51FB" w:rsidRPr="0011573B" w:rsidRDefault="004C51FB" w:rsidP="00624AEF">
      <w:pPr>
        <w:jc w:val="both"/>
        <w:rPr>
          <w:szCs w:val="24"/>
        </w:rPr>
      </w:pPr>
    </w:p>
    <w:p w:rsidR="004C51FB" w:rsidRPr="0011573B" w:rsidRDefault="004C51FB" w:rsidP="00624AEF">
      <w:pPr>
        <w:jc w:val="both"/>
        <w:rPr>
          <w:szCs w:val="24"/>
        </w:rPr>
      </w:pPr>
      <w:r w:rsidRPr="0011573B">
        <w:rPr>
          <w:szCs w:val="24"/>
        </w:rPr>
        <w:t xml:space="preserve">Udruga koja prijavljuje </w:t>
      </w:r>
      <w:r w:rsidR="00A9733B" w:rsidRPr="0011573B">
        <w:rPr>
          <w:szCs w:val="24"/>
        </w:rPr>
        <w:t>program</w:t>
      </w:r>
      <w:r w:rsidRPr="0011573B">
        <w:rPr>
          <w:szCs w:val="24"/>
        </w:rPr>
        <w:t xml:space="preserve"> u cijelosti je odgovorna za njegovu provedbu, izvještavanje i rezultate.</w:t>
      </w:r>
    </w:p>
    <w:p w:rsidR="004C51FB" w:rsidRPr="0011573B" w:rsidRDefault="004C51FB" w:rsidP="00624AEF">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635"/>
      </w:tblGrid>
      <w:tr w:rsidR="0011573B" w:rsidRPr="0011573B" w:rsidTr="00B47E66">
        <w:trPr>
          <w:trHeight w:val="444"/>
        </w:trPr>
        <w:tc>
          <w:tcPr>
            <w:tcW w:w="9635" w:type="dxa"/>
            <w:shd w:val="clear" w:color="auto" w:fill="FFCC66"/>
            <w:vAlign w:val="center"/>
          </w:tcPr>
          <w:p w:rsidR="008116E4" w:rsidRPr="0011573B" w:rsidRDefault="008116E4" w:rsidP="00624AEF">
            <w:pPr>
              <w:jc w:val="both"/>
              <w:rPr>
                <w:b/>
                <w:szCs w:val="24"/>
              </w:rPr>
            </w:pPr>
            <w:bookmarkStart w:id="4" w:name="_Toc420922550"/>
            <w:r w:rsidRPr="0011573B">
              <w:rPr>
                <w:b/>
                <w:szCs w:val="24"/>
              </w:rPr>
              <w:t xml:space="preserve">2.2. Partnerstva i suradnja na provedbi </w:t>
            </w:r>
            <w:bookmarkEnd w:id="4"/>
            <w:r w:rsidR="00A9733B" w:rsidRPr="0011573B">
              <w:rPr>
                <w:b/>
                <w:szCs w:val="24"/>
              </w:rPr>
              <w:t>programa</w:t>
            </w:r>
          </w:p>
        </w:tc>
      </w:tr>
    </w:tbl>
    <w:p w:rsidR="008116E4" w:rsidRPr="0011573B" w:rsidRDefault="008116E4" w:rsidP="00624AEF">
      <w:pPr>
        <w:jc w:val="both"/>
        <w:rPr>
          <w:szCs w:val="24"/>
          <w:u w:val="single"/>
        </w:rPr>
      </w:pPr>
    </w:p>
    <w:p w:rsidR="008116E4" w:rsidRPr="0011573B" w:rsidRDefault="008116E4" w:rsidP="00624AEF">
      <w:pPr>
        <w:jc w:val="both"/>
        <w:rPr>
          <w:b/>
          <w:szCs w:val="24"/>
        </w:rPr>
      </w:pPr>
      <w:r w:rsidRPr="0011573B">
        <w:rPr>
          <w:b/>
          <w:szCs w:val="24"/>
        </w:rPr>
        <w:t xml:space="preserve">Partneri na </w:t>
      </w:r>
      <w:r w:rsidR="00A9733B" w:rsidRPr="0011573B">
        <w:rPr>
          <w:b/>
          <w:szCs w:val="24"/>
        </w:rPr>
        <w:t>programu</w:t>
      </w:r>
    </w:p>
    <w:p w:rsidR="008116E4" w:rsidRPr="0011573B" w:rsidRDefault="008116E4" w:rsidP="00624AEF">
      <w:pPr>
        <w:jc w:val="both"/>
        <w:rPr>
          <w:b/>
          <w:szCs w:val="24"/>
          <w:u w:val="single"/>
        </w:rPr>
      </w:pPr>
    </w:p>
    <w:p w:rsidR="00A9733B" w:rsidRPr="0011573B" w:rsidRDefault="00A9733B" w:rsidP="00624AEF">
      <w:pPr>
        <w:jc w:val="both"/>
        <w:rPr>
          <w:szCs w:val="24"/>
        </w:rPr>
      </w:pPr>
      <w:r w:rsidRPr="0011573B">
        <w:rPr>
          <w:szCs w:val="24"/>
        </w:rPr>
        <w:t xml:space="preserve">Na ovaj Poziv udruge se </w:t>
      </w:r>
      <w:r w:rsidRPr="0011573B">
        <w:rPr>
          <w:szCs w:val="24"/>
          <w:u w:val="single"/>
        </w:rPr>
        <w:t xml:space="preserve">moraju prijaviti isključivo u partnerstvu </w:t>
      </w:r>
      <w:r w:rsidRPr="0011573B">
        <w:rPr>
          <w:b/>
          <w:szCs w:val="24"/>
          <w:u w:val="single"/>
        </w:rPr>
        <w:t>s barem jednom</w:t>
      </w:r>
      <w:r w:rsidRPr="0011573B">
        <w:rPr>
          <w:b/>
          <w:szCs w:val="24"/>
        </w:rPr>
        <w:t xml:space="preserve"> ustanovom socijalne skrbi kojoj je osnivač Republika Hrvatska (Ministarstvo za demografiju, obite</w:t>
      </w:r>
      <w:r w:rsidR="00B47E66" w:rsidRPr="0011573B">
        <w:rPr>
          <w:b/>
          <w:szCs w:val="24"/>
        </w:rPr>
        <w:t>lj, mlade i socijalnu politiku) ili javnom ustanovom ili</w:t>
      </w:r>
      <w:r w:rsidRPr="0011573B">
        <w:rPr>
          <w:b/>
          <w:szCs w:val="24"/>
        </w:rPr>
        <w:t xml:space="preserve"> jedinicom lokalne i/ili područne (regionalne) samouprave</w:t>
      </w:r>
      <w:r w:rsidRPr="0011573B">
        <w:rPr>
          <w:szCs w:val="24"/>
        </w:rPr>
        <w:t>.</w:t>
      </w:r>
    </w:p>
    <w:p w:rsidR="00A9733B" w:rsidRPr="0011573B" w:rsidRDefault="00A9733B" w:rsidP="00624AEF">
      <w:pPr>
        <w:jc w:val="both"/>
        <w:rPr>
          <w:szCs w:val="24"/>
        </w:rPr>
      </w:pPr>
    </w:p>
    <w:p w:rsidR="00A9733B" w:rsidRPr="0011573B" w:rsidRDefault="00A9733B" w:rsidP="00624AEF">
      <w:pPr>
        <w:jc w:val="both"/>
        <w:rPr>
          <w:szCs w:val="24"/>
        </w:rPr>
      </w:pPr>
      <w:r w:rsidRPr="0011573B">
        <w:rPr>
          <w:szCs w:val="24"/>
        </w:rPr>
        <w:t xml:space="preserve">Prihvatljive partnerske institucije/organizacije, sukladno uvjetima ovoga Poziva su: </w:t>
      </w:r>
    </w:p>
    <w:p w:rsidR="00A9733B" w:rsidRPr="0011573B" w:rsidRDefault="00A9733B" w:rsidP="00624AEF">
      <w:pPr>
        <w:jc w:val="both"/>
        <w:rPr>
          <w:szCs w:val="24"/>
        </w:rPr>
      </w:pPr>
    </w:p>
    <w:p w:rsidR="00A9733B" w:rsidRPr="0011573B" w:rsidRDefault="00A9733B" w:rsidP="0038070C">
      <w:pPr>
        <w:numPr>
          <w:ilvl w:val="0"/>
          <w:numId w:val="19"/>
        </w:numPr>
        <w:jc w:val="both"/>
        <w:rPr>
          <w:szCs w:val="24"/>
        </w:rPr>
      </w:pPr>
      <w:r w:rsidRPr="0011573B">
        <w:rPr>
          <w:szCs w:val="24"/>
        </w:rPr>
        <w:t xml:space="preserve">Jedinice lokalne/područne (regionalne) samouprave (u daljnjem tekstu: JLPS); </w:t>
      </w:r>
    </w:p>
    <w:p w:rsidR="00A9733B" w:rsidRPr="0011573B" w:rsidRDefault="00A9733B" w:rsidP="0038070C">
      <w:pPr>
        <w:numPr>
          <w:ilvl w:val="0"/>
          <w:numId w:val="19"/>
        </w:numPr>
        <w:jc w:val="both"/>
        <w:rPr>
          <w:szCs w:val="24"/>
        </w:rPr>
      </w:pPr>
      <w:r w:rsidRPr="0011573B">
        <w:rPr>
          <w:szCs w:val="24"/>
        </w:rPr>
        <w:lastRenderedPageBreak/>
        <w:t xml:space="preserve">Ustanove socijalne skrbi (centar za socijalnu skrbi i/ili dom socijalne skrbi); </w:t>
      </w:r>
    </w:p>
    <w:p w:rsidR="00A9733B" w:rsidRPr="0011573B" w:rsidRDefault="00A9733B" w:rsidP="0038070C">
      <w:pPr>
        <w:numPr>
          <w:ilvl w:val="0"/>
          <w:numId w:val="19"/>
        </w:numPr>
        <w:jc w:val="both"/>
        <w:rPr>
          <w:szCs w:val="24"/>
        </w:rPr>
      </w:pPr>
      <w:r w:rsidRPr="0011573B">
        <w:rPr>
          <w:szCs w:val="24"/>
        </w:rPr>
        <w:t xml:space="preserve">Hrvatski zavod za zapošljavanje </w:t>
      </w:r>
      <w:r w:rsidR="00BC58FB" w:rsidRPr="0011573B">
        <w:rPr>
          <w:szCs w:val="24"/>
        </w:rPr>
        <w:t xml:space="preserve">(središnji i područni uredi) </w:t>
      </w:r>
      <w:r w:rsidRPr="0011573B">
        <w:rPr>
          <w:szCs w:val="24"/>
        </w:rPr>
        <w:t>(u daljnjem tekstu: HZZ);</w:t>
      </w:r>
    </w:p>
    <w:p w:rsidR="00A9733B" w:rsidRPr="0011573B" w:rsidRDefault="004A1417" w:rsidP="0038070C">
      <w:pPr>
        <w:numPr>
          <w:ilvl w:val="0"/>
          <w:numId w:val="19"/>
        </w:numPr>
        <w:jc w:val="both"/>
        <w:rPr>
          <w:szCs w:val="24"/>
        </w:rPr>
      </w:pPr>
      <w:r w:rsidRPr="0011573B">
        <w:rPr>
          <w:szCs w:val="24"/>
        </w:rPr>
        <w:t>Odgojno - obrazovne ustanove;</w:t>
      </w:r>
    </w:p>
    <w:p w:rsidR="00A9733B" w:rsidRPr="0011573B" w:rsidRDefault="004A1417" w:rsidP="0038070C">
      <w:pPr>
        <w:numPr>
          <w:ilvl w:val="0"/>
          <w:numId w:val="19"/>
        </w:numPr>
        <w:jc w:val="both"/>
        <w:rPr>
          <w:szCs w:val="24"/>
        </w:rPr>
      </w:pPr>
      <w:r w:rsidRPr="0011573B">
        <w:rPr>
          <w:szCs w:val="24"/>
        </w:rPr>
        <w:t>Udruge.</w:t>
      </w:r>
      <w:r w:rsidR="00A9733B" w:rsidRPr="0011573B">
        <w:rPr>
          <w:szCs w:val="24"/>
        </w:rPr>
        <w:t xml:space="preserve"> </w:t>
      </w:r>
    </w:p>
    <w:p w:rsidR="0026674F" w:rsidRPr="0011573B" w:rsidRDefault="0026674F" w:rsidP="00624AEF">
      <w:pPr>
        <w:jc w:val="both"/>
        <w:rPr>
          <w:szCs w:val="24"/>
        </w:rPr>
      </w:pPr>
    </w:p>
    <w:p w:rsidR="0026674F" w:rsidRPr="0011573B" w:rsidRDefault="0026674F" w:rsidP="00624AEF">
      <w:pPr>
        <w:jc w:val="both"/>
        <w:rPr>
          <w:szCs w:val="24"/>
        </w:rPr>
      </w:pPr>
      <w:r w:rsidRPr="0011573B">
        <w:rPr>
          <w:szCs w:val="24"/>
        </w:rPr>
        <w:t>Neprihvatljivi partneri</w:t>
      </w:r>
      <w:r w:rsidR="00C2584C" w:rsidRPr="0011573B">
        <w:rPr>
          <w:szCs w:val="24"/>
        </w:rPr>
        <w:t>, sukladno uvjetima ovoga Poziva su:</w:t>
      </w:r>
    </w:p>
    <w:p w:rsidR="0026674F" w:rsidRPr="0011573B" w:rsidRDefault="0026674F" w:rsidP="00624AEF">
      <w:pPr>
        <w:jc w:val="both"/>
        <w:rPr>
          <w:szCs w:val="24"/>
        </w:rPr>
      </w:pPr>
    </w:p>
    <w:p w:rsidR="0026674F" w:rsidRPr="0011573B" w:rsidRDefault="0026674F" w:rsidP="00624AEF">
      <w:pPr>
        <w:jc w:val="both"/>
        <w:rPr>
          <w:szCs w:val="24"/>
        </w:rPr>
      </w:pPr>
      <w:r w:rsidRPr="0011573B">
        <w:rPr>
          <w:szCs w:val="24"/>
        </w:rPr>
        <w:t>-</w:t>
      </w:r>
      <w:r w:rsidRPr="0011573B">
        <w:rPr>
          <w:szCs w:val="24"/>
        </w:rPr>
        <w:tab/>
        <w:t>središnj</w:t>
      </w:r>
      <w:r w:rsidR="00C2584C" w:rsidRPr="0011573B">
        <w:rPr>
          <w:szCs w:val="24"/>
        </w:rPr>
        <w:t>a</w:t>
      </w:r>
      <w:r w:rsidRPr="0011573B">
        <w:rPr>
          <w:szCs w:val="24"/>
        </w:rPr>
        <w:t xml:space="preserve"> tijela državne uprave i uredi Vlade Republike Hrvatske,</w:t>
      </w:r>
    </w:p>
    <w:p w:rsidR="0026674F" w:rsidRPr="0011573B" w:rsidRDefault="00C2584C" w:rsidP="00624AEF">
      <w:pPr>
        <w:jc w:val="both"/>
        <w:rPr>
          <w:szCs w:val="24"/>
        </w:rPr>
      </w:pPr>
      <w:r w:rsidRPr="0011573B">
        <w:rPr>
          <w:szCs w:val="24"/>
        </w:rPr>
        <w:t>-</w:t>
      </w:r>
      <w:r w:rsidRPr="0011573B">
        <w:rPr>
          <w:szCs w:val="24"/>
        </w:rPr>
        <w:tab/>
        <w:t>javna</w:t>
      </w:r>
      <w:r w:rsidR="0026674F" w:rsidRPr="0011573B">
        <w:rPr>
          <w:szCs w:val="24"/>
        </w:rPr>
        <w:t xml:space="preserve"> i privatn</w:t>
      </w:r>
      <w:r w:rsidRPr="0011573B">
        <w:rPr>
          <w:szCs w:val="24"/>
        </w:rPr>
        <w:t>a</w:t>
      </w:r>
      <w:r w:rsidR="0026674F" w:rsidRPr="0011573B">
        <w:rPr>
          <w:szCs w:val="24"/>
        </w:rPr>
        <w:t xml:space="preserve"> trgovačk</w:t>
      </w:r>
      <w:r w:rsidRPr="0011573B">
        <w:rPr>
          <w:szCs w:val="24"/>
        </w:rPr>
        <w:t>a</w:t>
      </w:r>
      <w:r w:rsidR="0026674F" w:rsidRPr="0011573B">
        <w:rPr>
          <w:szCs w:val="24"/>
        </w:rPr>
        <w:t xml:space="preserve"> društva,</w:t>
      </w:r>
    </w:p>
    <w:p w:rsidR="0026674F" w:rsidRPr="0011573B" w:rsidRDefault="0026674F" w:rsidP="00624AEF">
      <w:pPr>
        <w:jc w:val="both"/>
        <w:rPr>
          <w:szCs w:val="24"/>
        </w:rPr>
      </w:pPr>
      <w:r w:rsidRPr="0011573B">
        <w:rPr>
          <w:szCs w:val="24"/>
        </w:rPr>
        <w:t>-</w:t>
      </w:r>
      <w:r w:rsidRPr="0011573B">
        <w:rPr>
          <w:szCs w:val="24"/>
        </w:rPr>
        <w:tab/>
        <w:t>regionaln</w:t>
      </w:r>
      <w:r w:rsidR="006A0B4F" w:rsidRPr="0011573B">
        <w:rPr>
          <w:szCs w:val="24"/>
        </w:rPr>
        <w:t>e</w:t>
      </w:r>
      <w:r w:rsidRPr="0011573B">
        <w:rPr>
          <w:szCs w:val="24"/>
        </w:rPr>
        <w:t xml:space="preserve"> zaklad</w:t>
      </w:r>
      <w:r w:rsidR="006A0B4F" w:rsidRPr="0011573B">
        <w:rPr>
          <w:szCs w:val="24"/>
        </w:rPr>
        <w:t>e</w:t>
      </w:r>
      <w:r w:rsidRPr="0011573B">
        <w:rPr>
          <w:szCs w:val="24"/>
        </w:rPr>
        <w:t xml:space="preserve"> koje sudjeluju u provedbi ovog Poziva, </w:t>
      </w:r>
    </w:p>
    <w:p w:rsidR="0026674F" w:rsidRPr="0011573B" w:rsidRDefault="0026674F" w:rsidP="00624AEF">
      <w:pPr>
        <w:jc w:val="both"/>
        <w:rPr>
          <w:szCs w:val="24"/>
        </w:rPr>
      </w:pPr>
      <w:r w:rsidRPr="0011573B">
        <w:rPr>
          <w:szCs w:val="24"/>
        </w:rPr>
        <w:t>-</w:t>
      </w:r>
      <w:r w:rsidRPr="0011573B">
        <w:rPr>
          <w:szCs w:val="24"/>
        </w:rPr>
        <w:tab/>
        <w:t>komor</w:t>
      </w:r>
      <w:r w:rsidR="006A0B4F" w:rsidRPr="0011573B">
        <w:rPr>
          <w:szCs w:val="24"/>
        </w:rPr>
        <w:t>e</w:t>
      </w:r>
      <w:r w:rsidRPr="0011573B">
        <w:rPr>
          <w:szCs w:val="24"/>
        </w:rPr>
        <w:t xml:space="preserve">, </w:t>
      </w:r>
    </w:p>
    <w:p w:rsidR="0026674F" w:rsidRPr="0011573B" w:rsidRDefault="0026674F" w:rsidP="00624AEF">
      <w:pPr>
        <w:jc w:val="both"/>
        <w:rPr>
          <w:szCs w:val="24"/>
        </w:rPr>
      </w:pPr>
      <w:r w:rsidRPr="0011573B">
        <w:rPr>
          <w:szCs w:val="24"/>
        </w:rPr>
        <w:t>-</w:t>
      </w:r>
      <w:r w:rsidRPr="0011573B">
        <w:rPr>
          <w:szCs w:val="24"/>
        </w:rPr>
        <w:tab/>
        <w:t>sindikati,</w:t>
      </w:r>
    </w:p>
    <w:p w:rsidR="00A9733B" w:rsidRPr="0011573B" w:rsidRDefault="0026674F" w:rsidP="00624AEF">
      <w:pPr>
        <w:jc w:val="both"/>
        <w:rPr>
          <w:szCs w:val="24"/>
        </w:rPr>
      </w:pPr>
      <w:r w:rsidRPr="0011573B">
        <w:rPr>
          <w:szCs w:val="24"/>
        </w:rPr>
        <w:t>-</w:t>
      </w:r>
      <w:r w:rsidRPr="0011573B">
        <w:rPr>
          <w:szCs w:val="24"/>
        </w:rPr>
        <w:tab/>
        <w:t>političk</w:t>
      </w:r>
      <w:r w:rsidR="006A0B4F" w:rsidRPr="0011573B">
        <w:rPr>
          <w:szCs w:val="24"/>
        </w:rPr>
        <w:t>e</w:t>
      </w:r>
      <w:r w:rsidRPr="0011573B">
        <w:rPr>
          <w:szCs w:val="24"/>
        </w:rPr>
        <w:t xml:space="preserve"> strank</w:t>
      </w:r>
      <w:r w:rsidR="006A0B4F" w:rsidRPr="0011573B">
        <w:rPr>
          <w:szCs w:val="24"/>
        </w:rPr>
        <w:t>e</w:t>
      </w:r>
      <w:r w:rsidRPr="0011573B">
        <w:rPr>
          <w:szCs w:val="24"/>
        </w:rPr>
        <w:t>.</w:t>
      </w:r>
    </w:p>
    <w:p w:rsidR="00A9733B" w:rsidRPr="0011573B" w:rsidRDefault="00A9733B" w:rsidP="00624AEF">
      <w:pPr>
        <w:jc w:val="both"/>
        <w:rPr>
          <w:szCs w:val="24"/>
        </w:rPr>
      </w:pPr>
    </w:p>
    <w:p w:rsidR="003005DD" w:rsidRPr="0011573B" w:rsidRDefault="003005DD" w:rsidP="00624AEF">
      <w:pPr>
        <w:jc w:val="both"/>
        <w:rPr>
          <w:szCs w:val="24"/>
        </w:rPr>
      </w:pPr>
      <w:r w:rsidRPr="0011573B">
        <w:rPr>
          <w:szCs w:val="24"/>
        </w:rPr>
        <w:t>Prijavitelj je dužan dostaviti Izjavu o partnerstvu za svakog od partnera</w:t>
      </w:r>
      <w:r w:rsidR="002B14C5" w:rsidRPr="0011573B">
        <w:rPr>
          <w:szCs w:val="24"/>
        </w:rPr>
        <w:t xml:space="preserve"> (Obrazac B4)</w:t>
      </w:r>
      <w:r w:rsidRPr="0011573B">
        <w:rPr>
          <w:szCs w:val="24"/>
        </w:rPr>
        <w:t xml:space="preserve"> – potpisanu i ovjerenu službenim pečatom partnerske organizacije i prijavitelja </w:t>
      </w:r>
      <w:r w:rsidR="00530881" w:rsidRPr="0011573B">
        <w:rPr>
          <w:szCs w:val="24"/>
        </w:rPr>
        <w:t>programa</w:t>
      </w:r>
      <w:r w:rsidRPr="0011573B">
        <w:rPr>
          <w:szCs w:val="24"/>
        </w:rPr>
        <w:t xml:space="preserve">. Ukoliko je partner u provedbi registriran kao </w:t>
      </w:r>
      <w:r w:rsidRPr="0011573B">
        <w:rPr>
          <w:i/>
          <w:szCs w:val="24"/>
        </w:rPr>
        <w:t>udruga</w:t>
      </w:r>
      <w:r w:rsidRPr="0011573B">
        <w:rPr>
          <w:szCs w:val="24"/>
        </w:rPr>
        <w:t>, mora udovoljavati istim formalnim uvjetima kao prijavitelj.</w:t>
      </w:r>
    </w:p>
    <w:p w:rsidR="003005DD" w:rsidRPr="0011573B" w:rsidRDefault="003005DD" w:rsidP="00624AEF">
      <w:pPr>
        <w:jc w:val="both"/>
        <w:rPr>
          <w:szCs w:val="24"/>
        </w:rPr>
      </w:pPr>
    </w:p>
    <w:p w:rsidR="003005DD" w:rsidRPr="0011573B" w:rsidRDefault="003005DD" w:rsidP="00624AEF">
      <w:pPr>
        <w:jc w:val="both"/>
        <w:rPr>
          <w:szCs w:val="24"/>
        </w:rPr>
      </w:pPr>
      <w:r w:rsidRPr="0011573B">
        <w:rPr>
          <w:szCs w:val="24"/>
        </w:rPr>
        <w:t xml:space="preserve">U prijedlogu </w:t>
      </w:r>
      <w:r w:rsidR="00530881" w:rsidRPr="0011573B">
        <w:rPr>
          <w:szCs w:val="24"/>
        </w:rPr>
        <w:t>programa</w:t>
      </w:r>
      <w:r w:rsidRPr="0011573B">
        <w:rPr>
          <w:szCs w:val="24"/>
        </w:rPr>
        <w:t xml:space="preserve"> (Obrazac B1) potrebno je navesti koje će konkretne aktivnosti provoditi partner. </w:t>
      </w:r>
    </w:p>
    <w:p w:rsidR="003005DD" w:rsidRPr="0011573B" w:rsidRDefault="003005DD" w:rsidP="00624AEF">
      <w:pPr>
        <w:jc w:val="both"/>
        <w:rPr>
          <w:szCs w:val="24"/>
        </w:rPr>
      </w:pPr>
    </w:p>
    <w:p w:rsidR="00595D26" w:rsidRPr="0011573B" w:rsidRDefault="003005DD" w:rsidP="00624AEF">
      <w:pPr>
        <w:jc w:val="both"/>
        <w:rPr>
          <w:szCs w:val="24"/>
        </w:rPr>
      </w:pPr>
      <w:r w:rsidRPr="0011573B">
        <w:rPr>
          <w:szCs w:val="24"/>
        </w:rPr>
        <w:t xml:space="preserve">Partner svoj doprinos provedbi </w:t>
      </w:r>
      <w:r w:rsidR="00530881" w:rsidRPr="0011573B">
        <w:rPr>
          <w:szCs w:val="24"/>
        </w:rPr>
        <w:t>programa</w:t>
      </w:r>
      <w:r w:rsidRPr="0011573B">
        <w:rPr>
          <w:szCs w:val="24"/>
        </w:rPr>
        <w:t xml:space="preserve"> mora dati kroz suradnju u provedbi aktivnosti</w:t>
      </w:r>
      <w:r w:rsidR="002B14C5" w:rsidRPr="0011573B">
        <w:rPr>
          <w:szCs w:val="24"/>
        </w:rPr>
        <w:t xml:space="preserve"> i/ili</w:t>
      </w:r>
      <w:r w:rsidRPr="0011573B">
        <w:rPr>
          <w:szCs w:val="24"/>
        </w:rPr>
        <w:t xml:space="preserve"> u provedbi aktivnosti </w:t>
      </w:r>
      <w:r w:rsidR="00A26264" w:rsidRPr="0011573B">
        <w:rPr>
          <w:szCs w:val="24"/>
        </w:rPr>
        <w:t>programa</w:t>
      </w:r>
      <w:r w:rsidRPr="0011573B">
        <w:rPr>
          <w:szCs w:val="24"/>
        </w:rPr>
        <w:t xml:space="preserve"> korištenjem drugih resursa (osiguravanje prostora, opreme, podmirivanje materijalnih troškova prostora, troškova knjigovodstvenih usluga, troškova potrošnog materijala za aktivnosti). Financijski doprinos </w:t>
      </w:r>
      <w:r w:rsidR="00B57990" w:rsidRPr="0011573B">
        <w:rPr>
          <w:szCs w:val="24"/>
        </w:rPr>
        <w:t>programu</w:t>
      </w:r>
      <w:r w:rsidRPr="0011573B">
        <w:rPr>
          <w:szCs w:val="24"/>
        </w:rPr>
        <w:t xml:space="preserve"> partner može dati u novcu ili kroz rad svojih djelatnika.</w:t>
      </w:r>
    </w:p>
    <w:p w:rsidR="008116E4" w:rsidRPr="0011573B" w:rsidRDefault="008116E4" w:rsidP="00624AEF">
      <w:pPr>
        <w:jc w:val="both"/>
        <w:rPr>
          <w:szCs w:val="24"/>
        </w:rPr>
      </w:pPr>
    </w:p>
    <w:p w:rsidR="00706E99" w:rsidRPr="0011573B" w:rsidRDefault="00706E99" w:rsidP="00624AEF">
      <w:pPr>
        <w:jc w:val="both"/>
        <w:rPr>
          <w:i/>
          <w:szCs w:val="24"/>
        </w:rPr>
      </w:pPr>
      <w:r w:rsidRPr="0011573B">
        <w:rPr>
          <w:b/>
          <w:szCs w:val="24"/>
          <w:u w:val="single"/>
        </w:rPr>
        <w:t>NAPOMENA</w:t>
      </w:r>
      <w:r w:rsidRPr="0011573B">
        <w:rPr>
          <w:szCs w:val="24"/>
          <w:u w:val="single"/>
        </w:rPr>
        <w:t>:</w:t>
      </w:r>
      <w:r w:rsidRPr="0011573B">
        <w:rPr>
          <w:szCs w:val="24"/>
        </w:rPr>
        <w:t xml:space="preserve"> </w:t>
      </w:r>
      <w:r w:rsidRPr="0011573B">
        <w:rPr>
          <w:i/>
          <w:szCs w:val="24"/>
        </w:rPr>
        <w:t>zaposlenici javnih ustanova i jedinica lokalne i područne (regionalne) samouprave, koje u ovom Pozivu sudjeluju kao partneri ili surad</w:t>
      </w:r>
      <w:r w:rsidR="001E5C36" w:rsidRPr="0011573B">
        <w:rPr>
          <w:i/>
          <w:szCs w:val="24"/>
        </w:rPr>
        <w:t xml:space="preserve">nici, za svoj doprinos </w:t>
      </w:r>
      <w:r w:rsidR="00B57990" w:rsidRPr="0011573B">
        <w:rPr>
          <w:i/>
          <w:szCs w:val="24"/>
        </w:rPr>
        <w:t>programu</w:t>
      </w:r>
      <w:r w:rsidRPr="0011573B">
        <w:rPr>
          <w:i/>
          <w:szCs w:val="24"/>
        </w:rPr>
        <w:t xml:space="preserve"> ne smiju primati naknade, osim svog osobnog dohotka u ustanovi u kojoj rade.</w:t>
      </w:r>
    </w:p>
    <w:p w:rsidR="007D21A4" w:rsidRPr="0011573B" w:rsidRDefault="007D21A4" w:rsidP="00624AEF">
      <w:pPr>
        <w:jc w:val="both"/>
        <w:rPr>
          <w:szCs w:val="24"/>
        </w:rPr>
      </w:pPr>
    </w:p>
    <w:p w:rsidR="006564AA" w:rsidRPr="0011573B" w:rsidRDefault="006564AA" w:rsidP="00624AEF">
      <w:pPr>
        <w:jc w:val="both"/>
        <w:rPr>
          <w:b/>
          <w:szCs w:val="24"/>
        </w:rPr>
      </w:pPr>
      <w:r w:rsidRPr="0011573B">
        <w:rPr>
          <w:b/>
          <w:szCs w:val="24"/>
        </w:rPr>
        <w:t xml:space="preserve">Suradnici na </w:t>
      </w:r>
      <w:r w:rsidR="00B57990" w:rsidRPr="0011573B">
        <w:rPr>
          <w:b/>
          <w:szCs w:val="24"/>
        </w:rPr>
        <w:t>programu</w:t>
      </w:r>
    </w:p>
    <w:p w:rsidR="006564AA" w:rsidRPr="0011573B" w:rsidRDefault="006564AA" w:rsidP="00624AEF">
      <w:pPr>
        <w:jc w:val="both"/>
        <w:rPr>
          <w:szCs w:val="24"/>
        </w:rPr>
      </w:pPr>
    </w:p>
    <w:p w:rsidR="006564AA" w:rsidRPr="0011573B" w:rsidRDefault="006564AA" w:rsidP="00624AEF">
      <w:pPr>
        <w:jc w:val="both"/>
        <w:rPr>
          <w:szCs w:val="24"/>
        </w:rPr>
      </w:pPr>
      <w:r w:rsidRPr="0011573B">
        <w:rPr>
          <w:szCs w:val="24"/>
        </w:rPr>
        <w:t xml:space="preserve">I druge organizacije mogu biti uključene u aktivnosti </w:t>
      </w:r>
      <w:r w:rsidR="00530881" w:rsidRPr="0011573B">
        <w:rPr>
          <w:szCs w:val="24"/>
        </w:rPr>
        <w:t>programa</w:t>
      </w:r>
      <w:r w:rsidRPr="0011573B">
        <w:rPr>
          <w:szCs w:val="24"/>
        </w:rPr>
        <w:t xml:space="preserve"> kao suradnici na </w:t>
      </w:r>
      <w:r w:rsidR="00530881" w:rsidRPr="0011573B">
        <w:rPr>
          <w:szCs w:val="24"/>
        </w:rPr>
        <w:t>programu</w:t>
      </w:r>
      <w:r w:rsidRPr="0011573B">
        <w:rPr>
          <w:szCs w:val="24"/>
        </w:rPr>
        <w:t xml:space="preserve">. </w:t>
      </w:r>
      <w:r w:rsidR="00C46AC7" w:rsidRPr="0011573B">
        <w:rPr>
          <w:szCs w:val="24"/>
        </w:rPr>
        <w:t xml:space="preserve">Suradnici mogu imati aktivnu ulogu u </w:t>
      </w:r>
      <w:r w:rsidR="00530881" w:rsidRPr="0011573B">
        <w:rPr>
          <w:szCs w:val="24"/>
        </w:rPr>
        <w:t>programu</w:t>
      </w:r>
      <w:r w:rsidR="00C46AC7" w:rsidRPr="0011573B">
        <w:rPr>
          <w:szCs w:val="24"/>
        </w:rPr>
        <w:t xml:space="preserve">, ali ne mogu primiti sredstva iz proračuna </w:t>
      </w:r>
      <w:r w:rsidR="00530881" w:rsidRPr="0011573B">
        <w:rPr>
          <w:szCs w:val="24"/>
        </w:rPr>
        <w:t>programa</w:t>
      </w:r>
      <w:r w:rsidR="00C46AC7" w:rsidRPr="0011573B">
        <w:rPr>
          <w:szCs w:val="24"/>
        </w:rPr>
        <w:t xml:space="preserve">, osim za dnevnice i putne troškove svojih djelatnika za sudjelovanje u aktivnostima </w:t>
      </w:r>
      <w:r w:rsidR="00530881" w:rsidRPr="0011573B">
        <w:rPr>
          <w:szCs w:val="24"/>
        </w:rPr>
        <w:t>programa</w:t>
      </w:r>
      <w:r w:rsidR="00C46AC7" w:rsidRPr="0011573B">
        <w:rPr>
          <w:szCs w:val="24"/>
        </w:rPr>
        <w:t xml:space="preserve">.  </w:t>
      </w:r>
    </w:p>
    <w:p w:rsidR="006564AA" w:rsidRPr="0011573B" w:rsidRDefault="006564AA" w:rsidP="00624AEF">
      <w:pPr>
        <w:jc w:val="both"/>
        <w:rPr>
          <w:szCs w:val="24"/>
        </w:rPr>
      </w:pPr>
      <w:r w:rsidRPr="0011573B">
        <w:rPr>
          <w:szCs w:val="24"/>
        </w:rPr>
        <w:t xml:space="preserve">Kao suradnici na </w:t>
      </w:r>
      <w:r w:rsidR="00530881" w:rsidRPr="0011573B">
        <w:rPr>
          <w:szCs w:val="24"/>
        </w:rPr>
        <w:t xml:space="preserve">programu </w:t>
      </w:r>
      <w:r w:rsidRPr="0011573B">
        <w:rPr>
          <w:szCs w:val="24"/>
        </w:rPr>
        <w:t>mogu se prijaviti javna i privatna trgovačka društva koja će potaknuti primjenu poduzetničkih načela u socijalnom poduzetništvu kao što su: inovativnost, razumno preuzimanje rizika, samouvjerenost, uporan rad, jasno postavljanje ciljeva i odgovornost u društvenom sektoru.</w:t>
      </w:r>
    </w:p>
    <w:p w:rsidR="008116E4" w:rsidRPr="0011573B" w:rsidRDefault="008116E4" w:rsidP="00624AEF">
      <w:pPr>
        <w:snapToGrid w:val="0"/>
        <w:ind w:left="720"/>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635"/>
      </w:tblGrid>
      <w:tr w:rsidR="0011573B" w:rsidRPr="0011573B" w:rsidTr="00985753">
        <w:trPr>
          <w:trHeight w:val="410"/>
        </w:trPr>
        <w:tc>
          <w:tcPr>
            <w:tcW w:w="9635" w:type="dxa"/>
            <w:shd w:val="clear" w:color="auto" w:fill="FFCC66"/>
            <w:vAlign w:val="center"/>
          </w:tcPr>
          <w:p w:rsidR="00A17C3B" w:rsidRPr="0011573B" w:rsidRDefault="008116E4" w:rsidP="00624AEF">
            <w:pPr>
              <w:pStyle w:val="Bezproreda"/>
              <w:jc w:val="both"/>
              <w:rPr>
                <w:b/>
                <w:szCs w:val="24"/>
                <w:lang w:val="hr-HR"/>
              </w:rPr>
            </w:pPr>
            <w:bookmarkStart w:id="5" w:name="_Toc420922549"/>
            <w:r w:rsidRPr="0011573B">
              <w:rPr>
                <w:b/>
                <w:szCs w:val="24"/>
                <w:lang w:val="hr-HR"/>
              </w:rPr>
              <w:t>2.3</w:t>
            </w:r>
            <w:r w:rsidR="00F0268A" w:rsidRPr="0011573B">
              <w:rPr>
                <w:b/>
                <w:szCs w:val="24"/>
                <w:lang w:val="hr-HR"/>
              </w:rPr>
              <w:t>.</w:t>
            </w:r>
            <w:r w:rsidR="00C47A90" w:rsidRPr="0011573B">
              <w:rPr>
                <w:b/>
                <w:szCs w:val="24"/>
                <w:lang w:val="hr-HR"/>
              </w:rPr>
              <w:t xml:space="preserve"> </w:t>
            </w:r>
            <w:r w:rsidR="00A17C3B" w:rsidRPr="0011573B">
              <w:rPr>
                <w:b/>
                <w:szCs w:val="24"/>
                <w:lang w:val="hr-HR"/>
              </w:rPr>
              <w:t>Prednost u financiranju</w:t>
            </w:r>
            <w:bookmarkEnd w:id="5"/>
          </w:p>
        </w:tc>
      </w:tr>
    </w:tbl>
    <w:p w:rsidR="00E4340B" w:rsidRPr="0011573B" w:rsidRDefault="00E4340B" w:rsidP="00624AEF">
      <w:pPr>
        <w:jc w:val="both"/>
        <w:rPr>
          <w:szCs w:val="24"/>
          <w:u w:val="single"/>
        </w:rPr>
      </w:pPr>
    </w:p>
    <w:p w:rsidR="00750572" w:rsidRPr="0011573B" w:rsidRDefault="00541EBB" w:rsidP="00624AEF">
      <w:pPr>
        <w:jc w:val="both"/>
        <w:rPr>
          <w:szCs w:val="24"/>
          <w:u w:val="single"/>
        </w:rPr>
      </w:pPr>
      <w:r w:rsidRPr="0011573B">
        <w:rPr>
          <w:szCs w:val="24"/>
          <w:u w:val="single"/>
        </w:rPr>
        <w:t>P</w:t>
      </w:r>
      <w:r w:rsidR="00750572" w:rsidRPr="0011573B">
        <w:rPr>
          <w:szCs w:val="24"/>
          <w:u w:val="single"/>
        </w:rPr>
        <w:t xml:space="preserve">rednost u financiranju </w:t>
      </w:r>
      <w:r w:rsidR="00B57990" w:rsidRPr="0011573B">
        <w:rPr>
          <w:szCs w:val="24"/>
          <w:u w:val="single"/>
        </w:rPr>
        <w:t>programa</w:t>
      </w:r>
      <w:r w:rsidR="00750572" w:rsidRPr="0011573B">
        <w:rPr>
          <w:szCs w:val="24"/>
          <w:u w:val="single"/>
        </w:rPr>
        <w:t xml:space="preserve"> ostvaruju udruge koje:</w:t>
      </w:r>
    </w:p>
    <w:p w:rsidR="008662B0" w:rsidRPr="0011573B" w:rsidRDefault="008662B0" w:rsidP="00624AEF">
      <w:pPr>
        <w:numPr>
          <w:ilvl w:val="0"/>
          <w:numId w:val="4"/>
        </w:numPr>
        <w:jc w:val="both"/>
        <w:rPr>
          <w:szCs w:val="24"/>
        </w:rPr>
      </w:pPr>
      <w:r w:rsidRPr="0011573B">
        <w:rPr>
          <w:szCs w:val="24"/>
        </w:rPr>
        <w:t xml:space="preserve">na provedbi </w:t>
      </w:r>
      <w:r w:rsidR="009D1737" w:rsidRPr="0011573B">
        <w:rPr>
          <w:szCs w:val="24"/>
        </w:rPr>
        <w:t xml:space="preserve">programa </w:t>
      </w:r>
      <w:r w:rsidRPr="0011573B">
        <w:rPr>
          <w:szCs w:val="24"/>
        </w:rPr>
        <w:t xml:space="preserve">namjeravaju zaposliti </w:t>
      </w:r>
      <w:r w:rsidR="00AF2B9E" w:rsidRPr="0011573B">
        <w:rPr>
          <w:szCs w:val="24"/>
        </w:rPr>
        <w:t xml:space="preserve">mlade nezaposlene osobe (do 30 godina) i/ili nezaposlene osobe s invaliditetom odgovarajuće struke i/ili volonterskog iskustva u određenom području </w:t>
      </w:r>
      <w:r w:rsidRPr="0011573B">
        <w:rPr>
          <w:szCs w:val="24"/>
        </w:rPr>
        <w:t>o čemu prilažu Izjavu o namjeri zapošljavanja;</w:t>
      </w:r>
    </w:p>
    <w:p w:rsidR="00F477D8" w:rsidRPr="0011573B" w:rsidRDefault="009E1AB5" w:rsidP="009E1AB5">
      <w:pPr>
        <w:numPr>
          <w:ilvl w:val="0"/>
          <w:numId w:val="4"/>
        </w:numPr>
        <w:jc w:val="both"/>
        <w:rPr>
          <w:szCs w:val="24"/>
        </w:rPr>
      </w:pPr>
      <w:r w:rsidRPr="0011573B">
        <w:rPr>
          <w:szCs w:val="24"/>
        </w:rPr>
        <w:t>koje su do sada uspješno provodile programe/projekte usmjerene korisničkim skupinama navedenim u ovom Pozivu;</w:t>
      </w:r>
    </w:p>
    <w:p w:rsidR="006E7D18" w:rsidRPr="0011573B" w:rsidRDefault="00AF2B9E" w:rsidP="00624AEF">
      <w:pPr>
        <w:numPr>
          <w:ilvl w:val="0"/>
          <w:numId w:val="4"/>
        </w:numPr>
        <w:jc w:val="both"/>
        <w:rPr>
          <w:szCs w:val="24"/>
        </w:rPr>
      </w:pPr>
      <w:r w:rsidRPr="0011573B">
        <w:rPr>
          <w:szCs w:val="24"/>
        </w:rPr>
        <w:t xml:space="preserve">prilikom prijave </w:t>
      </w:r>
      <w:r w:rsidR="009D1737" w:rsidRPr="0011573B">
        <w:rPr>
          <w:szCs w:val="24"/>
        </w:rPr>
        <w:t xml:space="preserve">programa </w:t>
      </w:r>
      <w:r w:rsidRPr="0011573B">
        <w:rPr>
          <w:szCs w:val="24"/>
        </w:rPr>
        <w:t xml:space="preserve">dokumentiraju sufinanciranje prijavljenoga </w:t>
      </w:r>
      <w:r w:rsidR="009D1737" w:rsidRPr="0011573B">
        <w:rPr>
          <w:szCs w:val="24"/>
        </w:rPr>
        <w:t xml:space="preserve">programa </w:t>
      </w:r>
      <w:r w:rsidRPr="0011573B">
        <w:rPr>
          <w:szCs w:val="24"/>
        </w:rPr>
        <w:t xml:space="preserve">od strane jedinica lokalne i područne (regionalne) samouprave ili drugih izvora, ukoliko ono postoji </w:t>
      </w:r>
      <w:r w:rsidRPr="0011573B">
        <w:rPr>
          <w:i/>
          <w:szCs w:val="24"/>
        </w:rPr>
        <w:lastRenderedPageBreak/>
        <w:t xml:space="preserve">(pismo namjere o sufinanciranju, preporuka ako je </w:t>
      </w:r>
      <w:r w:rsidR="00B57990" w:rsidRPr="0011573B">
        <w:rPr>
          <w:i/>
          <w:szCs w:val="24"/>
        </w:rPr>
        <w:t>program</w:t>
      </w:r>
      <w:r w:rsidRPr="0011573B">
        <w:rPr>
          <w:i/>
          <w:szCs w:val="24"/>
        </w:rPr>
        <w:t xml:space="preserve"> financiran prethodnih godina, dokaz o dodjeli prostora kojim raspolaže jedinica lokalne i područne (regionalne) samouprave na korištenje udruzi i slično)</w:t>
      </w:r>
      <w:r w:rsidR="006E7D18" w:rsidRPr="0011573B">
        <w:rPr>
          <w:szCs w:val="24"/>
        </w:rPr>
        <w:t>;</w:t>
      </w:r>
    </w:p>
    <w:p w:rsidR="005F0B97" w:rsidRPr="0011573B" w:rsidRDefault="005F0B97" w:rsidP="00624AEF">
      <w:pPr>
        <w:numPr>
          <w:ilvl w:val="0"/>
          <w:numId w:val="4"/>
        </w:numPr>
        <w:jc w:val="both"/>
        <w:rPr>
          <w:szCs w:val="24"/>
        </w:rPr>
      </w:pPr>
      <w:r w:rsidRPr="0011573B">
        <w:rPr>
          <w:szCs w:val="24"/>
        </w:rPr>
        <w:t xml:space="preserve">u okviru prioritetnih aktivnosti Poziva prijavljuju provedbu </w:t>
      </w:r>
      <w:r w:rsidR="009D1737" w:rsidRPr="0011573B">
        <w:rPr>
          <w:szCs w:val="24"/>
        </w:rPr>
        <w:t xml:space="preserve">programa </w:t>
      </w:r>
      <w:r w:rsidRPr="0011573B">
        <w:rPr>
          <w:szCs w:val="24"/>
        </w:rPr>
        <w:t>na barem jednom zemljopisnom području Republike Hrvatske na kojem do sada ne postoji aktivnost koju prijavljuju</w:t>
      </w:r>
      <w:r w:rsidR="00F477D8" w:rsidRPr="0011573B">
        <w:rPr>
          <w:szCs w:val="24"/>
        </w:rPr>
        <w:t xml:space="preserve"> ili prijavljuju program na području tri i više županija</w:t>
      </w:r>
      <w:r w:rsidRPr="0011573B">
        <w:rPr>
          <w:szCs w:val="24"/>
        </w:rPr>
        <w:t>;</w:t>
      </w:r>
    </w:p>
    <w:p w:rsidR="00DD2064" w:rsidRPr="0011573B" w:rsidRDefault="0012680F" w:rsidP="00624AEF">
      <w:pPr>
        <w:numPr>
          <w:ilvl w:val="0"/>
          <w:numId w:val="4"/>
        </w:numPr>
        <w:jc w:val="both"/>
        <w:rPr>
          <w:i/>
          <w:szCs w:val="24"/>
        </w:rPr>
      </w:pPr>
      <w:r w:rsidRPr="0011573B">
        <w:rPr>
          <w:szCs w:val="24"/>
        </w:rPr>
        <w:t>prijavljuju</w:t>
      </w:r>
      <w:r w:rsidR="00750572" w:rsidRPr="0011573B">
        <w:rPr>
          <w:szCs w:val="24"/>
        </w:rPr>
        <w:t xml:space="preserve"> </w:t>
      </w:r>
      <w:r w:rsidR="009D1737" w:rsidRPr="0011573B">
        <w:rPr>
          <w:szCs w:val="24"/>
        </w:rPr>
        <w:t xml:space="preserve">program </w:t>
      </w:r>
      <w:r w:rsidR="00750572" w:rsidRPr="0011573B">
        <w:rPr>
          <w:szCs w:val="24"/>
        </w:rPr>
        <w:t>novih inicijativa u zajednicama s manje mogućnosti (</w:t>
      </w:r>
      <w:r w:rsidR="00750572" w:rsidRPr="0011573B">
        <w:rPr>
          <w:i/>
          <w:szCs w:val="24"/>
        </w:rPr>
        <w:t>područja od posebne državne skrbi, otoci, ruralne i manje urbane sredine</w:t>
      </w:r>
      <w:r w:rsidR="008640DC" w:rsidRPr="0011573B">
        <w:rPr>
          <w:i/>
          <w:szCs w:val="24"/>
        </w:rPr>
        <w:t xml:space="preserve"> sukladno Vrijednosti indeksa razvijenosti i pokazatelja za izračun indeksa razvijenosti na lokalnoj razini koja je manja od 75% Indeksa razvijenosti Republike Hrvatske</w:t>
      </w:r>
      <w:r w:rsidR="009C74C1" w:rsidRPr="0011573B">
        <w:rPr>
          <w:i/>
          <w:szCs w:val="24"/>
        </w:rPr>
        <w:t xml:space="preserve"> - </w:t>
      </w:r>
      <w:hyperlink r:id="rId11" w:history="1">
        <w:r w:rsidR="00F0268A" w:rsidRPr="0011573B">
          <w:rPr>
            <w:rStyle w:val="Hiperveza"/>
            <w:i/>
            <w:color w:val="auto"/>
            <w:szCs w:val="24"/>
          </w:rPr>
          <w:t>http://www.mrrfeu.hr</w:t>
        </w:r>
      </w:hyperlink>
      <w:r w:rsidR="00F0268A" w:rsidRPr="0011573B">
        <w:rPr>
          <w:szCs w:val="24"/>
        </w:rPr>
        <w:t>)</w:t>
      </w:r>
      <w:r w:rsidR="00331D71" w:rsidRPr="0011573B">
        <w:rPr>
          <w:szCs w:val="24"/>
        </w:rPr>
        <w:t>.</w:t>
      </w:r>
    </w:p>
    <w:p w:rsidR="00755113" w:rsidRPr="0011573B" w:rsidRDefault="00755113" w:rsidP="00624AEF">
      <w:pPr>
        <w:jc w:val="both"/>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11573B" w:rsidRPr="0011573B" w:rsidTr="006A0B4F">
        <w:trPr>
          <w:trHeight w:val="425"/>
        </w:trPr>
        <w:tc>
          <w:tcPr>
            <w:tcW w:w="9777" w:type="dxa"/>
            <w:shd w:val="clear" w:color="auto" w:fill="FFCC66"/>
            <w:vAlign w:val="center"/>
          </w:tcPr>
          <w:p w:rsidR="005B7F0C" w:rsidRPr="0011573B" w:rsidRDefault="00C47A90" w:rsidP="00624AEF">
            <w:pPr>
              <w:pStyle w:val="Bezproreda"/>
              <w:jc w:val="both"/>
              <w:rPr>
                <w:b/>
                <w:szCs w:val="24"/>
                <w:lang w:val="hr-HR"/>
              </w:rPr>
            </w:pPr>
            <w:bookmarkStart w:id="6" w:name="_Toc420922551"/>
            <w:r w:rsidRPr="0011573B">
              <w:rPr>
                <w:b/>
                <w:szCs w:val="24"/>
                <w:lang w:val="hr-HR"/>
              </w:rPr>
              <w:t>2.4</w:t>
            </w:r>
            <w:r w:rsidR="005B619C" w:rsidRPr="0011573B">
              <w:rPr>
                <w:b/>
                <w:szCs w:val="24"/>
                <w:lang w:val="hr-HR"/>
              </w:rPr>
              <w:t>.</w:t>
            </w:r>
            <w:r w:rsidR="00F0268A" w:rsidRPr="0011573B">
              <w:rPr>
                <w:b/>
                <w:szCs w:val="24"/>
                <w:lang w:val="hr-HR"/>
              </w:rPr>
              <w:t xml:space="preserve"> </w:t>
            </w:r>
            <w:r w:rsidR="005B7F0C" w:rsidRPr="0011573B">
              <w:rPr>
                <w:b/>
                <w:szCs w:val="24"/>
                <w:lang w:val="hr-HR"/>
              </w:rPr>
              <w:t xml:space="preserve">Prihvatljive aktivnosti koje će se financirati putem </w:t>
            </w:r>
            <w:bookmarkEnd w:id="6"/>
            <w:r w:rsidR="00462F48" w:rsidRPr="0011573B">
              <w:rPr>
                <w:b/>
                <w:szCs w:val="24"/>
                <w:lang w:val="hr-HR"/>
              </w:rPr>
              <w:t>Poziva</w:t>
            </w:r>
          </w:p>
        </w:tc>
      </w:tr>
    </w:tbl>
    <w:p w:rsidR="00E21853" w:rsidRPr="0011573B" w:rsidRDefault="00E21853" w:rsidP="00624AEF">
      <w:pPr>
        <w:snapToGrid w:val="0"/>
        <w:jc w:val="both"/>
        <w:rPr>
          <w:b/>
          <w:szCs w:val="24"/>
        </w:rPr>
      </w:pPr>
    </w:p>
    <w:p w:rsidR="006564AA" w:rsidRPr="0011573B" w:rsidRDefault="006564AA" w:rsidP="00624AEF">
      <w:pPr>
        <w:snapToGrid w:val="0"/>
        <w:jc w:val="both"/>
        <w:rPr>
          <w:szCs w:val="24"/>
        </w:rPr>
      </w:pPr>
      <w:r w:rsidRPr="0011573B">
        <w:rPr>
          <w:b/>
          <w:szCs w:val="24"/>
        </w:rPr>
        <w:t xml:space="preserve">Područje provedbe: </w:t>
      </w:r>
      <w:r w:rsidRPr="0011573B">
        <w:rPr>
          <w:szCs w:val="24"/>
        </w:rPr>
        <w:t>Republika Hrvatska</w:t>
      </w:r>
    </w:p>
    <w:p w:rsidR="006564AA" w:rsidRPr="0011573B" w:rsidRDefault="006564AA" w:rsidP="00624AEF">
      <w:pPr>
        <w:snapToGrid w:val="0"/>
        <w:jc w:val="both"/>
        <w:rPr>
          <w:szCs w:val="24"/>
        </w:rPr>
      </w:pPr>
    </w:p>
    <w:p w:rsidR="006564AA" w:rsidRPr="0011573B" w:rsidRDefault="00845D18" w:rsidP="00624AEF">
      <w:pPr>
        <w:snapToGrid w:val="0"/>
        <w:jc w:val="both"/>
        <w:rPr>
          <w:szCs w:val="24"/>
        </w:rPr>
      </w:pPr>
      <w:r w:rsidRPr="0011573B">
        <w:rPr>
          <w:b/>
          <w:szCs w:val="24"/>
        </w:rPr>
        <w:t xml:space="preserve">Planirano trajanje </w:t>
      </w:r>
      <w:r w:rsidR="009D1737" w:rsidRPr="0011573B">
        <w:rPr>
          <w:b/>
          <w:szCs w:val="24"/>
        </w:rPr>
        <w:t xml:space="preserve">programa </w:t>
      </w:r>
      <w:r w:rsidRPr="0011573B">
        <w:rPr>
          <w:b/>
          <w:szCs w:val="24"/>
        </w:rPr>
        <w:t xml:space="preserve">je </w:t>
      </w:r>
      <w:r w:rsidR="009D1737" w:rsidRPr="0011573B">
        <w:rPr>
          <w:b/>
          <w:szCs w:val="24"/>
        </w:rPr>
        <w:t>3 godine</w:t>
      </w:r>
      <w:r w:rsidR="009D1737" w:rsidRPr="0011573B">
        <w:rPr>
          <w:szCs w:val="24"/>
        </w:rPr>
        <w:t xml:space="preserve"> </w:t>
      </w:r>
      <w:r w:rsidR="00E83057" w:rsidRPr="0011573B">
        <w:rPr>
          <w:szCs w:val="24"/>
        </w:rPr>
        <w:t xml:space="preserve">s tim </w:t>
      </w:r>
      <w:r w:rsidR="008716A5" w:rsidRPr="0011573B">
        <w:rPr>
          <w:szCs w:val="24"/>
        </w:rPr>
        <w:t>da se za svaku godinu potpisuje novi ugovor uz obvezno vrednovanje (evaluaciju) prethodnog razdoblja</w:t>
      </w:r>
      <w:r w:rsidRPr="0011573B">
        <w:rPr>
          <w:szCs w:val="24"/>
        </w:rPr>
        <w:t>.</w:t>
      </w:r>
    </w:p>
    <w:p w:rsidR="00305813" w:rsidRPr="0011573B" w:rsidRDefault="00305813" w:rsidP="00624AEF">
      <w:pPr>
        <w:snapToGrid w:val="0"/>
        <w:jc w:val="both"/>
        <w:rPr>
          <w:szCs w:val="24"/>
        </w:rPr>
      </w:pPr>
    </w:p>
    <w:p w:rsidR="00305813" w:rsidRPr="0011573B" w:rsidRDefault="00305813" w:rsidP="00624AEF">
      <w:pPr>
        <w:snapToGrid w:val="0"/>
        <w:jc w:val="both"/>
        <w:rPr>
          <w:szCs w:val="24"/>
        </w:rPr>
      </w:pPr>
      <w:r w:rsidRPr="0011573B">
        <w:rPr>
          <w:szCs w:val="24"/>
        </w:rPr>
        <w:t>Provedba započinje prvi sljedeći dan nakon dana potpisivanja ugovora između udruge i Ministarstva, osim ako je ugovorom utvrđeno drugačije.</w:t>
      </w:r>
    </w:p>
    <w:p w:rsidR="00305813" w:rsidRPr="0011573B" w:rsidRDefault="00305813" w:rsidP="00624AEF">
      <w:pPr>
        <w:snapToGrid w:val="0"/>
        <w:jc w:val="both"/>
        <w:rPr>
          <w:szCs w:val="24"/>
        </w:rPr>
      </w:pPr>
    </w:p>
    <w:p w:rsidR="0084000C" w:rsidRPr="0011573B" w:rsidRDefault="0084000C" w:rsidP="00624AEF">
      <w:pPr>
        <w:pStyle w:val="Odlomakpopisa"/>
        <w:ind w:left="0"/>
        <w:jc w:val="both"/>
        <w:rPr>
          <w:szCs w:val="24"/>
        </w:rPr>
      </w:pPr>
      <w:r w:rsidRPr="0011573B">
        <w:rPr>
          <w:i/>
          <w:szCs w:val="24"/>
          <w:u w:val="single"/>
        </w:rPr>
        <w:t xml:space="preserve">Prihvatljivi tipovi </w:t>
      </w:r>
      <w:r w:rsidR="009D1737" w:rsidRPr="0011573B">
        <w:rPr>
          <w:szCs w:val="24"/>
        </w:rPr>
        <w:t xml:space="preserve">programskih </w:t>
      </w:r>
      <w:r w:rsidRPr="0011573B">
        <w:rPr>
          <w:i/>
          <w:szCs w:val="24"/>
          <w:u w:val="single"/>
        </w:rPr>
        <w:t>aktivnosti</w:t>
      </w:r>
      <w:r w:rsidRPr="0011573B">
        <w:rPr>
          <w:szCs w:val="24"/>
        </w:rPr>
        <w:t xml:space="preserve"> su sve dolje navedene aktivnosti, a moguće su i druge aktivnosti kojima se pridonosi ostvarivanju ciljeva Poziva. Popis prihvatljivih aktivnosti nije sveobuhvatan, već služi kao primjer aktivnosti prihvatljivih za financiranje, te će odgovarajuće aktivnosti, a koje nisu dolje navedene, također biti razmatrane za financiranje:</w:t>
      </w:r>
    </w:p>
    <w:p w:rsidR="0084000C" w:rsidRPr="0011573B" w:rsidRDefault="0084000C" w:rsidP="00624AEF">
      <w:pPr>
        <w:pStyle w:val="Odlomakpopisa"/>
        <w:ind w:left="0"/>
        <w:jc w:val="both"/>
        <w:rPr>
          <w:szCs w:val="24"/>
        </w:rPr>
      </w:pPr>
    </w:p>
    <w:p w:rsidR="0084000C" w:rsidRPr="0011573B" w:rsidRDefault="0084000C" w:rsidP="0038070C">
      <w:pPr>
        <w:pStyle w:val="Odlomakpopisa"/>
        <w:numPr>
          <w:ilvl w:val="0"/>
          <w:numId w:val="14"/>
        </w:numPr>
        <w:jc w:val="both"/>
        <w:rPr>
          <w:szCs w:val="24"/>
        </w:rPr>
      </w:pPr>
      <w:r w:rsidRPr="0011573B">
        <w:rPr>
          <w:szCs w:val="24"/>
        </w:rPr>
        <w:t>neposredan rad s korisnicima,</w:t>
      </w:r>
    </w:p>
    <w:p w:rsidR="00047498" w:rsidRPr="0011573B" w:rsidRDefault="00047498" w:rsidP="0038070C">
      <w:pPr>
        <w:pStyle w:val="Odlomakpopisa"/>
        <w:numPr>
          <w:ilvl w:val="0"/>
          <w:numId w:val="14"/>
        </w:numPr>
        <w:jc w:val="both"/>
        <w:rPr>
          <w:szCs w:val="24"/>
        </w:rPr>
      </w:pPr>
      <w:r w:rsidRPr="0011573B">
        <w:rPr>
          <w:szCs w:val="24"/>
        </w:rPr>
        <w:t>stručne podrške u obitelji.</w:t>
      </w:r>
    </w:p>
    <w:p w:rsidR="0020686B" w:rsidRPr="0011573B" w:rsidRDefault="0084000C" w:rsidP="0038070C">
      <w:pPr>
        <w:pStyle w:val="Odlomakpopisa"/>
        <w:numPr>
          <w:ilvl w:val="0"/>
          <w:numId w:val="14"/>
        </w:numPr>
        <w:jc w:val="both"/>
        <w:rPr>
          <w:szCs w:val="24"/>
        </w:rPr>
      </w:pPr>
      <w:r w:rsidRPr="0011573B">
        <w:rPr>
          <w:szCs w:val="24"/>
        </w:rPr>
        <w:t xml:space="preserve">savjetodavne usluge, </w:t>
      </w:r>
    </w:p>
    <w:p w:rsidR="0084000C" w:rsidRPr="0011573B" w:rsidRDefault="0084000C" w:rsidP="0038070C">
      <w:pPr>
        <w:pStyle w:val="Odlomakpopisa"/>
        <w:numPr>
          <w:ilvl w:val="0"/>
          <w:numId w:val="14"/>
        </w:numPr>
        <w:jc w:val="both"/>
        <w:rPr>
          <w:szCs w:val="24"/>
        </w:rPr>
      </w:pPr>
      <w:r w:rsidRPr="0011573B">
        <w:rPr>
          <w:szCs w:val="24"/>
        </w:rPr>
        <w:t>psihosocijalna podrška,</w:t>
      </w:r>
    </w:p>
    <w:p w:rsidR="0084000C" w:rsidRPr="0011573B" w:rsidRDefault="00880BA8" w:rsidP="0038070C">
      <w:pPr>
        <w:pStyle w:val="Odlomakpopisa"/>
        <w:numPr>
          <w:ilvl w:val="0"/>
          <w:numId w:val="14"/>
        </w:numPr>
        <w:jc w:val="both"/>
        <w:rPr>
          <w:szCs w:val="24"/>
        </w:rPr>
      </w:pPr>
      <w:r w:rsidRPr="0011573B">
        <w:rPr>
          <w:szCs w:val="24"/>
        </w:rPr>
        <w:t>individualni i grupni rad</w:t>
      </w:r>
      <w:r w:rsidR="0084000C" w:rsidRPr="0011573B">
        <w:rPr>
          <w:szCs w:val="24"/>
        </w:rPr>
        <w:t>,</w:t>
      </w:r>
    </w:p>
    <w:p w:rsidR="0084000C" w:rsidRPr="0011573B" w:rsidRDefault="0084000C" w:rsidP="0038070C">
      <w:pPr>
        <w:pStyle w:val="Odlomakpopisa"/>
        <w:numPr>
          <w:ilvl w:val="0"/>
          <w:numId w:val="14"/>
        </w:numPr>
        <w:jc w:val="both"/>
        <w:rPr>
          <w:szCs w:val="24"/>
        </w:rPr>
      </w:pPr>
      <w:r w:rsidRPr="0011573B">
        <w:rPr>
          <w:szCs w:val="24"/>
        </w:rPr>
        <w:t xml:space="preserve">radionice usmjerene </w:t>
      </w:r>
      <w:r w:rsidR="0020686B" w:rsidRPr="0011573B">
        <w:rPr>
          <w:szCs w:val="24"/>
        </w:rPr>
        <w:t>poboljšanju kvalitete života</w:t>
      </w:r>
      <w:r w:rsidRPr="0011573B">
        <w:rPr>
          <w:szCs w:val="24"/>
        </w:rPr>
        <w:t>,</w:t>
      </w:r>
    </w:p>
    <w:p w:rsidR="0084000C" w:rsidRPr="0011573B" w:rsidRDefault="0084000C" w:rsidP="0038070C">
      <w:pPr>
        <w:pStyle w:val="Odlomakpopisa"/>
        <w:numPr>
          <w:ilvl w:val="0"/>
          <w:numId w:val="14"/>
        </w:numPr>
        <w:jc w:val="both"/>
        <w:rPr>
          <w:b/>
          <w:szCs w:val="24"/>
        </w:rPr>
      </w:pPr>
      <w:r w:rsidRPr="0011573B">
        <w:rPr>
          <w:szCs w:val="24"/>
        </w:rPr>
        <w:t xml:space="preserve">provedba inovativnih </w:t>
      </w:r>
      <w:r w:rsidR="000E11BF" w:rsidRPr="0011573B">
        <w:rPr>
          <w:szCs w:val="24"/>
        </w:rPr>
        <w:t>usluga</w:t>
      </w:r>
      <w:r w:rsidR="0020686B" w:rsidRPr="0011573B">
        <w:rPr>
          <w:szCs w:val="24"/>
        </w:rPr>
        <w:t>,</w:t>
      </w:r>
    </w:p>
    <w:p w:rsidR="00047498" w:rsidRPr="0011573B" w:rsidRDefault="00047498" w:rsidP="0038070C">
      <w:pPr>
        <w:pStyle w:val="Odlomakpopisa"/>
        <w:numPr>
          <w:ilvl w:val="0"/>
          <w:numId w:val="14"/>
        </w:numPr>
        <w:jc w:val="both"/>
        <w:rPr>
          <w:szCs w:val="24"/>
        </w:rPr>
      </w:pPr>
      <w:r w:rsidRPr="0011573B">
        <w:rPr>
          <w:szCs w:val="24"/>
        </w:rPr>
        <w:t>cjeloživotno učenje, stjecanje vještina</w:t>
      </w:r>
    </w:p>
    <w:p w:rsidR="00AA2EC6" w:rsidRPr="0011573B" w:rsidRDefault="00AA2EC6" w:rsidP="0038070C">
      <w:pPr>
        <w:pStyle w:val="Odlomakpopisa"/>
        <w:numPr>
          <w:ilvl w:val="0"/>
          <w:numId w:val="14"/>
        </w:numPr>
        <w:jc w:val="both"/>
        <w:rPr>
          <w:szCs w:val="24"/>
        </w:rPr>
      </w:pPr>
      <w:r w:rsidRPr="0011573B">
        <w:rPr>
          <w:szCs w:val="24"/>
        </w:rPr>
        <w:t>boravci, klubovi, uključivanje u rad zajednice,</w:t>
      </w:r>
    </w:p>
    <w:p w:rsidR="00DA3002" w:rsidRPr="0011573B" w:rsidRDefault="00DA3002" w:rsidP="0038070C">
      <w:pPr>
        <w:pStyle w:val="Odlomakpopisa"/>
        <w:numPr>
          <w:ilvl w:val="0"/>
          <w:numId w:val="14"/>
        </w:numPr>
        <w:jc w:val="both"/>
        <w:rPr>
          <w:szCs w:val="24"/>
        </w:rPr>
      </w:pPr>
      <w:r w:rsidRPr="0011573B">
        <w:rPr>
          <w:szCs w:val="24"/>
        </w:rPr>
        <w:t>poboljšanje kvalitete života,</w:t>
      </w:r>
    </w:p>
    <w:p w:rsidR="00706E99" w:rsidRPr="0011573B" w:rsidRDefault="00706E99" w:rsidP="0038070C">
      <w:pPr>
        <w:pStyle w:val="Odlomakpopisa"/>
        <w:numPr>
          <w:ilvl w:val="0"/>
          <w:numId w:val="14"/>
        </w:numPr>
        <w:jc w:val="both"/>
        <w:rPr>
          <w:szCs w:val="24"/>
        </w:rPr>
      </w:pPr>
      <w:r w:rsidRPr="0011573B">
        <w:rPr>
          <w:szCs w:val="24"/>
        </w:rPr>
        <w:t>nabava opreme potrebne za rad (u iznosu do 10% prihvatljivih izravnih troškova).</w:t>
      </w:r>
    </w:p>
    <w:p w:rsidR="00AA2EC6" w:rsidRPr="0011573B" w:rsidRDefault="00AA2EC6" w:rsidP="00624AEF">
      <w:pPr>
        <w:pStyle w:val="Odlomakpopisa"/>
        <w:jc w:val="both"/>
        <w:rPr>
          <w:szCs w:val="24"/>
        </w:rPr>
      </w:pPr>
    </w:p>
    <w:p w:rsidR="0084000C" w:rsidRPr="0011573B" w:rsidRDefault="0084000C" w:rsidP="00624AEF">
      <w:pPr>
        <w:pStyle w:val="Odlomakpopisa"/>
        <w:ind w:left="0"/>
        <w:jc w:val="both"/>
        <w:rPr>
          <w:szCs w:val="24"/>
        </w:rPr>
      </w:pPr>
      <w:r w:rsidRPr="0011573B">
        <w:rPr>
          <w:szCs w:val="24"/>
        </w:rPr>
        <w:t xml:space="preserve">Odabir korisnika </w:t>
      </w:r>
      <w:r w:rsidR="00B57990" w:rsidRPr="0011573B">
        <w:rPr>
          <w:szCs w:val="24"/>
        </w:rPr>
        <w:t>programa</w:t>
      </w:r>
      <w:r w:rsidRPr="0011573B">
        <w:rPr>
          <w:szCs w:val="24"/>
        </w:rPr>
        <w:t xml:space="preserve"> za neposredan individualni ili grupni rad potrebno je izvršiti u dogovoru s ustanovama u socijalnoj skrbi i/ili ostalim nadležnim službama u zajednici koje imaju uvid u prioritetne potrebe. U aktivnosti </w:t>
      </w:r>
      <w:r w:rsidR="00B57990" w:rsidRPr="0011573B">
        <w:rPr>
          <w:szCs w:val="24"/>
        </w:rPr>
        <w:t>programa</w:t>
      </w:r>
      <w:r w:rsidRPr="0011573B">
        <w:rPr>
          <w:szCs w:val="24"/>
        </w:rPr>
        <w:t xml:space="preserve"> bilo bi preporučljivo uključiti </w:t>
      </w:r>
      <w:r w:rsidR="00B57990" w:rsidRPr="0011573B">
        <w:rPr>
          <w:szCs w:val="24"/>
        </w:rPr>
        <w:t>obitelj korisnika</w:t>
      </w:r>
      <w:r w:rsidRPr="0011573B">
        <w:rPr>
          <w:szCs w:val="24"/>
        </w:rPr>
        <w:t xml:space="preserve">, te </w:t>
      </w:r>
      <w:r w:rsidR="00B57990" w:rsidRPr="0011573B">
        <w:rPr>
          <w:szCs w:val="24"/>
        </w:rPr>
        <w:t>programom</w:t>
      </w:r>
      <w:r w:rsidRPr="0011573B">
        <w:rPr>
          <w:szCs w:val="24"/>
        </w:rPr>
        <w:t xml:space="preserve"> povezati lokalnu zajednicu i njene službe.</w:t>
      </w:r>
    </w:p>
    <w:p w:rsidR="0084000C" w:rsidRPr="0011573B" w:rsidRDefault="0084000C" w:rsidP="00624AEF">
      <w:pPr>
        <w:pStyle w:val="Odlomakpopisa"/>
        <w:ind w:left="0"/>
        <w:jc w:val="both"/>
        <w:rPr>
          <w:b/>
          <w:szCs w:val="24"/>
        </w:rPr>
      </w:pPr>
    </w:p>
    <w:p w:rsidR="0084000C" w:rsidRPr="0011573B" w:rsidRDefault="0084000C" w:rsidP="00624AEF">
      <w:pPr>
        <w:pStyle w:val="Odlomakpopisa"/>
        <w:ind w:left="0"/>
        <w:jc w:val="both"/>
        <w:rPr>
          <w:b/>
          <w:szCs w:val="24"/>
        </w:rPr>
      </w:pPr>
      <w:r w:rsidRPr="0011573B">
        <w:rPr>
          <w:b/>
          <w:szCs w:val="24"/>
        </w:rPr>
        <w:t xml:space="preserve">Za financiranje </w:t>
      </w:r>
      <w:r w:rsidRPr="0011573B">
        <w:rPr>
          <w:b/>
          <w:i/>
          <w:szCs w:val="24"/>
          <w:u w:val="single"/>
        </w:rPr>
        <w:t>nisu prihvatljive slijedeće aktivnosti</w:t>
      </w:r>
      <w:r w:rsidRPr="0011573B">
        <w:rPr>
          <w:b/>
          <w:szCs w:val="24"/>
        </w:rPr>
        <w:t xml:space="preserve">: </w:t>
      </w:r>
    </w:p>
    <w:p w:rsidR="0084000C" w:rsidRPr="0011573B" w:rsidRDefault="009D1737" w:rsidP="0038070C">
      <w:pPr>
        <w:pStyle w:val="Odlomakpopisa"/>
        <w:numPr>
          <w:ilvl w:val="0"/>
          <w:numId w:val="15"/>
        </w:numPr>
        <w:jc w:val="both"/>
        <w:rPr>
          <w:szCs w:val="24"/>
        </w:rPr>
      </w:pPr>
      <w:r w:rsidRPr="0011573B">
        <w:rPr>
          <w:szCs w:val="24"/>
        </w:rPr>
        <w:t xml:space="preserve">programi </w:t>
      </w:r>
      <w:r w:rsidR="0084000C" w:rsidRPr="0011573B">
        <w:rPr>
          <w:szCs w:val="24"/>
        </w:rPr>
        <w:t>čije se aktivnosti temelje na tiskanju knjiga i brošura,</w:t>
      </w:r>
    </w:p>
    <w:p w:rsidR="0084000C" w:rsidRPr="0011573B" w:rsidRDefault="009D1737" w:rsidP="0038070C">
      <w:pPr>
        <w:pStyle w:val="Odlomakpopisa"/>
        <w:numPr>
          <w:ilvl w:val="0"/>
          <w:numId w:val="15"/>
        </w:numPr>
        <w:jc w:val="both"/>
        <w:rPr>
          <w:szCs w:val="24"/>
        </w:rPr>
      </w:pPr>
      <w:r w:rsidRPr="0011573B">
        <w:rPr>
          <w:szCs w:val="24"/>
        </w:rPr>
        <w:t xml:space="preserve">programi </w:t>
      </w:r>
      <w:r w:rsidR="0084000C" w:rsidRPr="0011573B">
        <w:rPr>
          <w:szCs w:val="24"/>
        </w:rPr>
        <w:t>koji se isključivo baziraju na investicijskim ulaganjima, izgradnji ili adaptaciji kapitalnih objekata i/ili kupnji opreme,</w:t>
      </w:r>
    </w:p>
    <w:p w:rsidR="0084000C" w:rsidRPr="0011573B" w:rsidRDefault="009D1737" w:rsidP="0038070C">
      <w:pPr>
        <w:pStyle w:val="Odlomakpopisa"/>
        <w:numPr>
          <w:ilvl w:val="0"/>
          <w:numId w:val="15"/>
        </w:numPr>
        <w:jc w:val="both"/>
        <w:rPr>
          <w:szCs w:val="24"/>
        </w:rPr>
      </w:pPr>
      <w:r w:rsidRPr="0011573B">
        <w:rPr>
          <w:szCs w:val="24"/>
        </w:rPr>
        <w:t xml:space="preserve">programi </w:t>
      </w:r>
      <w:r w:rsidR="0084000C" w:rsidRPr="0011573B">
        <w:rPr>
          <w:szCs w:val="24"/>
        </w:rPr>
        <w:t>čija je jedina svrha korist članica/članova udruge,</w:t>
      </w:r>
    </w:p>
    <w:p w:rsidR="0084000C" w:rsidRPr="0011573B" w:rsidRDefault="0084000C" w:rsidP="0038070C">
      <w:pPr>
        <w:pStyle w:val="Odlomakpopisa"/>
        <w:numPr>
          <w:ilvl w:val="0"/>
          <w:numId w:val="15"/>
        </w:numPr>
        <w:jc w:val="both"/>
        <w:rPr>
          <w:szCs w:val="24"/>
        </w:rPr>
      </w:pPr>
      <w:r w:rsidRPr="0011573B">
        <w:rPr>
          <w:szCs w:val="24"/>
        </w:rPr>
        <w:t>aktivnosti čiji su korisnici isključivo članovi Udruge,</w:t>
      </w:r>
    </w:p>
    <w:p w:rsidR="0084000C" w:rsidRPr="0011573B" w:rsidRDefault="0084000C" w:rsidP="0038070C">
      <w:pPr>
        <w:pStyle w:val="Odlomakpopisa"/>
        <w:numPr>
          <w:ilvl w:val="0"/>
          <w:numId w:val="15"/>
        </w:numPr>
        <w:jc w:val="both"/>
        <w:rPr>
          <w:szCs w:val="24"/>
        </w:rPr>
      </w:pPr>
      <w:r w:rsidRPr="0011573B">
        <w:rPr>
          <w:szCs w:val="24"/>
        </w:rPr>
        <w:t>aktivnosti koje spadaju u redovitu djelatnost Udruge,</w:t>
      </w:r>
    </w:p>
    <w:p w:rsidR="0084000C" w:rsidRPr="0011573B" w:rsidRDefault="0084000C" w:rsidP="0038070C">
      <w:pPr>
        <w:pStyle w:val="Odlomakpopisa"/>
        <w:numPr>
          <w:ilvl w:val="0"/>
          <w:numId w:val="15"/>
        </w:numPr>
        <w:jc w:val="both"/>
        <w:rPr>
          <w:szCs w:val="24"/>
        </w:rPr>
      </w:pPr>
      <w:r w:rsidRPr="0011573B">
        <w:rPr>
          <w:szCs w:val="24"/>
        </w:rPr>
        <w:lastRenderedPageBreak/>
        <w:t xml:space="preserve">aktivnosti </w:t>
      </w:r>
      <w:r w:rsidR="009D1737" w:rsidRPr="0011573B">
        <w:rPr>
          <w:szCs w:val="24"/>
        </w:rPr>
        <w:t xml:space="preserve">programa </w:t>
      </w:r>
      <w:r w:rsidRPr="0011573B">
        <w:rPr>
          <w:szCs w:val="24"/>
        </w:rPr>
        <w:t>za koje se općenito smatra da su u nadležnosti Vlade Republike Hrvatske, kao što je formalno obrazovanje, osnovna zdravstvena skrb i sl.,</w:t>
      </w:r>
    </w:p>
    <w:p w:rsidR="0084000C" w:rsidRPr="0011573B" w:rsidRDefault="0084000C" w:rsidP="0038070C">
      <w:pPr>
        <w:pStyle w:val="Odlomakpopisa"/>
        <w:numPr>
          <w:ilvl w:val="0"/>
          <w:numId w:val="15"/>
        </w:numPr>
        <w:jc w:val="both"/>
        <w:rPr>
          <w:szCs w:val="24"/>
        </w:rPr>
      </w:pPr>
      <w:r w:rsidRPr="0011573B">
        <w:rPr>
          <w:szCs w:val="24"/>
        </w:rPr>
        <w:t>čije je financiranje predvi</w:t>
      </w:r>
      <w:r w:rsidR="00DA13AB" w:rsidRPr="0011573B">
        <w:rPr>
          <w:szCs w:val="24"/>
        </w:rPr>
        <w:t>đeno Državnim proračunom za 201</w:t>
      </w:r>
      <w:r w:rsidR="009D1737" w:rsidRPr="0011573B">
        <w:rPr>
          <w:szCs w:val="24"/>
        </w:rPr>
        <w:t>7</w:t>
      </w:r>
      <w:r w:rsidRPr="0011573B">
        <w:rPr>
          <w:szCs w:val="24"/>
        </w:rPr>
        <w:t xml:space="preserve">. godinu, te koji se u cjelini može financirati prema posebnim propisima, ili se može financirati prema drugim osnovama Uredbe </w:t>
      </w:r>
      <w:r w:rsidR="00DA13AB" w:rsidRPr="0011573B">
        <w:rPr>
          <w:szCs w:val="24"/>
        </w:rPr>
        <w:t>o kriterijima za utvrđivanje korisnika i načinu raspodjele dijela prihoda od igara na sreću za 201</w:t>
      </w:r>
      <w:r w:rsidR="009D1737" w:rsidRPr="0011573B">
        <w:rPr>
          <w:szCs w:val="24"/>
        </w:rPr>
        <w:t>7</w:t>
      </w:r>
      <w:r w:rsidR="00234D57" w:rsidRPr="0011573B">
        <w:rPr>
          <w:szCs w:val="24"/>
        </w:rPr>
        <w:t>. godinu (</w:t>
      </w:r>
      <w:r w:rsidR="006C49FD" w:rsidRPr="0011573B">
        <w:rPr>
          <w:szCs w:val="24"/>
        </w:rPr>
        <w:t>„</w:t>
      </w:r>
      <w:r w:rsidR="00234D57" w:rsidRPr="0011573B">
        <w:rPr>
          <w:szCs w:val="24"/>
        </w:rPr>
        <w:t>N</w:t>
      </w:r>
      <w:r w:rsidR="006C49FD" w:rsidRPr="0011573B">
        <w:rPr>
          <w:szCs w:val="24"/>
        </w:rPr>
        <w:t xml:space="preserve">arodne </w:t>
      </w:r>
      <w:r w:rsidR="00234D57" w:rsidRPr="0011573B">
        <w:rPr>
          <w:szCs w:val="24"/>
        </w:rPr>
        <w:t>N</w:t>
      </w:r>
      <w:r w:rsidR="006C49FD" w:rsidRPr="0011573B">
        <w:rPr>
          <w:szCs w:val="24"/>
        </w:rPr>
        <w:t>ovine, broj</w:t>
      </w:r>
      <w:r w:rsidR="008716A5" w:rsidRPr="0011573B">
        <w:rPr>
          <w:szCs w:val="24"/>
        </w:rPr>
        <w:t xml:space="preserve"> 17</w:t>
      </w:r>
      <w:r w:rsidR="00DA13AB" w:rsidRPr="0011573B">
        <w:rPr>
          <w:szCs w:val="24"/>
        </w:rPr>
        <w:t>/1</w:t>
      </w:r>
      <w:r w:rsidR="00234D57" w:rsidRPr="0011573B">
        <w:rPr>
          <w:szCs w:val="24"/>
        </w:rPr>
        <w:t>7</w:t>
      </w:r>
      <w:r w:rsidR="006C49FD" w:rsidRPr="0011573B">
        <w:rPr>
          <w:szCs w:val="24"/>
        </w:rPr>
        <w:t>.</w:t>
      </w:r>
      <w:r w:rsidRPr="0011573B">
        <w:rPr>
          <w:szCs w:val="24"/>
        </w:rPr>
        <w:t>)</w:t>
      </w:r>
      <w:r w:rsidR="006A0B4F" w:rsidRPr="0011573B">
        <w:rPr>
          <w:szCs w:val="24"/>
        </w:rPr>
        <w:t>,</w:t>
      </w:r>
    </w:p>
    <w:p w:rsidR="0084000C" w:rsidRPr="0011573B" w:rsidRDefault="009D1737" w:rsidP="0038070C">
      <w:pPr>
        <w:pStyle w:val="Odlomakpopisa"/>
        <w:numPr>
          <w:ilvl w:val="0"/>
          <w:numId w:val="15"/>
        </w:numPr>
        <w:jc w:val="both"/>
        <w:rPr>
          <w:szCs w:val="24"/>
        </w:rPr>
      </w:pPr>
      <w:r w:rsidRPr="0011573B">
        <w:rPr>
          <w:szCs w:val="24"/>
        </w:rPr>
        <w:t xml:space="preserve">programi </w:t>
      </w:r>
      <w:r w:rsidR="0084000C" w:rsidRPr="0011573B">
        <w:rPr>
          <w:szCs w:val="24"/>
        </w:rPr>
        <w:t>koji su usmjereni na političke ili religijske ciljeve i/ili aktivnosti</w:t>
      </w:r>
      <w:r w:rsidR="006A0B4F" w:rsidRPr="0011573B">
        <w:rPr>
          <w:szCs w:val="24"/>
        </w:rPr>
        <w:t>,</w:t>
      </w:r>
    </w:p>
    <w:p w:rsidR="001B5BD4" w:rsidRPr="0011573B" w:rsidRDefault="009D1737" w:rsidP="0038070C">
      <w:pPr>
        <w:pStyle w:val="Odlomakpopisa"/>
        <w:numPr>
          <w:ilvl w:val="0"/>
          <w:numId w:val="15"/>
        </w:numPr>
        <w:jc w:val="both"/>
        <w:rPr>
          <w:szCs w:val="24"/>
        </w:rPr>
      </w:pPr>
      <w:r w:rsidRPr="0011573B">
        <w:rPr>
          <w:szCs w:val="24"/>
        </w:rPr>
        <w:t xml:space="preserve">programi </w:t>
      </w:r>
      <w:r w:rsidR="0084000C" w:rsidRPr="0011573B">
        <w:rPr>
          <w:szCs w:val="24"/>
        </w:rPr>
        <w:t>koji se odnose samo na jednokratnu manifestaciju (npr. konferencija, okrugli stol, seminar, obljetnica, ekskurzija)</w:t>
      </w:r>
      <w:r w:rsidR="006A0B4F" w:rsidRPr="0011573B">
        <w:rPr>
          <w:szCs w:val="24"/>
        </w:rPr>
        <w:t>.</w:t>
      </w:r>
    </w:p>
    <w:p w:rsidR="00745F06" w:rsidRPr="0011573B" w:rsidRDefault="00745F06" w:rsidP="00624AEF">
      <w:pPr>
        <w:pStyle w:val="Odlomakpopisa"/>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11573B" w:rsidRPr="0011573B" w:rsidTr="00985753">
        <w:trPr>
          <w:trHeight w:val="517"/>
        </w:trPr>
        <w:tc>
          <w:tcPr>
            <w:tcW w:w="9635" w:type="dxa"/>
            <w:shd w:val="clear" w:color="auto" w:fill="FFCC66"/>
            <w:vAlign w:val="center"/>
          </w:tcPr>
          <w:p w:rsidR="00AF7632" w:rsidRPr="0011573B" w:rsidRDefault="00C47A90" w:rsidP="00624AEF">
            <w:pPr>
              <w:pStyle w:val="Bezproreda"/>
              <w:jc w:val="both"/>
              <w:rPr>
                <w:b/>
                <w:noProof/>
                <w:szCs w:val="24"/>
                <w:lang w:val="hr-HR"/>
              </w:rPr>
            </w:pPr>
            <w:bookmarkStart w:id="7" w:name="_Toc420922552"/>
            <w:r w:rsidRPr="0011573B">
              <w:rPr>
                <w:b/>
                <w:szCs w:val="24"/>
                <w:lang w:val="hr-HR"/>
              </w:rPr>
              <w:t>2.5</w:t>
            </w:r>
            <w:r w:rsidR="005B619C" w:rsidRPr="0011573B">
              <w:rPr>
                <w:b/>
                <w:szCs w:val="24"/>
                <w:lang w:val="hr-HR"/>
              </w:rPr>
              <w:t>.</w:t>
            </w:r>
            <w:r w:rsidR="00F0268A" w:rsidRPr="0011573B">
              <w:rPr>
                <w:b/>
                <w:szCs w:val="24"/>
                <w:lang w:val="hr-HR"/>
              </w:rPr>
              <w:t xml:space="preserve"> </w:t>
            </w:r>
            <w:r w:rsidR="00B91C42" w:rsidRPr="0011573B">
              <w:rPr>
                <w:b/>
                <w:szCs w:val="24"/>
                <w:lang w:val="hr-HR"/>
              </w:rPr>
              <w:t>Prihvatljivi</w:t>
            </w:r>
            <w:r w:rsidR="00BC20F9" w:rsidRPr="0011573B">
              <w:rPr>
                <w:b/>
                <w:szCs w:val="24"/>
                <w:lang w:val="hr-HR"/>
              </w:rPr>
              <w:t xml:space="preserve"> </w:t>
            </w:r>
            <w:r w:rsidR="00B91C42" w:rsidRPr="0011573B">
              <w:rPr>
                <w:b/>
                <w:szCs w:val="24"/>
                <w:lang w:val="hr-HR"/>
              </w:rPr>
              <w:t xml:space="preserve">troškovi koji će se financirati putem </w:t>
            </w:r>
            <w:bookmarkEnd w:id="7"/>
            <w:r w:rsidR="00462F48" w:rsidRPr="0011573B">
              <w:rPr>
                <w:b/>
                <w:szCs w:val="24"/>
                <w:lang w:val="hr-HR"/>
              </w:rPr>
              <w:t>Poziva</w:t>
            </w:r>
          </w:p>
        </w:tc>
      </w:tr>
    </w:tbl>
    <w:p w:rsidR="00EE0450" w:rsidRPr="0011573B" w:rsidRDefault="00EE0450" w:rsidP="00624AEF">
      <w:pPr>
        <w:jc w:val="both"/>
        <w:rPr>
          <w:noProof/>
          <w:szCs w:val="24"/>
        </w:rPr>
      </w:pPr>
    </w:p>
    <w:p w:rsidR="00985753" w:rsidRPr="0011573B" w:rsidRDefault="00985753" w:rsidP="00624AEF">
      <w:pPr>
        <w:jc w:val="both"/>
        <w:rPr>
          <w:noProof/>
          <w:szCs w:val="24"/>
        </w:rPr>
      </w:pPr>
    </w:p>
    <w:p w:rsidR="004C31B8" w:rsidRPr="0011573B" w:rsidRDefault="00B91C42" w:rsidP="00624AEF">
      <w:pPr>
        <w:jc w:val="both"/>
        <w:rPr>
          <w:noProof/>
          <w:szCs w:val="24"/>
        </w:rPr>
      </w:pPr>
      <w:r w:rsidRPr="0011573B">
        <w:rPr>
          <w:noProof/>
          <w:szCs w:val="24"/>
        </w:rPr>
        <w:t xml:space="preserve">Sredstvima </w:t>
      </w:r>
      <w:r w:rsidR="00326A54" w:rsidRPr="0011573B">
        <w:rPr>
          <w:noProof/>
          <w:szCs w:val="24"/>
        </w:rPr>
        <w:t xml:space="preserve">iz ovog </w:t>
      </w:r>
      <w:r w:rsidR="00462F48" w:rsidRPr="0011573B">
        <w:rPr>
          <w:noProof/>
          <w:szCs w:val="24"/>
        </w:rPr>
        <w:t>Poziva</w:t>
      </w:r>
      <w:r w:rsidRPr="0011573B">
        <w:rPr>
          <w:noProof/>
          <w:szCs w:val="24"/>
        </w:rPr>
        <w:t xml:space="preserve"> mogu se financirati samo stvarni i prihvatljivi troškovi, nastali provođenjem </w:t>
      </w:r>
      <w:r w:rsidR="00BB4B34" w:rsidRPr="0011573B">
        <w:rPr>
          <w:szCs w:val="24"/>
        </w:rPr>
        <w:t xml:space="preserve">programa </w:t>
      </w:r>
      <w:r w:rsidRPr="0011573B">
        <w:rPr>
          <w:noProof/>
          <w:szCs w:val="24"/>
        </w:rPr>
        <w:t>u vremenskom razdoblju naznačenom u ovim Uputama</w:t>
      </w:r>
      <w:r w:rsidR="0092707D" w:rsidRPr="0011573B">
        <w:rPr>
          <w:noProof/>
          <w:szCs w:val="24"/>
        </w:rPr>
        <w:t xml:space="preserve"> i Ugovoru o </w:t>
      </w:r>
      <w:r w:rsidR="0008260F" w:rsidRPr="0011573B">
        <w:rPr>
          <w:noProof/>
          <w:szCs w:val="24"/>
        </w:rPr>
        <w:t>dodjeli financijskih sredstava.</w:t>
      </w:r>
      <w:r w:rsidRPr="0011573B">
        <w:rPr>
          <w:noProof/>
          <w:szCs w:val="24"/>
        </w:rPr>
        <w:t xml:space="preserve"> Prilikom procjene </w:t>
      </w:r>
      <w:r w:rsidR="00BB4B34" w:rsidRPr="0011573B">
        <w:rPr>
          <w:szCs w:val="24"/>
        </w:rPr>
        <w:t>programa</w:t>
      </w:r>
      <w:r w:rsidRPr="0011573B">
        <w:rPr>
          <w:noProof/>
          <w:szCs w:val="24"/>
        </w:rPr>
        <w:t xml:space="preserve">, ocjenjivat će se potreba naznačenih troškova u odnosu na predviđene aktivnosti, kao i realnost visine navedenih troškova. </w:t>
      </w:r>
    </w:p>
    <w:p w:rsidR="00B63910" w:rsidRPr="0011573B" w:rsidRDefault="00B63910" w:rsidP="00624AEF">
      <w:pPr>
        <w:jc w:val="both"/>
        <w:rPr>
          <w:b/>
          <w:szCs w:val="24"/>
        </w:rPr>
      </w:pPr>
    </w:p>
    <w:p w:rsidR="00C31158" w:rsidRPr="0011573B" w:rsidRDefault="0083307B" w:rsidP="00624AEF">
      <w:pPr>
        <w:jc w:val="both"/>
        <w:rPr>
          <w:b/>
          <w:szCs w:val="24"/>
        </w:rPr>
      </w:pPr>
      <w:r w:rsidRPr="0011573B">
        <w:rPr>
          <w:b/>
          <w:szCs w:val="24"/>
        </w:rPr>
        <w:t>Prihvatljivi izravni troškovi</w:t>
      </w:r>
    </w:p>
    <w:p w:rsidR="008C6F43" w:rsidRPr="0011573B" w:rsidRDefault="008C6F43" w:rsidP="00624AEF">
      <w:pPr>
        <w:jc w:val="both"/>
        <w:rPr>
          <w:szCs w:val="24"/>
        </w:rPr>
      </w:pPr>
    </w:p>
    <w:p w:rsidR="008C6F43" w:rsidRPr="0011573B" w:rsidRDefault="008C6F43" w:rsidP="00624AEF">
      <w:pPr>
        <w:jc w:val="both"/>
        <w:rPr>
          <w:szCs w:val="24"/>
        </w:rPr>
      </w:pPr>
      <w:r w:rsidRPr="0011573B">
        <w:rPr>
          <w:szCs w:val="24"/>
        </w:rPr>
        <w:t xml:space="preserve">Prihvatljivi izravni troškovi su troškovi koji su neposredno vezani uz provedbu </w:t>
      </w:r>
      <w:r w:rsidR="00B57990" w:rsidRPr="0011573B">
        <w:rPr>
          <w:szCs w:val="24"/>
        </w:rPr>
        <w:t>programa</w:t>
      </w:r>
      <w:r w:rsidRPr="0011573B">
        <w:rPr>
          <w:szCs w:val="24"/>
        </w:rPr>
        <w:t xml:space="preserve">. Oni se raspoređuju na sljedeći način: </w:t>
      </w:r>
    </w:p>
    <w:p w:rsidR="008C6F43" w:rsidRPr="0011573B" w:rsidRDefault="008C6F43" w:rsidP="00624AEF">
      <w:pPr>
        <w:jc w:val="both"/>
        <w:rPr>
          <w:szCs w:val="24"/>
        </w:rPr>
      </w:pPr>
    </w:p>
    <w:p w:rsidR="008C6F43" w:rsidRPr="0011573B" w:rsidRDefault="008C6F43" w:rsidP="0038070C">
      <w:pPr>
        <w:numPr>
          <w:ilvl w:val="0"/>
          <w:numId w:val="13"/>
        </w:numPr>
        <w:jc w:val="both"/>
        <w:rPr>
          <w:szCs w:val="24"/>
        </w:rPr>
      </w:pPr>
      <w:r w:rsidRPr="0011573B">
        <w:rPr>
          <w:szCs w:val="24"/>
        </w:rPr>
        <w:t xml:space="preserve">Ljudski resursi (plaće/naknade voditelju/ici </w:t>
      </w:r>
      <w:r w:rsidR="00BB4B34" w:rsidRPr="0011573B">
        <w:rPr>
          <w:szCs w:val="24"/>
        </w:rPr>
        <w:t>programa</w:t>
      </w:r>
      <w:r w:rsidRPr="0011573B">
        <w:rPr>
          <w:szCs w:val="24"/>
        </w:rPr>
        <w:t>, te provoditeljima aktivnosti)</w:t>
      </w:r>
    </w:p>
    <w:p w:rsidR="008C6F43" w:rsidRPr="0011573B" w:rsidRDefault="008C6F43" w:rsidP="0038070C">
      <w:pPr>
        <w:numPr>
          <w:ilvl w:val="0"/>
          <w:numId w:val="13"/>
        </w:numPr>
        <w:jc w:val="both"/>
        <w:rPr>
          <w:szCs w:val="24"/>
        </w:rPr>
      </w:pPr>
      <w:r w:rsidRPr="0011573B">
        <w:rPr>
          <w:szCs w:val="24"/>
        </w:rPr>
        <w:t xml:space="preserve">Putovanja (putni troškovi, dnevnice i troškovi smještaja za potrebe obavljanja </w:t>
      </w:r>
      <w:r w:rsidR="00BB4B34" w:rsidRPr="0011573B">
        <w:rPr>
          <w:szCs w:val="24"/>
        </w:rPr>
        <w:t xml:space="preserve">programskih </w:t>
      </w:r>
      <w:r w:rsidRPr="0011573B">
        <w:rPr>
          <w:szCs w:val="24"/>
        </w:rPr>
        <w:t>aktivnosti)</w:t>
      </w:r>
    </w:p>
    <w:p w:rsidR="008C6F43" w:rsidRPr="0011573B" w:rsidRDefault="008C6F43" w:rsidP="0038070C">
      <w:pPr>
        <w:numPr>
          <w:ilvl w:val="0"/>
          <w:numId w:val="13"/>
        </w:numPr>
        <w:jc w:val="both"/>
        <w:rPr>
          <w:szCs w:val="24"/>
        </w:rPr>
      </w:pPr>
      <w:r w:rsidRPr="0011573B">
        <w:rPr>
          <w:szCs w:val="24"/>
        </w:rPr>
        <w:t xml:space="preserve">Oprema i </w:t>
      </w:r>
      <w:r w:rsidR="00060F27" w:rsidRPr="0011573B">
        <w:rPr>
          <w:szCs w:val="24"/>
        </w:rPr>
        <w:t>roba (do 1</w:t>
      </w:r>
      <w:r w:rsidR="00545D32" w:rsidRPr="0011573B">
        <w:rPr>
          <w:szCs w:val="24"/>
        </w:rPr>
        <w:t>0</w:t>
      </w:r>
      <w:r w:rsidRPr="0011573B">
        <w:rPr>
          <w:szCs w:val="24"/>
        </w:rPr>
        <w:t>%</w:t>
      </w:r>
      <w:r w:rsidR="002B14C5" w:rsidRPr="0011573B">
        <w:rPr>
          <w:szCs w:val="24"/>
        </w:rPr>
        <w:t xml:space="preserve"> ukupnog iznosa koji se traži od Ministarstva</w:t>
      </w:r>
      <w:r w:rsidRPr="0011573B">
        <w:rPr>
          <w:szCs w:val="24"/>
        </w:rPr>
        <w:t>)</w:t>
      </w:r>
    </w:p>
    <w:p w:rsidR="008C6F43" w:rsidRPr="0011573B" w:rsidRDefault="008C6F43" w:rsidP="0038070C">
      <w:pPr>
        <w:numPr>
          <w:ilvl w:val="0"/>
          <w:numId w:val="13"/>
        </w:numPr>
        <w:jc w:val="both"/>
        <w:rPr>
          <w:szCs w:val="24"/>
        </w:rPr>
      </w:pPr>
      <w:r w:rsidRPr="0011573B">
        <w:rPr>
          <w:szCs w:val="24"/>
        </w:rPr>
        <w:t xml:space="preserve">Ostali troškovi, usluge (kampanje, troškovi praćenja i vrednovanja provedbe </w:t>
      </w:r>
      <w:r w:rsidR="00B57990" w:rsidRPr="0011573B">
        <w:rPr>
          <w:szCs w:val="24"/>
        </w:rPr>
        <w:t>programa</w:t>
      </w:r>
      <w:r w:rsidRPr="0011573B">
        <w:rPr>
          <w:szCs w:val="24"/>
        </w:rPr>
        <w:t xml:space="preserve">, drugi troškovi neophodni i neposredno vezani i nužni za provedbu </w:t>
      </w:r>
      <w:r w:rsidR="00B57990" w:rsidRPr="0011573B">
        <w:rPr>
          <w:szCs w:val="24"/>
        </w:rPr>
        <w:t>programskih</w:t>
      </w:r>
      <w:r w:rsidRPr="0011573B">
        <w:rPr>
          <w:szCs w:val="24"/>
        </w:rPr>
        <w:t xml:space="preserve"> aktivnosti i sl.)</w:t>
      </w:r>
    </w:p>
    <w:p w:rsidR="00944E7B" w:rsidRPr="0011573B" w:rsidRDefault="00944E7B" w:rsidP="00624AEF">
      <w:pPr>
        <w:ind w:left="720"/>
        <w:jc w:val="both"/>
        <w:rPr>
          <w:szCs w:val="24"/>
        </w:rPr>
      </w:pPr>
    </w:p>
    <w:p w:rsidR="00A26264" w:rsidRPr="0011573B" w:rsidRDefault="00A26264" w:rsidP="00624AEF">
      <w:pPr>
        <w:jc w:val="both"/>
        <w:rPr>
          <w:szCs w:val="24"/>
        </w:rPr>
      </w:pPr>
      <w:r w:rsidRPr="0011573B">
        <w:rPr>
          <w:szCs w:val="24"/>
        </w:rPr>
        <w:t xml:space="preserve">Visina iznosa sufinancirane plaće za zaposlene </w:t>
      </w:r>
      <w:r w:rsidR="00944E7B" w:rsidRPr="0011573B">
        <w:rPr>
          <w:szCs w:val="24"/>
        </w:rPr>
        <w:t xml:space="preserve">na </w:t>
      </w:r>
      <w:r w:rsidRPr="0011573B">
        <w:rPr>
          <w:szCs w:val="24"/>
        </w:rPr>
        <w:t>programu odobrava se ovisno o stručnoj spremi zaposlene osobe, te opsegu aktivnosti koje pojedina zaposlena osoba obavlja u okviru programa. Najviša plaća za zaposlene na programu može iznositi najviše do visine plaće odgovarajućeg radnog mjesta u državnoj upravi, ovisno o stručnoj spremi i radnom iskustvu.</w:t>
      </w:r>
    </w:p>
    <w:p w:rsidR="008C6F43" w:rsidRPr="0011573B" w:rsidRDefault="008C6F43" w:rsidP="00624AEF">
      <w:pPr>
        <w:jc w:val="both"/>
        <w:rPr>
          <w:szCs w:val="24"/>
        </w:rPr>
      </w:pPr>
    </w:p>
    <w:p w:rsidR="00BB4B34" w:rsidRPr="0011573B" w:rsidRDefault="00BB4B34" w:rsidP="00624AEF">
      <w:pPr>
        <w:jc w:val="both"/>
        <w:rPr>
          <w:bCs/>
          <w:szCs w:val="24"/>
        </w:rPr>
      </w:pPr>
      <w:r w:rsidRPr="0011573B">
        <w:rPr>
          <w:szCs w:val="24"/>
        </w:rPr>
        <w:t>Trošak naknada drugog dohotka, honorari suradnika, ne smiju prelaziti one</w:t>
      </w:r>
      <w:r w:rsidR="008716A5" w:rsidRPr="0011573B">
        <w:rPr>
          <w:szCs w:val="24"/>
        </w:rPr>
        <w:t xml:space="preserve"> vrijednosti koje</w:t>
      </w:r>
      <w:r w:rsidRPr="0011573B">
        <w:rPr>
          <w:szCs w:val="24"/>
        </w:rPr>
        <w:t xml:space="preserve"> su aktualn</w:t>
      </w:r>
      <w:r w:rsidR="008716A5" w:rsidRPr="0011573B">
        <w:rPr>
          <w:szCs w:val="24"/>
        </w:rPr>
        <w:t>e</w:t>
      </w:r>
      <w:r w:rsidRPr="0011573B">
        <w:rPr>
          <w:szCs w:val="24"/>
        </w:rPr>
        <w:t xml:space="preserve"> na tržištu; </w:t>
      </w:r>
    </w:p>
    <w:p w:rsidR="00BB4B34" w:rsidRPr="0011573B" w:rsidRDefault="00BB4B34" w:rsidP="00624AEF">
      <w:pPr>
        <w:jc w:val="both"/>
        <w:rPr>
          <w:szCs w:val="24"/>
        </w:rPr>
      </w:pPr>
    </w:p>
    <w:p w:rsidR="00944E7B" w:rsidRPr="0011573B" w:rsidRDefault="00944E7B" w:rsidP="00624AEF">
      <w:pPr>
        <w:jc w:val="both"/>
        <w:rPr>
          <w:szCs w:val="24"/>
        </w:rPr>
      </w:pPr>
      <w:r w:rsidRPr="0011573B">
        <w:rPr>
          <w:szCs w:val="24"/>
        </w:rPr>
        <w:t>Ugovor o djelu može se zaključiti isključivo za privremene i povremene jednokratne poslove koji nemaju obilježja stalnog posla za koji se zasniva radni odnos.</w:t>
      </w:r>
    </w:p>
    <w:p w:rsidR="00944E7B" w:rsidRPr="0011573B" w:rsidRDefault="00944E7B" w:rsidP="00624AEF">
      <w:pPr>
        <w:jc w:val="both"/>
        <w:rPr>
          <w:szCs w:val="24"/>
        </w:rPr>
      </w:pPr>
      <w:r w:rsidRPr="0011573B">
        <w:rPr>
          <w:szCs w:val="24"/>
        </w:rPr>
        <w:t>Ugovor o autorskom djelu – zaključivanje ugovora i isplata autorskog honorara nije moguće ako zaista nije riječ o autorskom djelu. Autorsko djelo je originalna intelektualna tvorevina utvrđena člankom 5. Zakona o autorskom pravu i srodnim pravima.</w:t>
      </w:r>
    </w:p>
    <w:p w:rsidR="00944E7B" w:rsidRPr="0011573B" w:rsidRDefault="00944E7B" w:rsidP="00624AEF">
      <w:pPr>
        <w:jc w:val="both"/>
        <w:rPr>
          <w:szCs w:val="24"/>
        </w:rPr>
      </w:pPr>
    </w:p>
    <w:p w:rsidR="007A3C3A" w:rsidRPr="0011573B" w:rsidRDefault="003B0FAC" w:rsidP="00624AEF">
      <w:pPr>
        <w:jc w:val="both"/>
        <w:rPr>
          <w:szCs w:val="24"/>
        </w:rPr>
      </w:pPr>
      <w:r w:rsidRPr="0011573B">
        <w:rPr>
          <w:szCs w:val="24"/>
        </w:rPr>
        <w:t xml:space="preserve">U </w:t>
      </w:r>
      <w:r w:rsidR="002952A6" w:rsidRPr="0011573B">
        <w:rPr>
          <w:szCs w:val="24"/>
        </w:rPr>
        <w:t>okviru</w:t>
      </w:r>
      <w:r w:rsidRPr="0011573B">
        <w:rPr>
          <w:szCs w:val="24"/>
        </w:rPr>
        <w:t xml:space="preserve"> </w:t>
      </w:r>
      <w:r w:rsidR="00BB4B34" w:rsidRPr="0011573B">
        <w:rPr>
          <w:szCs w:val="24"/>
        </w:rPr>
        <w:t xml:space="preserve">programa </w:t>
      </w:r>
      <w:r w:rsidRPr="0011573B">
        <w:rPr>
          <w:szCs w:val="24"/>
        </w:rPr>
        <w:t xml:space="preserve">može se </w:t>
      </w:r>
      <w:r w:rsidR="00F62300" w:rsidRPr="0011573B">
        <w:rPr>
          <w:szCs w:val="24"/>
        </w:rPr>
        <w:t xml:space="preserve">financirati samo ona </w:t>
      </w:r>
      <w:r w:rsidRPr="0011573B">
        <w:rPr>
          <w:i/>
          <w:szCs w:val="24"/>
        </w:rPr>
        <w:t>oprema</w:t>
      </w:r>
      <w:r w:rsidRPr="0011573B">
        <w:rPr>
          <w:szCs w:val="24"/>
        </w:rPr>
        <w:t xml:space="preserve"> </w:t>
      </w:r>
      <w:r w:rsidR="00F62300" w:rsidRPr="0011573B">
        <w:rPr>
          <w:szCs w:val="24"/>
        </w:rPr>
        <w:t>koja</w:t>
      </w:r>
      <w:r w:rsidRPr="0011573B">
        <w:rPr>
          <w:szCs w:val="24"/>
        </w:rPr>
        <w:t xml:space="preserve"> je </w:t>
      </w:r>
      <w:r w:rsidR="00F62300" w:rsidRPr="0011573B">
        <w:rPr>
          <w:szCs w:val="24"/>
        </w:rPr>
        <w:t xml:space="preserve">potrebna za provedbu </w:t>
      </w:r>
      <w:r w:rsidR="00BB4B34" w:rsidRPr="0011573B">
        <w:rPr>
          <w:szCs w:val="24"/>
        </w:rPr>
        <w:t xml:space="preserve">programskih </w:t>
      </w:r>
      <w:r w:rsidR="00F62300" w:rsidRPr="0011573B">
        <w:rPr>
          <w:szCs w:val="24"/>
        </w:rPr>
        <w:t>aktivnosti</w:t>
      </w:r>
      <w:r w:rsidRPr="0011573B">
        <w:rPr>
          <w:szCs w:val="24"/>
        </w:rPr>
        <w:t>.</w:t>
      </w:r>
    </w:p>
    <w:p w:rsidR="00573066" w:rsidRPr="0011573B" w:rsidRDefault="00573066" w:rsidP="00624AEF">
      <w:pPr>
        <w:jc w:val="both"/>
        <w:rPr>
          <w:szCs w:val="24"/>
        </w:rPr>
      </w:pPr>
    </w:p>
    <w:p w:rsidR="00031CC6" w:rsidRPr="0011573B" w:rsidRDefault="003B0FAC" w:rsidP="00624AEF">
      <w:pPr>
        <w:jc w:val="both"/>
        <w:rPr>
          <w:szCs w:val="24"/>
        </w:rPr>
      </w:pPr>
      <w:r w:rsidRPr="0011573B">
        <w:rPr>
          <w:szCs w:val="24"/>
        </w:rPr>
        <w:t xml:space="preserve">Troškovi </w:t>
      </w:r>
      <w:r w:rsidRPr="0011573B">
        <w:rPr>
          <w:i/>
          <w:szCs w:val="24"/>
        </w:rPr>
        <w:t>putovanja</w:t>
      </w:r>
      <w:r w:rsidRPr="0011573B">
        <w:rPr>
          <w:szCs w:val="24"/>
        </w:rPr>
        <w:t xml:space="preserve"> priznaju se ukoliko je putovanje neophodno za provedbu aktivnosti, a koristi se ekonomski najisplativija opcija.</w:t>
      </w:r>
      <w:r w:rsidR="00096F7F" w:rsidRPr="0011573B">
        <w:rPr>
          <w:szCs w:val="24"/>
        </w:rPr>
        <w:t xml:space="preserve"> </w:t>
      </w:r>
    </w:p>
    <w:p w:rsidR="004C31B8" w:rsidRPr="0011573B" w:rsidRDefault="0012680F" w:rsidP="0038070C">
      <w:pPr>
        <w:numPr>
          <w:ilvl w:val="0"/>
          <w:numId w:val="12"/>
        </w:numPr>
        <w:jc w:val="both"/>
        <w:rPr>
          <w:szCs w:val="24"/>
        </w:rPr>
      </w:pPr>
      <w:r w:rsidRPr="0011573B">
        <w:rPr>
          <w:szCs w:val="24"/>
        </w:rPr>
        <w:t>Za troškove putovanja</w:t>
      </w:r>
      <w:r w:rsidR="004C31B8" w:rsidRPr="0011573B">
        <w:rPr>
          <w:szCs w:val="24"/>
        </w:rPr>
        <w:t xml:space="preserve"> u svrhu provedbe </w:t>
      </w:r>
      <w:r w:rsidR="00BB4B34" w:rsidRPr="0011573B">
        <w:rPr>
          <w:szCs w:val="24"/>
        </w:rPr>
        <w:t xml:space="preserve">programa </w:t>
      </w:r>
      <w:r w:rsidR="004C31B8" w:rsidRPr="0011573B">
        <w:rPr>
          <w:szCs w:val="24"/>
        </w:rPr>
        <w:t xml:space="preserve">odobrava se korištenje vlaka (2. razred) i autobusa u tuzemstvu. </w:t>
      </w:r>
    </w:p>
    <w:p w:rsidR="004C31B8" w:rsidRPr="0011573B" w:rsidRDefault="004C31B8" w:rsidP="0038070C">
      <w:pPr>
        <w:numPr>
          <w:ilvl w:val="0"/>
          <w:numId w:val="12"/>
        </w:numPr>
        <w:jc w:val="both"/>
        <w:rPr>
          <w:szCs w:val="24"/>
        </w:rPr>
      </w:pPr>
      <w:r w:rsidRPr="0011573B">
        <w:rPr>
          <w:szCs w:val="24"/>
        </w:rPr>
        <w:lastRenderedPageBreak/>
        <w:t xml:space="preserve">Ukoliko </w:t>
      </w:r>
      <w:r w:rsidR="00BB4B34" w:rsidRPr="0011573B">
        <w:rPr>
          <w:szCs w:val="24"/>
        </w:rPr>
        <w:t>prijavitelj</w:t>
      </w:r>
      <w:r w:rsidRPr="0011573B">
        <w:rPr>
          <w:szCs w:val="24"/>
        </w:rPr>
        <w:t xml:space="preserve"> ne posjeduje službeno vozilo mogu se odobriti troškovi korištenja privatnog vozila u službene svrhe uz obrazloženje potrebe korištenja privatnog vozila (u zamolbi je potrebno navesti marku </w:t>
      </w:r>
      <w:r w:rsidR="0012680F" w:rsidRPr="0011573B">
        <w:rPr>
          <w:szCs w:val="24"/>
        </w:rPr>
        <w:t>vozila i registracijsku oznaku),</w:t>
      </w:r>
    </w:p>
    <w:p w:rsidR="004C31B8" w:rsidRPr="0011573B" w:rsidRDefault="004C31B8" w:rsidP="0038070C">
      <w:pPr>
        <w:numPr>
          <w:ilvl w:val="0"/>
          <w:numId w:val="12"/>
        </w:numPr>
        <w:jc w:val="both"/>
        <w:rPr>
          <w:szCs w:val="24"/>
        </w:rPr>
      </w:pPr>
      <w:r w:rsidRPr="0011573B">
        <w:rPr>
          <w:szCs w:val="24"/>
        </w:rPr>
        <w:t xml:space="preserve">Prilikom planiranja sredstava potrebnih za pokriće putnih troškova za provedbu </w:t>
      </w:r>
      <w:r w:rsidR="00BB4B34" w:rsidRPr="0011573B">
        <w:rPr>
          <w:szCs w:val="24"/>
        </w:rPr>
        <w:t xml:space="preserve">programa </w:t>
      </w:r>
      <w:r w:rsidRPr="0011573B">
        <w:rPr>
          <w:szCs w:val="24"/>
        </w:rPr>
        <w:t xml:space="preserve">vodite računa o sljedećem: </w:t>
      </w:r>
      <w:r w:rsidR="00D50260" w:rsidRPr="0011573B">
        <w:rPr>
          <w:szCs w:val="24"/>
        </w:rPr>
        <w:t>visina dnevnice u tuzemstvu, za udaljenosti od najmanje 30 km i u trajanju jednakom ili više od 12 sati, iznosi 150,00 kuna, a za putovanja u trajanju od 8 do 12 sati isplaćuje se pola dnevnice u iznosu od 75,00 kuna</w:t>
      </w:r>
      <w:r w:rsidR="00E575F1" w:rsidRPr="0011573B">
        <w:rPr>
          <w:szCs w:val="24"/>
        </w:rPr>
        <w:t>.</w:t>
      </w:r>
      <w:r w:rsidR="00D50260" w:rsidRPr="0011573B">
        <w:rPr>
          <w:szCs w:val="24"/>
        </w:rPr>
        <w:t xml:space="preserve"> </w:t>
      </w:r>
    </w:p>
    <w:p w:rsidR="00031CC6" w:rsidRPr="0011573B" w:rsidRDefault="00031CC6" w:rsidP="00624AEF">
      <w:pPr>
        <w:jc w:val="both"/>
        <w:rPr>
          <w:szCs w:val="24"/>
        </w:rPr>
      </w:pPr>
    </w:p>
    <w:p w:rsidR="00031CC6" w:rsidRPr="0011573B" w:rsidRDefault="00031CC6" w:rsidP="00624AEF">
      <w:pPr>
        <w:jc w:val="both"/>
        <w:rPr>
          <w:szCs w:val="24"/>
        </w:rPr>
      </w:pPr>
      <w:r w:rsidRPr="0011573B">
        <w:rPr>
          <w:szCs w:val="24"/>
        </w:rPr>
        <w:t xml:space="preserve">Troškovi </w:t>
      </w:r>
      <w:r w:rsidRPr="0011573B">
        <w:rPr>
          <w:i/>
          <w:szCs w:val="24"/>
        </w:rPr>
        <w:t>smještaja</w:t>
      </w:r>
      <w:r w:rsidRPr="0011573B">
        <w:rPr>
          <w:szCs w:val="24"/>
        </w:rPr>
        <w:t xml:space="preserve"> priznaju se jedino ako su povezani s neposrednom provedbom </w:t>
      </w:r>
      <w:r w:rsidR="00BB4B34" w:rsidRPr="0011573B">
        <w:rPr>
          <w:szCs w:val="24"/>
        </w:rPr>
        <w:t xml:space="preserve">programskih </w:t>
      </w:r>
      <w:r w:rsidRPr="0011573B">
        <w:rPr>
          <w:szCs w:val="24"/>
        </w:rPr>
        <w:t>aktivnosti i to do razine smještaja kategoriziranog s maksimalno 3 zvjezdice (</w:t>
      </w:r>
      <w:r w:rsidRPr="0011573B">
        <w:rPr>
          <w:i/>
          <w:szCs w:val="24"/>
        </w:rPr>
        <w:t>hotel, apartman, privatni smještaj</w:t>
      </w:r>
      <w:r w:rsidRPr="0011573B">
        <w:rPr>
          <w:szCs w:val="24"/>
        </w:rPr>
        <w:t>).</w:t>
      </w:r>
    </w:p>
    <w:p w:rsidR="00031CC6" w:rsidRPr="0011573B" w:rsidRDefault="00031CC6" w:rsidP="00624AEF">
      <w:pPr>
        <w:pStyle w:val="Text1"/>
        <w:spacing w:after="0"/>
        <w:ind w:left="0"/>
        <w:rPr>
          <w:noProof/>
          <w:szCs w:val="24"/>
        </w:rPr>
      </w:pPr>
    </w:p>
    <w:p w:rsidR="00C31158" w:rsidRPr="0011573B" w:rsidRDefault="0058132A" w:rsidP="00624AEF">
      <w:pPr>
        <w:jc w:val="both"/>
        <w:rPr>
          <w:noProof/>
          <w:szCs w:val="24"/>
        </w:rPr>
      </w:pPr>
      <w:r w:rsidRPr="0011573B">
        <w:rPr>
          <w:b/>
          <w:noProof/>
          <w:szCs w:val="24"/>
        </w:rPr>
        <w:t>Prihvatljivi neizravni troškovi</w:t>
      </w:r>
    </w:p>
    <w:p w:rsidR="0032404B" w:rsidRPr="0011573B" w:rsidRDefault="0032404B" w:rsidP="00624AEF">
      <w:pPr>
        <w:jc w:val="both"/>
        <w:rPr>
          <w:noProof/>
          <w:szCs w:val="24"/>
        </w:rPr>
      </w:pPr>
    </w:p>
    <w:p w:rsidR="00E33D9A" w:rsidRPr="0011573B" w:rsidRDefault="00E33D9A" w:rsidP="00624AEF">
      <w:pPr>
        <w:jc w:val="both"/>
        <w:rPr>
          <w:noProof/>
          <w:szCs w:val="24"/>
        </w:rPr>
      </w:pPr>
      <w:r w:rsidRPr="0011573B">
        <w:rPr>
          <w:noProof/>
          <w:szCs w:val="24"/>
        </w:rPr>
        <w:t xml:space="preserve">Prihvatljivi neizravni troškovi </w:t>
      </w:r>
      <w:r w:rsidR="00B57990" w:rsidRPr="0011573B">
        <w:rPr>
          <w:noProof/>
          <w:szCs w:val="24"/>
        </w:rPr>
        <w:t>programa</w:t>
      </w:r>
      <w:r w:rsidRPr="0011573B">
        <w:rPr>
          <w:noProof/>
          <w:szCs w:val="24"/>
        </w:rPr>
        <w:t xml:space="preserve"> su: troškovi režija (plin, voda, telefon, internet, najam prostora, struja i slično), bankovni troškovi, poštanski troškovi,</w:t>
      </w:r>
      <w:r w:rsidR="001E5C36" w:rsidRPr="0011573B">
        <w:rPr>
          <w:noProof/>
          <w:szCs w:val="24"/>
        </w:rPr>
        <w:t xml:space="preserve"> </w:t>
      </w:r>
      <w:r w:rsidRPr="0011573B">
        <w:rPr>
          <w:noProof/>
          <w:szCs w:val="24"/>
        </w:rPr>
        <w:t>troškovi uredskog materijala, troškovi knjigovodstva</w:t>
      </w:r>
      <w:r w:rsidR="003674A3" w:rsidRPr="0011573B">
        <w:rPr>
          <w:noProof/>
          <w:szCs w:val="24"/>
        </w:rPr>
        <w:t>.</w:t>
      </w:r>
      <w:r w:rsidRPr="0011573B">
        <w:rPr>
          <w:noProof/>
          <w:szCs w:val="24"/>
        </w:rPr>
        <w:t xml:space="preserve"> </w:t>
      </w:r>
    </w:p>
    <w:p w:rsidR="00E33D9A" w:rsidRPr="0011573B" w:rsidRDefault="00E33D9A" w:rsidP="00624AEF">
      <w:pPr>
        <w:jc w:val="both"/>
        <w:rPr>
          <w:noProof/>
          <w:szCs w:val="24"/>
        </w:rPr>
      </w:pPr>
    </w:p>
    <w:p w:rsidR="00E33D9A" w:rsidRPr="0011573B" w:rsidRDefault="00E33D9A" w:rsidP="00624AEF">
      <w:pPr>
        <w:jc w:val="both"/>
        <w:rPr>
          <w:noProof/>
          <w:szCs w:val="24"/>
        </w:rPr>
      </w:pPr>
      <w:r w:rsidRPr="0011573B">
        <w:rPr>
          <w:noProof/>
          <w:szCs w:val="24"/>
        </w:rPr>
        <w:t xml:space="preserve">U slučaju da udruga djeluje u unajmljenom privatnom prostoru, prilikom prijave </w:t>
      </w:r>
      <w:r w:rsidR="00BB4B34" w:rsidRPr="0011573B">
        <w:rPr>
          <w:szCs w:val="24"/>
        </w:rPr>
        <w:t xml:space="preserve">programa </w:t>
      </w:r>
      <w:r w:rsidRPr="0011573B">
        <w:rPr>
          <w:noProof/>
          <w:szCs w:val="24"/>
        </w:rPr>
        <w:t xml:space="preserve">potrebno je priložiti presliku ovjerenog ugovora o najmu, a koji ne može biti sklopljen s osobama koje obnašaju određene funkcije u upravljanju udrugom, članovi su udruge (ili njihove uže obitelji) ili sudjeluju u provedbi </w:t>
      </w:r>
      <w:r w:rsidR="00BB4B34" w:rsidRPr="0011573B">
        <w:rPr>
          <w:szCs w:val="24"/>
        </w:rPr>
        <w:t>programa</w:t>
      </w:r>
      <w:r w:rsidRPr="0011573B">
        <w:rPr>
          <w:noProof/>
          <w:szCs w:val="24"/>
        </w:rPr>
        <w:t>.</w:t>
      </w:r>
    </w:p>
    <w:p w:rsidR="009E1A07" w:rsidRPr="0011573B" w:rsidRDefault="00E33D9A" w:rsidP="00624AEF">
      <w:pPr>
        <w:jc w:val="both"/>
        <w:rPr>
          <w:bCs/>
          <w:noProof/>
          <w:szCs w:val="24"/>
        </w:rPr>
      </w:pPr>
      <w:r w:rsidRPr="0011573B">
        <w:rPr>
          <w:noProof/>
          <w:szCs w:val="24"/>
        </w:rPr>
        <w:t xml:space="preserve">Prihvatljivi neizravni troškovi </w:t>
      </w:r>
      <w:r w:rsidR="00B57990" w:rsidRPr="0011573B">
        <w:rPr>
          <w:noProof/>
          <w:szCs w:val="24"/>
        </w:rPr>
        <w:t>programskog</w:t>
      </w:r>
      <w:r w:rsidRPr="0011573B">
        <w:rPr>
          <w:noProof/>
          <w:szCs w:val="24"/>
        </w:rPr>
        <w:t xml:space="preserve"> prijedloga </w:t>
      </w:r>
      <w:r w:rsidR="00545D32" w:rsidRPr="0011573B">
        <w:rPr>
          <w:b/>
          <w:noProof/>
          <w:szCs w:val="24"/>
        </w:rPr>
        <w:t>ne mogu</w:t>
      </w:r>
      <w:r w:rsidR="007C3531" w:rsidRPr="0011573B">
        <w:rPr>
          <w:b/>
          <w:noProof/>
          <w:szCs w:val="24"/>
        </w:rPr>
        <w:t xml:space="preserve"> biti veći od 15</w:t>
      </w:r>
      <w:r w:rsidRPr="0011573B">
        <w:rPr>
          <w:b/>
          <w:noProof/>
          <w:szCs w:val="24"/>
        </w:rPr>
        <w:t>% ukupnog iznosa koji se traži od Ministarstva</w:t>
      </w:r>
      <w:r w:rsidRPr="0011573B">
        <w:rPr>
          <w:noProof/>
          <w:szCs w:val="24"/>
        </w:rPr>
        <w:t xml:space="preserve"> za provedbu prijavljenog </w:t>
      </w:r>
      <w:r w:rsidR="00B57990" w:rsidRPr="0011573B">
        <w:rPr>
          <w:noProof/>
          <w:szCs w:val="24"/>
        </w:rPr>
        <w:t>programa</w:t>
      </w:r>
      <w:r w:rsidRPr="0011573B">
        <w:rPr>
          <w:noProof/>
          <w:szCs w:val="24"/>
        </w:rPr>
        <w:t>.</w:t>
      </w:r>
    </w:p>
    <w:p w:rsidR="00031CC6" w:rsidRPr="0011573B" w:rsidRDefault="00031CC6" w:rsidP="00624AEF">
      <w:pPr>
        <w:jc w:val="both"/>
        <w:rPr>
          <w:noProof/>
          <w:szCs w:val="24"/>
        </w:rPr>
      </w:pPr>
    </w:p>
    <w:p w:rsidR="00E33D9A" w:rsidRPr="0011573B" w:rsidRDefault="00031CC6" w:rsidP="00624AEF">
      <w:pPr>
        <w:jc w:val="both"/>
        <w:rPr>
          <w:szCs w:val="24"/>
        </w:rPr>
      </w:pPr>
      <w:r w:rsidRPr="0011573B">
        <w:rPr>
          <w:szCs w:val="24"/>
        </w:rPr>
        <w:t xml:space="preserve">Trošak solemnizacije bjanko zadužnice dio je prihvatljivih troškova </w:t>
      </w:r>
      <w:r w:rsidR="00BB4B34" w:rsidRPr="0011573B">
        <w:rPr>
          <w:szCs w:val="24"/>
        </w:rPr>
        <w:t>programa</w:t>
      </w:r>
      <w:r w:rsidR="00DA4548" w:rsidRPr="0011573B">
        <w:rPr>
          <w:szCs w:val="24"/>
        </w:rPr>
        <w:t xml:space="preserve">, te </w:t>
      </w:r>
      <w:r w:rsidR="00E33D9A" w:rsidRPr="0011573B">
        <w:rPr>
          <w:szCs w:val="24"/>
        </w:rPr>
        <w:t>ga</w:t>
      </w:r>
      <w:r w:rsidR="004049F5" w:rsidRPr="0011573B">
        <w:rPr>
          <w:szCs w:val="24"/>
        </w:rPr>
        <w:t xml:space="preserve"> </w:t>
      </w:r>
      <w:r w:rsidR="00E33D9A" w:rsidRPr="0011573B">
        <w:rPr>
          <w:szCs w:val="24"/>
        </w:rPr>
        <w:t>je potrebno</w:t>
      </w:r>
      <w:r w:rsidR="004049F5" w:rsidRPr="0011573B">
        <w:rPr>
          <w:szCs w:val="24"/>
        </w:rPr>
        <w:t xml:space="preserve"> u okviru Obrasca proračuna</w:t>
      </w:r>
      <w:r w:rsidR="00E33D9A" w:rsidRPr="0011573B">
        <w:rPr>
          <w:szCs w:val="24"/>
        </w:rPr>
        <w:t xml:space="preserve"> (Obrazac B2</w:t>
      </w:r>
      <w:r w:rsidR="007C3531" w:rsidRPr="0011573B">
        <w:rPr>
          <w:szCs w:val="24"/>
        </w:rPr>
        <w:t>a</w:t>
      </w:r>
      <w:r w:rsidR="00E33D9A" w:rsidRPr="0011573B">
        <w:rPr>
          <w:szCs w:val="24"/>
        </w:rPr>
        <w:t>)</w:t>
      </w:r>
      <w:r w:rsidR="004049F5" w:rsidRPr="0011573B">
        <w:rPr>
          <w:szCs w:val="24"/>
        </w:rPr>
        <w:t xml:space="preserve"> predvidjeti</w:t>
      </w:r>
      <w:r w:rsidR="00E33D9A" w:rsidRPr="0011573B">
        <w:rPr>
          <w:szCs w:val="24"/>
        </w:rPr>
        <w:t xml:space="preserve"> posebnom stavkom pod neizravnim troškovima</w:t>
      </w:r>
      <w:r w:rsidR="007C3531" w:rsidRPr="0011573B">
        <w:rPr>
          <w:szCs w:val="24"/>
        </w:rPr>
        <w:t xml:space="preserve"> (zadužnica se ovjerava na iznos sredstva koji se </w:t>
      </w:r>
      <w:r w:rsidR="00944E7B" w:rsidRPr="0011573B">
        <w:rPr>
          <w:szCs w:val="24"/>
        </w:rPr>
        <w:t>traži za provedbu jedne godine ali vrijedi za tri godine i</w:t>
      </w:r>
      <w:r w:rsidR="007C3531" w:rsidRPr="0011573B">
        <w:rPr>
          <w:szCs w:val="24"/>
        </w:rPr>
        <w:t xml:space="preserve"> ostaje u Ministarstvu do kraja provedbe programa)</w:t>
      </w:r>
      <w:r w:rsidRPr="0011573B">
        <w:rPr>
          <w:szCs w:val="24"/>
        </w:rPr>
        <w:t>.</w:t>
      </w:r>
      <w:r w:rsidR="00F915C3" w:rsidRPr="0011573B">
        <w:rPr>
          <w:szCs w:val="24"/>
        </w:rPr>
        <w:t xml:space="preserve"> </w:t>
      </w:r>
    </w:p>
    <w:p w:rsidR="00E33D9A" w:rsidRPr="0011573B" w:rsidRDefault="00E33D9A" w:rsidP="00624AEF">
      <w:pPr>
        <w:jc w:val="both"/>
        <w:rPr>
          <w:szCs w:val="24"/>
        </w:rPr>
      </w:pPr>
    </w:p>
    <w:p w:rsidR="00031CC6" w:rsidRPr="0011573B" w:rsidRDefault="00031CC6" w:rsidP="00624AEF">
      <w:pPr>
        <w:jc w:val="both"/>
        <w:rPr>
          <w:i/>
          <w:szCs w:val="24"/>
          <w:u w:val="single"/>
        </w:rPr>
      </w:pPr>
      <w:r w:rsidRPr="0011573B">
        <w:rPr>
          <w:i/>
          <w:szCs w:val="24"/>
          <w:u w:val="single"/>
        </w:rPr>
        <w:t xml:space="preserve">Solemnizirana bjanko zadužnica dostavlja se isključivo prije potpisivanja Ugovora i nije </w:t>
      </w:r>
      <w:r w:rsidR="00736269" w:rsidRPr="0011573B">
        <w:rPr>
          <w:i/>
          <w:szCs w:val="24"/>
          <w:u w:val="single"/>
        </w:rPr>
        <w:t>potrebno dostavi</w:t>
      </w:r>
      <w:r w:rsidRPr="0011573B">
        <w:rPr>
          <w:i/>
          <w:szCs w:val="24"/>
          <w:u w:val="single"/>
        </w:rPr>
        <w:t xml:space="preserve">ti </w:t>
      </w:r>
      <w:r w:rsidR="00736269" w:rsidRPr="0011573B">
        <w:rPr>
          <w:i/>
          <w:szCs w:val="24"/>
          <w:u w:val="single"/>
        </w:rPr>
        <w:t xml:space="preserve">je </w:t>
      </w:r>
      <w:r w:rsidRPr="0011573B">
        <w:rPr>
          <w:i/>
          <w:szCs w:val="24"/>
          <w:u w:val="single"/>
        </w:rPr>
        <w:t>prilikom prijave.</w:t>
      </w:r>
    </w:p>
    <w:p w:rsidR="00923F95" w:rsidRPr="0011573B" w:rsidRDefault="00923F95" w:rsidP="00624AEF">
      <w:pPr>
        <w:jc w:val="both"/>
        <w:rPr>
          <w:noProof/>
          <w:szCs w:val="24"/>
        </w:rPr>
      </w:pPr>
    </w:p>
    <w:p w:rsidR="00E33D9A" w:rsidRPr="0011573B" w:rsidRDefault="00E33D9A" w:rsidP="00624AEF">
      <w:pPr>
        <w:jc w:val="both"/>
        <w:rPr>
          <w:noProof/>
          <w:szCs w:val="24"/>
        </w:rPr>
      </w:pPr>
      <w:r w:rsidRPr="0011573B">
        <w:rPr>
          <w:noProof/>
          <w:szCs w:val="24"/>
        </w:rPr>
        <w:t xml:space="preserve">Samo se prihvatljivi troškovi uzimaju u obzir za dodjelu bespovratnih sredstava. Samo one aktivnosti koje su nužne za provedbu </w:t>
      </w:r>
      <w:r w:rsidR="00BB4B34" w:rsidRPr="0011573B">
        <w:rPr>
          <w:szCs w:val="24"/>
        </w:rPr>
        <w:t>programa</w:t>
      </w:r>
      <w:r w:rsidRPr="0011573B">
        <w:rPr>
          <w:noProof/>
          <w:szCs w:val="24"/>
        </w:rPr>
        <w:t xml:space="preserve">, mogu stvarati prihvatljive troškove. Nužno je voditi računa da se prihvatljivi troškovi moraju temeljiti na stvarnim troškovima, te da moraju biti potkrijepljeni odgovarajućom popratnom dokumentacijom (ugovori, računi, potpisne liste i sl.). Provjere prihvatljivosti mogu dovesti do traženja pojašnjenja i mogu navesti Ministarstvo da nametne izmjene ili smanjenja iznosa kako bi se riješile takve pogreške ili netočnosti. Iznos odobrenih sredstava se uslijed tih ispravaka ne može povećati. Obveza je i neposredan interes udruge prijavitelja </w:t>
      </w:r>
      <w:r w:rsidR="00BB4B34" w:rsidRPr="0011573B">
        <w:rPr>
          <w:szCs w:val="24"/>
        </w:rPr>
        <w:t>programa</w:t>
      </w:r>
      <w:r w:rsidR="00BB4B34" w:rsidRPr="0011573B">
        <w:rPr>
          <w:noProof/>
          <w:szCs w:val="24"/>
        </w:rPr>
        <w:t xml:space="preserve"> </w:t>
      </w:r>
      <w:r w:rsidRPr="0011573B">
        <w:rPr>
          <w:noProof/>
          <w:szCs w:val="24"/>
        </w:rPr>
        <w:t xml:space="preserve">pružiti realističan i ekonomičan proračun </w:t>
      </w:r>
      <w:r w:rsidR="00BB4B34" w:rsidRPr="0011573B">
        <w:rPr>
          <w:szCs w:val="24"/>
        </w:rPr>
        <w:t>programa</w:t>
      </w:r>
      <w:r w:rsidRPr="0011573B">
        <w:rPr>
          <w:noProof/>
          <w:szCs w:val="24"/>
        </w:rPr>
        <w:t>.</w:t>
      </w:r>
    </w:p>
    <w:p w:rsidR="007D21A4" w:rsidRPr="0011573B" w:rsidRDefault="007D21A4" w:rsidP="00624AEF">
      <w:pPr>
        <w:jc w:val="both"/>
        <w:rPr>
          <w:noProof/>
          <w:szCs w:val="24"/>
        </w:rPr>
      </w:pPr>
    </w:p>
    <w:p w:rsidR="003674A3" w:rsidRPr="0011573B" w:rsidRDefault="003674A3" w:rsidP="00624AEF">
      <w:pPr>
        <w:jc w:val="both"/>
        <w:rPr>
          <w:noProof/>
          <w:szCs w:val="24"/>
        </w:rPr>
      </w:pPr>
      <w:r w:rsidRPr="0011573B">
        <w:rPr>
          <w:noProof/>
          <w:szCs w:val="24"/>
        </w:rPr>
        <w:t xml:space="preserve">Ukoliko se za provedbu </w:t>
      </w:r>
      <w:r w:rsidR="00BB4B34" w:rsidRPr="0011573B">
        <w:rPr>
          <w:szCs w:val="24"/>
        </w:rPr>
        <w:t>programa</w:t>
      </w:r>
      <w:r w:rsidR="00BB4B34" w:rsidRPr="0011573B">
        <w:rPr>
          <w:noProof/>
          <w:szCs w:val="24"/>
        </w:rPr>
        <w:t xml:space="preserve"> </w:t>
      </w:r>
      <w:r w:rsidRPr="0011573B">
        <w:rPr>
          <w:noProof/>
          <w:szCs w:val="24"/>
        </w:rPr>
        <w:t>odobri niži iznos sredstava od iznosa zatraženog u Obrascu proračuna, potrebno je u dogovoru s Ministarstvom izraditi novu specifikaciju troškova, koja ce potom biti sastavni dio Ugovora o dodjeli financijskih sredstava,</w:t>
      </w:r>
      <w:r w:rsidR="00E73711" w:rsidRPr="0011573B">
        <w:rPr>
          <w:noProof/>
          <w:szCs w:val="24"/>
        </w:rPr>
        <w:t xml:space="preserve"> te po potrebi novi plan aktivnosti usklađen sa odobrenim sredstvima za provedbu </w:t>
      </w:r>
      <w:r w:rsidR="00BB4B34" w:rsidRPr="0011573B">
        <w:rPr>
          <w:szCs w:val="24"/>
        </w:rPr>
        <w:t>programa</w:t>
      </w:r>
      <w:r w:rsidR="00E73711" w:rsidRPr="0011573B">
        <w:rPr>
          <w:noProof/>
          <w:szCs w:val="24"/>
        </w:rPr>
        <w:t>,</w:t>
      </w:r>
    </w:p>
    <w:p w:rsidR="00985753" w:rsidRPr="0011573B" w:rsidRDefault="00985753" w:rsidP="00624AEF">
      <w:pPr>
        <w:jc w:val="both"/>
        <w:rPr>
          <w:noProof/>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11573B" w:rsidRPr="0011573B" w:rsidTr="00985753">
        <w:trPr>
          <w:trHeight w:val="463"/>
        </w:trPr>
        <w:tc>
          <w:tcPr>
            <w:tcW w:w="9664" w:type="dxa"/>
            <w:shd w:val="clear" w:color="auto" w:fill="FFCC66"/>
            <w:vAlign w:val="center"/>
          </w:tcPr>
          <w:p w:rsidR="00923F95" w:rsidRPr="0011573B" w:rsidRDefault="00923F95" w:rsidP="00122CB9">
            <w:pPr>
              <w:pStyle w:val="Bezproreda"/>
              <w:jc w:val="both"/>
              <w:rPr>
                <w:b/>
                <w:noProof/>
                <w:szCs w:val="24"/>
                <w:lang w:val="hr-HR"/>
              </w:rPr>
            </w:pPr>
            <w:bookmarkStart w:id="8" w:name="_Toc420922553"/>
            <w:r w:rsidRPr="0011573B">
              <w:rPr>
                <w:b/>
                <w:szCs w:val="24"/>
                <w:lang w:val="hr-HR"/>
              </w:rPr>
              <w:t xml:space="preserve">2.6. Neprihvatljivi troškovi </w:t>
            </w:r>
            <w:bookmarkEnd w:id="8"/>
          </w:p>
        </w:tc>
      </w:tr>
    </w:tbl>
    <w:p w:rsidR="003F32E2" w:rsidRPr="0011573B" w:rsidRDefault="003F32E2" w:rsidP="00624AEF">
      <w:pPr>
        <w:pStyle w:val="Stil3"/>
        <w:rPr>
          <w:rFonts w:ascii="Times New Roman" w:hAnsi="Times New Roman"/>
          <w:b w:val="0"/>
          <w:noProof w:val="0"/>
          <w:sz w:val="24"/>
          <w:szCs w:val="24"/>
        </w:rPr>
      </w:pPr>
    </w:p>
    <w:p w:rsidR="00031CC6" w:rsidRPr="0011573B" w:rsidRDefault="00031CC6" w:rsidP="00624AEF">
      <w:pPr>
        <w:pStyle w:val="Stil3"/>
        <w:rPr>
          <w:rFonts w:ascii="Times New Roman" w:hAnsi="Times New Roman"/>
          <w:sz w:val="24"/>
          <w:szCs w:val="24"/>
        </w:rPr>
      </w:pPr>
      <w:r w:rsidRPr="0011573B">
        <w:rPr>
          <w:rFonts w:ascii="Times New Roman" w:hAnsi="Times New Roman"/>
          <w:sz w:val="24"/>
          <w:szCs w:val="24"/>
        </w:rPr>
        <w:t>Neprihvatljivi troškovi</w:t>
      </w:r>
      <w:r w:rsidR="00122CB9" w:rsidRPr="0011573B">
        <w:rPr>
          <w:rFonts w:ascii="Times New Roman" w:hAnsi="Times New Roman"/>
          <w:sz w:val="24"/>
          <w:szCs w:val="24"/>
        </w:rPr>
        <w:t xml:space="preserve"> u okviru ovog Poziva</w:t>
      </w:r>
      <w:r w:rsidRPr="0011573B">
        <w:rPr>
          <w:rFonts w:ascii="Times New Roman" w:hAnsi="Times New Roman"/>
          <w:sz w:val="24"/>
          <w:szCs w:val="24"/>
        </w:rPr>
        <w:t>:</w:t>
      </w:r>
    </w:p>
    <w:p w:rsidR="00122CB9" w:rsidRPr="0011573B" w:rsidRDefault="00122CB9" w:rsidP="00624AEF">
      <w:pPr>
        <w:pStyle w:val="Stil3"/>
        <w:rPr>
          <w:rFonts w:ascii="Times New Roman" w:hAnsi="Times New Roman"/>
          <w:sz w:val="24"/>
          <w:szCs w:val="24"/>
        </w:rPr>
      </w:pPr>
    </w:p>
    <w:p w:rsidR="0026674F" w:rsidRPr="0011573B" w:rsidRDefault="0026674F" w:rsidP="00624AEF">
      <w:pPr>
        <w:numPr>
          <w:ilvl w:val="1"/>
          <w:numId w:val="3"/>
        </w:numPr>
        <w:jc w:val="both"/>
        <w:rPr>
          <w:noProof/>
          <w:szCs w:val="24"/>
        </w:rPr>
      </w:pPr>
      <w:r w:rsidRPr="0011573B">
        <w:rPr>
          <w:noProof/>
          <w:szCs w:val="24"/>
        </w:rPr>
        <w:t>carinske i uvozne pristojbe ili bilo kakve druge naknade;</w:t>
      </w:r>
    </w:p>
    <w:p w:rsidR="00DD7901" w:rsidRPr="0011573B" w:rsidRDefault="00DD7901" w:rsidP="00624AEF">
      <w:pPr>
        <w:numPr>
          <w:ilvl w:val="1"/>
          <w:numId w:val="3"/>
        </w:numPr>
        <w:jc w:val="both"/>
        <w:rPr>
          <w:noProof/>
          <w:szCs w:val="24"/>
        </w:rPr>
      </w:pPr>
      <w:r w:rsidRPr="0011573B">
        <w:rPr>
          <w:noProof/>
          <w:szCs w:val="24"/>
        </w:rPr>
        <w:lastRenderedPageBreak/>
        <w:t>kupnja ili leasing automobila;</w:t>
      </w:r>
    </w:p>
    <w:p w:rsidR="0026674F" w:rsidRPr="0011573B" w:rsidRDefault="0026674F" w:rsidP="00624AEF">
      <w:pPr>
        <w:numPr>
          <w:ilvl w:val="1"/>
          <w:numId w:val="3"/>
        </w:numPr>
        <w:jc w:val="both"/>
        <w:rPr>
          <w:noProof/>
          <w:szCs w:val="24"/>
        </w:rPr>
      </w:pPr>
      <w:r w:rsidRPr="0011573B">
        <w:rPr>
          <w:noProof/>
          <w:szCs w:val="24"/>
        </w:rPr>
        <w:t>novčane kazne, financijske kazne i parnični troškovi;</w:t>
      </w:r>
    </w:p>
    <w:p w:rsidR="0026674F" w:rsidRPr="0011573B" w:rsidRDefault="0026674F" w:rsidP="00624AEF">
      <w:pPr>
        <w:numPr>
          <w:ilvl w:val="1"/>
          <w:numId w:val="3"/>
        </w:numPr>
        <w:jc w:val="both"/>
        <w:rPr>
          <w:noProof/>
          <w:szCs w:val="24"/>
        </w:rPr>
      </w:pPr>
      <w:r w:rsidRPr="0011573B">
        <w:rPr>
          <w:noProof/>
          <w:szCs w:val="24"/>
        </w:rPr>
        <w:t xml:space="preserve">operativni troškovi, osim ako se operativni troškovi ne odnose isključivo na razdoblje sufinanciranja </w:t>
      </w:r>
      <w:r w:rsidR="00E357FD" w:rsidRPr="0011573B">
        <w:rPr>
          <w:noProof/>
          <w:szCs w:val="24"/>
        </w:rPr>
        <w:t>programa</w:t>
      </w:r>
      <w:r w:rsidRPr="0011573B">
        <w:rPr>
          <w:noProof/>
          <w:szCs w:val="24"/>
        </w:rPr>
        <w:t>a;</w:t>
      </w:r>
    </w:p>
    <w:p w:rsidR="0026674F" w:rsidRPr="0011573B" w:rsidRDefault="0026674F" w:rsidP="00624AEF">
      <w:pPr>
        <w:numPr>
          <w:ilvl w:val="1"/>
          <w:numId w:val="3"/>
        </w:numPr>
        <w:jc w:val="both"/>
        <w:rPr>
          <w:noProof/>
          <w:szCs w:val="24"/>
        </w:rPr>
      </w:pPr>
      <w:r w:rsidRPr="0011573B">
        <w:rPr>
          <w:noProof/>
          <w:szCs w:val="24"/>
        </w:rPr>
        <w:t>rabljena oprema;</w:t>
      </w:r>
    </w:p>
    <w:p w:rsidR="0026674F" w:rsidRPr="0011573B" w:rsidRDefault="0026674F" w:rsidP="00624AEF">
      <w:pPr>
        <w:numPr>
          <w:ilvl w:val="1"/>
          <w:numId w:val="3"/>
        </w:numPr>
        <w:jc w:val="both"/>
        <w:rPr>
          <w:noProof/>
          <w:szCs w:val="24"/>
        </w:rPr>
      </w:pPr>
      <w:r w:rsidRPr="0011573B">
        <w:rPr>
          <w:noProof/>
          <w:szCs w:val="24"/>
        </w:rPr>
        <w:t>troškovi konverzije, naknade i gubici po tečajnim razlikama vezani uz bilo koji devizni račun u eurima za određenu komponentu kao i drugi čisto financijski izdatci;</w:t>
      </w:r>
    </w:p>
    <w:p w:rsidR="0026674F" w:rsidRPr="0011573B" w:rsidRDefault="0026674F" w:rsidP="00624AEF">
      <w:pPr>
        <w:numPr>
          <w:ilvl w:val="1"/>
          <w:numId w:val="3"/>
        </w:numPr>
        <w:jc w:val="both"/>
        <w:rPr>
          <w:noProof/>
          <w:szCs w:val="24"/>
        </w:rPr>
      </w:pPr>
      <w:r w:rsidRPr="0011573B">
        <w:rPr>
          <w:noProof/>
          <w:szCs w:val="24"/>
        </w:rPr>
        <w:t>dugovi udruge koji su nastali bez obzira iz kojih razloga, troškovi kamata, kao ni aktivnosti koje spadaju u redovitu djelatnost udruge (</w:t>
      </w:r>
      <w:r w:rsidRPr="0011573B">
        <w:rPr>
          <w:i/>
          <w:noProof/>
          <w:szCs w:val="24"/>
        </w:rPr>
        <w:t>primjerice troškovi održavanja skupštine udruge, upravnog odbora udruge i slično</w:t>
      </w:r>
      <w:r w:rsidRPr="0011573B">
        <w:rPr>
          <w:noProof/>
          <w:szCs w:val="24"/>
        </w:rPr>
        <w:t>);</w:t>
      </w:r>
    </w:p>
    <w:p w:rsidR="0026674F" w:rsidRPr="0011573B" w:rsidRDefault="0026674F" w:rsidP="00624AEF">
      <w:pPr>
        <w:numPr>
          <w:ilvl w:val="1"/>
          <w:numId w:val="3"/>
        </w:numPr>
        <w:jc w:val="both"/>
        <w:rPr>
          <w:noProof/>
          <w:szCs w:val="24"/>
        </w:rPr>
      </w:pPr>
      <w:r w:rsidRPr="0011573B">
        <w:rPr>
          <w:noProof/>
          <w:szCs w:val="24"/>
        </w:rPr>
        <w:t>regres, božićnica, otpremnina, financijske nagrade te prigodni darovi, kao i druge slične naknade zaposlenicima i članovima udruge;</w:t>
      </w:r>
    </w:p>
    <w:p w:rsidR="0026674F" w:rsidRPr="0011573B" w:rsidRDefault="0026674F" w:rsidP="00624AEF">
      <w:pPr>
        <w:numPr>
          <w:ilvl w:val="1"/>
          <w:numId w:val="3"/>
        </w:numPr>
        <w:jc w:val="both"/>
        <w:rPr>
          <w:noProof/>
          <w:szCs w:val="24"/>
        </w:rPr>
      </w:pPr>
      <w:r w:rsidRPr="0011573B">
        <w:rPr>
          <w:noProof/>
          <w:szCs w:val="24"/>
        </w:rPr>
        <w:t xml:space="preserve"> troškovi koji se odnose na plaćanje režijskih troškova (npr. troškovi potrošnje električne energije, vode, komunalija, fiksnih i mobilnih telefona i sl.) a glase na ime fizičke osobe </w:t>
      </w:r>
      <w:r w:rsidRPr="0011573B">
        <w:rPr>
          <w:i/>
          <w:noProof/>
          <w:szCs w:val="24"/>
        </w:rPr>
        <w:t>(u slučaju da organizacija civilnog društva djeluje u iznajmljenom privatnom stanu, potrebno je priložiti presliku ovjerenog ugovora o najmu, a koji ne može biti sklopljen s osobama koje obnašaju određene funkcije u upravljanju udrugom)</w:t>
      </w:r>
      <w:r w:rsidRPr="0011573B">
        <w:rPr>
          <w:noProof/>
          <w:szCs w:val="24"/>
        </w:rPr>
        <w:t>;</w:t>
      </w:r>
    </w:p>
    <w:p w:rsidR="0026674F" w:rsidRPr="0011573B" w:rsidRDefault="0026674F" w:rsidP="00624AEF">
      <w:pPr>
        <w:numPr>
          <w:ilvl w:val="1"/>
          <w:numId w:val="3"/>
        </w:numPr>
        <w:jc w:val="both"/>
        <w:rPr>
          <w:noProof/>
          <w:szCs w:val="24"/>
        </w:rPr>
      </w:pPr>
      <w:r w:rsidRPr="0011573B">
        <w:rPr>
          <w:noProof/>
          <w:szCs w:val="24"/>
        </w:rPr>
        <w:t xml:space="preserve">troškovi koji se odnose na investicijska ulaganja, izgradnju ili adaptaciju kapitalnih objekata i kupnju opreme, osim ako je ista potrebna za provedbu </w:t>
      </w:r>
      <w:r w:rsidR="00E357FD" w:rsidRPr="0011573B">
        <w:rPr>
          <w:noProof/>
          <w:szCs w:val="24"/>
        </w:rPr>
        <w:t>programskih</w:t>
      </w:r>
      <w:r w:rsidRPr="0011573B">
        <w:rPr>
          <w:noProof/>
          <w:szCs w:val="24"/>
        </w:rPr>
        <w:t xml:space="preserve"> aktivnosti (iznimke od ovog pravila potrebno je posebno obrazložiti i definirati u specifikaciji troškova).</w:t>
      </w:r>
    </w:p>
    <w:p w:rsidR="00031CC6" w:rsidRPr="0011573B" w:rsidRDefault="00031CC6" w:rsidP="00624AEF">
      <w:pPr>
        <w:ind w:left="680"/>
        <w:jc w:val="both"/>
        <w:rPr>
          <w:noProof/>
          <w:szCs w:val="24"/>
        </w:rPr>
      </w:pPr>
    </w:p>
    <w:p w:rsidR="00031CC6" w:rsidRPr="0011573B" w:rsidRDefault="00B96FCF" w:rsidP="00624AEF">
      <w:pPr>
        <w:tabs>
          <w:tab w:val="left" w:pos="2340"/>
        </w:tabs>
        <w:jc w:val="both"/>
        <w:rPr>
          <w:szCs w:val="24"/>
        </w:rPr>
      </w:pPr>
      <w:r w:rsidRPr="0011573B">
        <w:rPr>
          <w:szCs w:val="24"/>
        </w:rPr>
        <w:t>Državni službenici ili drugi z</w:t>
      </w:r>
      <w:r w:rsidR="00F771AE" w:rsidRPr="0011573B">
        <w:rPr>
          <w:szCs w:val="24"/>
        </w:rPr>
        <w:t xml:space="preserve">aposlenici jedinica lokalne i područne (regionalne) samouprave </w:t>
      </w:r>
      <w:r w:rsidR="00031CC6" w:rsidRPr="0011573B">
        <w:rPr>
          <w:szCs w:val="24"/>
        </w:rPr>
        <w:t xml:space="preserve">te javnih ustanova, koji u ovom </w:t>
      </w:r>
      <w:r w:rsidR="00462F48" w:rsidRPr="0011573B">
        <w:rPr>
          <w:szCs w:val="24"/>
        </w:rPr>
        <w:t>Pozivu</w:t>
      </w:r>
      <w:r w:rsidR="00031CC6" w:rsidRPr="0011573B">
        <w:rPr>
          <w:szCs w:val="24"/>
        </w:rPr>
        <w:t xml:space="preserve"> sudjeluju kao partneri, za svoj doprinos </w:t>
      </w:r>
      <w:r w:rsidR="00BB4B34" w:rsidRPr="0011573B">
        <w:rPr>
          <w:szCs w:val="24"/>
        </w:rPr>
        <w:t xml:space="preserve">programu </w:t>
      </w:r>
      <w:r w:rsidR="00031CC6" w:rsidRPr="0011573B">
        <w:rPr>
          <w:szCs w:val="24"/>
        </w:rPr>
        <w:t xml:space="preserve">ne smiju primati </w:t>
      </w:r>
      <w:r w:rsidR="00400327" w:rsidRPr="0011573B">
        <w:rPr>
          <w:szCs w:val="24"/>
        </w:rPr>
        <w:t xml:space="preserve">nikakve dodatne </w:t>
      </w:r>
      <w:r w:rsidR="00031CC6" w:rsidRPr="0011573B">
        <w:rPr>
          <w:szCs w:val="24"/>
        </w:rPr>
        <w:t xml:space="preserve">naknade, osim </w:t>
      </w:r>
      <w:r w:rsidR="009916CA" w:rsidRPr="0011573B">
        <w:rPr>
          <w:szCs w:val="24"/>
        </w:rPr>
        <w:t xml:space="preserve">svog </w:t>
      </w:r>
      <w:r w:rsidR="00122CB9" w:rsidRPr="0011573B">
        <w:rPr>
          <w:szCs w:val="24"/>
        </w:rPr>
        <w:t>plaće</w:t>
      </w:r>
      <w:r w:rsidR="009916CA" w:rsidRPr="0011573B">
        <w:rPr>
          <w:szCs w:val="24"/>
        </w:rPr>
        <w:t xml:space="preserve"> u tijelu/</w:t>
      </w:r>
      <w:r w:rsidR="00031CC6" w:rsidRPr="0011573B">
        <w:rPr>
          <w:szCs w:val="24"/>
        </w:rPr>
        <w:t xml:space="preserve">ustanovi u kojoj rade. </w:t>
      </w:r>
      <w:r w:rsidR="00122CB9" w:rsidRPr="0011573B">
        <w:rPr>
          <w:szCs w:val="24"/>
        </w:rPr>
        <w:t>Plaće</w:t>
      </w:r>
      <w:r w:rsidR="00031CC6" w:rsidRPr="0011573B">
        <w:rPr>
          <w:szCs w:val="24"/>
        </w:rPr>
        <w:t xml:space="preserve"> zaposlenika </w:t>
      </w:r>
      <w:r w:rsidR="00EF6B19" w:rsidRPr="0011573B">
        <w:rPr>
          <w:szCs w:val="24"/>
        </w:rPr>
        <w:t xml:space="preserve">jedinica lokalne i područne (regionalne) samouprave </w:t>
      </w:r>
      <w:r w:rsidR="00031CC6" w:rsidRPr="0011573B">
        <w:rPr>
          <w:szCs w:val="24"/>
        </w:rPr>
        <w:t>te javnih ustanova smiju se prikazati kao doprinos u obliku sufinanciranja od strane partnera.</w:t>
      </w:r>
    </w:p>
    <w:p w:rsidR="00A33BDB" w:rsidRPr="0011573B" w:rsidRDefault="00A33BDB" w:rsidP="00624AEF">
      <w:pPr>
        <w:pStyle w:val="Text1"/>
        <w:spacing w:after="0"/>
        <w:ind w:left="0"/>
        <w:rPr>
          <w:noProof/>
          <w:szCs w:val="24"/>
        </w:rPr>
      </w:pPr>
    </w:p>
    <w:p w:rsidR="00D21759" w:rsidRPr="0011573B" w:rsidRDefault="00D21759" w:rsidP="00624AEF">
      <w:pPr>
        <w:jc w:val="both"/>
        <w:rPr>
          <w:noProof/>
          <w:szCs w:val="24"/>
        </w:rPr>
      </w:pPr>
      <w:r w:rsidRPr="0011573B">
        <w:rPr>
          <w:noProof/>
          <w:szCs w:val="24"/>
        </w:rPr>
        <w:t xml:space="preserve">Ukoliko se za provedbu programa odobri niži iznos sredstava od iznosa zatraženog u proračunu, potrebno je u dogovoru s Ministarstvom izraditi novu specifikaciju troškova koja će potom biti sastavnim dijelom Ugovora o dodjeli financijskih sredstava. Prilikom sastavljanja proračuna troškove treba realno planirati. </w:t>
      </w:r>
    </w:p>
    <w:p w:rsidR="00D21759" w:rsidRPr="0011573B" w:rsidRDefault="00D21759" w:rsidP="00624AEF">
      <w:pPr>
        <w:jc w:val="both"/>
        <w:rPr>
          <w:noProof/>
          <w:szCs w:val="24"/>
        </w:rPr>
      </w:pPr>
    </w:p>
    <w:p w:rsidR="00D21759" w:rsidRPr="0011573B" w:rsidRDefault="00D21759" w:rsidP="00624AEF">
      <w:pPr>
        <w:tabs>
          <w:tab w:val="left" w:pos="2340"/>
        </w:tabs>
        <w:jc w:val="both"/>
        <w:rPr>
          <w:szCs w:val="24"/>
          <w:u w:val="single"/>
        </w:rPr>
      </w:pPr>
      <w:r w:rsidRPr="0011573B">
        <w:rPr>
          <w:szCs w:val="24"/>
          <w:u w:val="single"/>
        </w:rPr>
        <w:t>U opisnom obrascu (Obrazac B1a)</w:t>
      </w:r>
      <w:r w:rsidRPr="0011573B">
        <w:rPr>
          <w:b/>
          <w:i/>
          <w:szCs w:val="24"/>
          <w:u w:val="single"/>
        </w:rPr>
        <w:t xml:space="preserve"> </w:t>
      </w:r>
      <w:r w:rsidRPr="0011573B">
        <w:rPr>
          <w:szCs w:val="24"/>
          <w:u w:val="single"/>
        </w:rPr>
        <w:t>potrebno je detaljno razraditi izvore financiranja:</w:t>
      </w:r>
    </w:p>
    <w:p w:rsidR="00D21759" w:rsidRPr="0011573B" w:rsidRDefault="00D21759" w:rsidP="00624AEF">
      <w:pPr>
        <w:tabs>
          <w:tab w:val="left" w:pos="2340"/>
        </w:tabs>
        <w:jc w:val="both"/>
        <w:rPr>
          <w:szCs w:val="24"/>
          <w:u w:val="single"/>
        </w:rPr>
      </w:pPr>
    </w:p>
    <w:p w:rsidR="00D21759" w:rsidRPr="0011573B" w:rsidRDefault="00D21759" w:rsidP="0038070C">
      <w:pPr>
        <w:numPr>
          <w:ilvl w:val="1"/>
          <w:numId w:val="8"/>
        </w:numPr>
        <w:tabs>
          <w:tab w:val="left" w:pos="284"/>
        </w:tabs>
        <w:ind w:left="284" w:hanging="284"/>
        <w:contextualSpacing/>
        <w:jc w:val="both"/>
        <w:rPr>
          <w:szCs w:val="24"/>
        </w:rPr>
      </w:pPr>
      <w:r w:rsidRPr="0011573B">
        <w:rPr>
          <w:szCs w:val="24"/>
        </w:rPr>
        <w:t>Koliko sredstava se očekuje od Ministarstva i koliki je to postotak u ukupnom iznosu programa,</w:t>
      </w:r>
    </w:p>
    <w:p w:rsidR="00D21759" w:rsidRPr="0011573B" w:rsidRDefault="00D21759" w:rsidP="0038070C">
      <w:pPr>
        <w:numPr>
          <w:ilvl w:val="1"/>
          <w:numId w:val="8"/>
        </w:numPr>
        <w:tabs>
          <w:tab w:val="left" w:pos="284"/>
        </w:tabs>
        <w:ind w:left="284" w:hanging="284"/>
        <w:contextualSpacing/>
        <w:jc w:val="both"/>
        <w:rPr>
          <w:szCs w:val="24"/>
        </w:rPr>
      </w:pPr>
      <w:r w:rsidRPr="0011573B">
        <w:rPr>
          <w:szCs w:val="24"/>
        </w:rPr>
        <w:t>Koliko sredstava se očekuje iz drugih izvora financiranja, primjerice od jedinica lokalne i/ili područne (regionalne) samouprave (</w:t>
      </w:r>
      <w:r w:rsidRPr="0011573B">
        <w:rPr>
          <w:i/>
          <w:szCs w:val="24"/>
        </w:rPr>
        <w:t>kada one nisu partneri u programu</w:t>
      </w:r>
      <w:r w:rsidRPr="0011573B">
        <w:rPr>
          <w:szCs w:val="24"/>
        </w:rPr>
        <w:t>), i koliki je to postotak u ukupnom iznosu programa (ako je osigurano njihovo sufinanciranje),</w:t>
      </w:r>
    </w:p>
    <w:p w:rsidR="00D21759" w:rsidRPr="0011573B" w:rsidRDefault="00D21759" w:rsidP="0038070C">
      <w:pPr>
        <w:numPr>
          <w:ilvl w:val="1"/>
          <w:numId w:val="8"/>
        </w:numPr>
        <w:tabs>
          <w:tab w:val="left" w:pos="284"/>
        </w:tabs>
        <w:ind w:left="284" w:hanging="284"/>
        <w:contextualSpacing/>
        <w:jc w:val="both"/>
        <w:rPr>
          <w:szCs w:val="24"/>
        </w:rPr>
      </w:pPr>
      <w:r w:rsidRPr="0011573B">
        <w:rPr>
          <w:szCs w:val="24"/>
        </w:rPr>
        <w:t xml:space="preserve">Koliko sredstava se očekuje od partnera u programu i koliki je to postotak u ukupnom iznosu programa (ako je osigurano njihovo sufinanciranje). </w:t>
      </w:r>
    </w:p>
    <w:p w:rsidR="00B57990" w:rsidRPr="0011573B" w:rsidRDefault="00B57990" w:rsidP="00624AEF">
      <w:pPr>
        <w:pStyle w:val="Odlomakpopisa"/>
        <w:tabs>
          <w:tab w:val="left" w:pos="284"/>
        </w:tabs>
        <w:jc w:val="both"/>
        <w:rPr>
          <w:szCs w:val="24"/>
        </w:rPr>
      </w:pPr>
    </w:p>
    <w:p w:rsidR="00B57990" w:rsidRPr="0011573B" w:rsidRDefault="00B57990" w:rsidP="00624AEF">
      <w:pPr>
        <w:pStyle w:val="Odlomakpopisa"/>
        <w:tabs>
          <w:tab w:val="left" w:pos="284"/>
        </w:tabs>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35"/>
      </w:tblGrid>
      <w:tr w:rsidR="0011573B" w:rsidRPr="0011573B" w:rsidTr="00985753">
        <w:trPr>
          <w:trHeight w:val="432"/>
        </w:trPr>
        <w:tc>
          <w:tcPr>
            <w:tcW w:w="9635" w:type="dxa"/>
            <w:shd w:val="clear" w:color="auto" w:fill="FF9900"/>
            <w:vAlign w:val="center"/>
          </w:tcPr>
          <w:p w:rsidR="00B57990" w:rsidRPr="0011573B" w:rsidRDefault="00B57990" w:rsidP="00624AEF">
            <w:pPr>
              <w:pStyle w:val="Odlomakpopisa"/>
              <w:tabs>
                <w:tab w:val="left" w:pos="284"/>
              </w:tabs>
              <w:ind w:left="284"/>
              <w:jc w:val="both"/>
              <w:rPr>
                <w:b/>
                <w:szCs w:val="24"/>
              </w:rPr>
            </w:pPr>
            <w:r w:rsidRPr="0011573B">
              <w:rPr>
                <w:b/>
                <w:szCs w:val="24"/>
              </w:rPr>
              <w:t>3. KAKO SE PRIJAVITI</w:t>
            </w:r>
          </w:p>
        </w:tc>
      </w:tr>
    </w:tbl>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U ovom dijelu uputa nalaze se informacije o sadržaju prijave i obveznih obrazaca, o tome gdje i na koji način poslati prijavu, kao i informacije o rokovima za prijavu, te kontaktima za upite u slučaju da potencijalni prijavitelj ima dodatna pitanja vezana za provedbu Poziva.</w:t>
      </w:r>
    </w:p>
    <w:p w:rsidR="00985753" w:rsidRPr="0011573B" w:rsidRDefault="00985753"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5"/>
      </w:tblGrid>
      <w:tr w:rsidR="0011573B" w:rsidRPr="0011573B" w:rsidTr="00985753">
        <w:trPr>
          <w:trHeight w:val="453"/>
        </w:trPr>
        <w:tc>
          <w:tcPr>
            <w:tcW w:w="9635" w:type="dxa"/>
            <w:shd w:val="clear" w:color="auto" w:fill="FFCC66"/>
            <w:vAlign w:val="center"/>
          </w:tcPr>
          <w:p w:rsidR="00EC6525" w:rsidRPr="0011573B" w:rsidRDefault="00EC6525" w:rsidP="00624AEF">
            <w:pPr>
              <w:pStyle w:val="Odlomakpopisa"/>
              <w:tabs>
                <w:tab w:val="left" w:pos="284"/>
              </w:tabs>
              <w:ind w:left="284"/>
              <w:jc w:val="both"/>
              <w:rPr>
                <w:b/>
                <w:szCs w:val="24"/>
              </w:rPr>
            </w:pPr>
            <w:r w:rsidRPr="0011573B">
              <w:rPr>
                <w:b/>
                <w:szCs w:val="24"/>
              </w:rPr>
              <w:t xml:space="preserve">3.1. Upute za prijavu </w:t>
            </w:r>
            <w:r w:rsidR="006A1C82" w:rsidRPr="0011573B">
              <w:rPr>
                <w:b/>
                <w:szCs w:val="24"/>
              </w:rPr>
              <w:t>putem internetskog sustava</w:t>
            </w:r>
          </w:p>
        </w:tc>
      </w:tr>
    </w:tbl>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lastRenderedPageBreak/>
        <w:t xml:space="preserve">Prijava podrazumijeva internetsku prijavu koja se </w:t>
      </w:r>
      <w:r w:rsidR="00271DCE">
        <w:rPr>
          <w:szCs w:val="24"/>
        </w:rPr>
        <w:t>obavlja</w:t>
      </w:r>
      <w:r w:rsidRPr="0011573B">
        <w:rPr>
          <w:szCs w:val="24"/>
        </w:rPr>
        <w:t xml:space="preserve"> putem sustava </w:t>
      </w:r>
      <w:hyperlink r:id="rId12" w:history="1">
        <w:r w:rsidRPr="00271DCE">
          <w:rPr>
            <w:rStyle w:val="Hiperveza"/>
            <w:color w:val="auto"/>
            <w:szCs w:val="24"/>
            <w:u w:val="none"/>
          </w:rPr>
          <w:t>www.financijskepodrske.hr</w:t>
        </w:r>
      </w:hyperlink>
      <w:r w:rsidRPr="00271DCE">
        <w:rPr>
          <w:szCs w:val="24"/>
        </w:rPr>
        <w:t>.</w:t>
      </w:r>
      <w:r w:rsidRPr="0011573B">
        <w:rPr>
          <w:szCs w:val="24"/>
        </w:rPr>
        <w:t xml:space="preserve"> </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Tri su osnovna uvjeta za završetak postupka prijave:</w:t>
      </w:r>
    </w:p>
    <w:p w:rsidR="00EC6525" w:rsidRPr="0011573B" w:rsidRDefault="00EC6525" w:rsidP="00624AEF">
      <w:pPr>
        <w:pStyle w:val="Odlomakpopisa"/>
        <w:tabs>
          <w:tab w:val="left" w:pos="284"/>
        </w:tabs>
        <w:ind w:left="284"/>
        <w:jc w:val="both"/>
        <w:rPr>
          <w:szCs w:val="24"/>
        </w:rPr>
      </w:pPr>
      <w:r w:rsidRPr="0011573B">
        <w:rPr>
          <w:szCs w:val="24"/>
        </w:rPr>
        <w:tab/>
        <w:t>A. Registracija organizacije u sustavu Financijskepodrške.hr</w:t>
      </w:r>
    </w:p>
    <w:p w:rsidR="00EC6525" w:rsidRPr="0011573B" w:rsidRDefault="00EC6525" w:rsidP="00624AEF">
      <w:pPr>
        <w:pStyle w:val="Odlomakpopisa"/>
        <w:tabs>
          <w:tab w:val="left" w:pos="284"/>
        </w:tabs>
        <w:ind w:left="284"/>
        <w:jc w:val="both"/>
        <w:rPr>
          <w:szCs w:val="24"/>
        </w:rPr>
      </w:pPr>
      <w:r w:rsidRPr="0011573B">
        <w:rPr>
          <w:szCs w:val="24"/>
        </w:rPr>
        <w:tab/>
        <w:t xml:space="preserve">B. Prijava Korisnika na natječaj </w:t>
      </w:r>
    </w:p>
    <w:p w:rsidR="00EC6525" w:rsidRPr="0011573B" w:rsidRDefault="00EC6525" w:rsidP="00624AEF">
      <w:pPr>
        <w:pStyle w:val="Odlomakpopisa"/>
        <w:tabs>
          <w:tab w:val="left" w:pos="284"/>
        </w:tabs>
        <w:ind w:left="284"/>
        <w:jc w:val="both"/>
        <w:rPr>
          <w:szCs w:val="24"/>
        </w:rPr>
      </w:pPr>
      <w:r w:rsidRPr="0011573B">
        <w:rPr>
          <w:szCs w:val="24"/>
        </w:rPr>
        <w:tab/>
        <w:t>C. Slanje dokumenta za verifikaciju (ovjerenog i potpisanog)</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b/>
          <w:szCs w:val="24"/>
        </w:rPr>
      </w:pPr>
      <w:r w:rsidRPr="0011573B">
        <w:rPr>
          <w:b/>
          <w:szCs w:val="24"/>
        </w:rPr>
        <w:t>A. Registracija organizacije u sustavu Financijskepodrške.hr</w:t>
      </w:r>
      <w:r w:rsidR="006A1C82" w:rsidRPr="0011573B">
        <w:rPr>
          <w:b/>
          <w:szCs w:val="24"/>
        </w:rPr>
        <w:t xml:space="preserve"> </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Osnovni uvjet za pristup sustavu prijave na natječaje putem sustava </w:t>
      </w:r>
      <w:hyperlink r:id="rId13" w:history="1">
        <w:r w:rsidR="006A1C82" w:rsidRPr="0011573B">
          <w:rPr>
            <w:rStyle w:val="Hiperveza"/>
            <w:color w:val="auto"/>
            <w:szCs w:val="24"/>
          </w:rPr>
          <w:t>www.financijskepodrske.hr</w:t>
        </w:r>
      </w:hyperlink>
      <w:r w:rsidR="006A1C82" w:rsidRPr="0011573B">
        <w:rPr>
          <w:szCs w:val="24"/>
        </w:rPr>
        <w:t xml:space="preserve"> </w:t>
      </w:r>
      <w:r w:rsidRPr="0011573B">
        <w:rPr>
          <w:szCs w:val="24"/>
        </w:rPr>
        <w:t xml:space="preserve"> je registracija udruge u sustavu.</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Registracija </w:t>
      </w:r>
      <w:r w:rsidR="006A1C82" w:rsidRPr="0011573B">
        <w:rPr>
          <w:szCs w:val="24"/>
        </w:rPr>
        <w:t xml:space="preserve">udruge </w:t>
      </w:r>
      <w:r w:rsidRPr="0011573B">
        <w:rPr>
          <w:szCs w:val="24"/>
        </w:rPr>
        <w:t xml:space="preserve"> i otvaranje korisničkog računa (u daljnjem tekstu: Korisnik) omogućit će Vašoj udruzi pretraživanje natječaja, preuzimanje dokumentacije otvorenih natječaja te slanje projekata </w:t>
      </w:r>
      <w:r w:rsidR="006A1C82" w:rsidRPr="0011573B">
        <w:rPr>
          <w:szCs w:val="24"/>
        </w:rPr>
        <w:t xml:space="preserve">ili programa, </w:t>
      </w:r>
      <w:r w:rsidRPr="0011573B">
        <w:rPr>
          <w:szCs w:val="24"/>
        </w:rPr>
        <w:t xml:space="preserve">odnosno prijava elektroničkim putem. </w:t>
      </w:r>
    </w:p>
    <w:p w:rsidR="00EC6525" w:rsidRPr="0011573B" w:rsidRDefault="00EC6525" w:rsidP="00624AEF">
      <w:pPr>
        <w:pStyle w:val="Odlomakpopisa"/>
        <w:tabs>
          <w:tab w:val="left" w:pos="284"/>
        </w:tabs>
        <w:ind w:left="284"/>
        <w:jc w:val="both"/>
        <w:rPr>
          <w:szCs w:val="24"/>
        </w:rPr>
      </w:pPr>
      <w:r w:rsidRPr="0011573B">
        <w:rPr>
          <w:szCs w:val="24"/>
        </w:rPr>
        <w:t xml:space="preserve">Odabirom "Registracija" i popunjavanjem traženih podataka te odabirom Registriraj organizaciju, Korisnik ispunjava </w:t>
      </w:r>
      <w:r w:rsidR="006A1C82" w:rsidRPr="0011573B">
        <w:rPr>
          <w:szCs w:val="24"/>
        </w:rPr>
        <w:t>uvjet</w:t>
      </w:r>
      <w:r w:rsidRPr="0011573B">
        <w:rPr>
          <w:szCs w:val="24"/>
        </w:rPr>
        <w:t xml:space="preserve"> za moguću prijavu na natječaj putem sustava </w:t>
      </w:r>
      <w:hyperlink r:id="rId14" w:history="1">
        <w:r w:rsidR="006A1C82" w:rsidRPr="0011573B">
          <w:rPr>
            <w:rStyle w:val="Hiperveza"/>
            <w:color w:val="auto"/>
            <w:szCs w:val="24"/>
          </w:rPr>
          <w:t>www.financijskepodrske.hr</w:t>
        </w:r>
      </w:hyperlink>
      <w:r w:rsidRPr="0011573B">
        <w:rPr>
          <w:szCs w:val="24"/>
        </w:rPr>
        <w:t>.</w:t>
      </w:r>
      <w:r w:rsidR="006A1C82" w:rsidRPr="0011573B">
        <w:rPr>
          <w:szCs w:val="24"/>
        </w:rPr>
        <w:t xml:space="preserve"> </w:t>
      </w:r>
    </w:p>
    <w:p w:rsidR="00EC6525" w:rsidRPr="0011573B" w:rsidRDefault="00EC6525" w:rsidP="00624AEF">
      <w:pPr>
        <w:pStyle w:val="Odlomakpopisa"/>
        <w:tabs>
          <w:tab w:val="left" w:pos="284"/>
        </w:tabs>
        <w:ind w:left="284"/>
        <w:jc w:val="both"/>
        <w:rPr>
          <w:szCs w:val="24"/>
        </w:rPr>
      </w:pPr>
    </w:p>
    <w:tbl>
      <w:tblPr>
        <w:tblW w:w="97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11573B" w:rsidRPr="0011573B" w:rsidTr="003B5B6F">
        <w:trPr>
          <w:trHeight w:val="1125"/>
        </w:trPr>
        <w:tc>
          <w:tcPr>
            <w:tcW w:w="9795" w:type="dxa"/>
            <w:shd w:val="clear" w:color="auto" w:fill="FBE4D5" w:themeFill="accent2" w:themeFillTint="33"/>
          </w:tcPr>
          <w:p w:rsidR="007025D9" w:rsidRPr="0011573B" w:rsidRDefault="007025D9" w:rsidP="00B27A76">
            <w:pPr>
              <w:pStyle w:val="Odlomakpopisa"/>
              <w:tabs>
                <w:tab w:val="left" w:pos="284"/>
              </w:tabs>
              <w:ind w:left="81"/>
              <w:rPr>
                <w:b/>
                <w:szCs w:val="24"/>
              </w:rPr>
            </w:pPr>
            <w:r w:rsidRPr="0011573B">
              <w:rPr>
                <w:b/>
                <w:szCs w:val="24"/>
              </w:rPr>
              <w:t xml:space="preserve">Važna napomena: </w:t>
            </w:r>
          </w:p>
          <w:p w:rsidR="007025D9" w:rsidRPr="0011573B" w:rsidRDefault="007025D9" w:rsidP="00B27A76">
            <w:pPr>
              <w:pStyle w:val="Odlomakpopisa"/>
              <w:tabs>
                <w:tab w:val="left" w:pos="284"/>
              </w:tabs>
              <w:ind w:left="81"/>
              <w:rPr>
                <w:szCs w:val="24"/>
              </w:rPr>
            </w:pPr>
            <w:r w:rsidRPr="0011573B">
              <w:rPr>
                <w:szCs w:val="24"/>
              </w:rPr>
              <w:t xml:space="preserve">Svaka udruga se može registrirati samo jednom!!! </w:t>
            </w:r>
          </w:p>
          <w:p w:rsidR="007025D9" w:rsidRPr="0011573B" w:rsidRDefault="007025D9" w:rsidP="00B27A76">
            <w:pPr>
              <w:pStyle w:val="Odlomakpopisa"/>
              <w:tabs>
                <w:tab w:val="left" w:pos="284"/>
              </w:tabs>
              <w:ind w:left="81"/>
              <w:rPr>
                <w:szCs w:val="24"/>
              </w:rPr>
            </w:pPr>
            <w:r w:rsidRPr="0011573B">
              <w:rPr>
                <w:szCs w:val="24"/>
              </w:rPr>
              <w:t xml:space="preserve">Ukoliko se na ovaj Poziv prijavljuje udruga koja je već registrirana u sustavu </w:t>
            </w:r>
            <w:hyperlink r:id="rId15" w:history="1">
              <w:r w:rsidRPr="0011573B">
                <w:rPr>
                  <w:rStyle w:val="Hiperveza"/>
                  <w:color w:val="auto"/>
                  <w:szCs w:val="24"/>
                </w:rPr>
                <w:t>www.financijskepodrske.hr</w:t>
              </w:r>
            </w:hyperlink>
            <w:r w:rsidRPr="0011573B">
              <w:rPr>
                <w:szCs w:val="24"/>
              </w:rPr>
              <w:t xml:space="preserve"> , postupak prijave započinje od točke B.</w:t>
            </w:r>
          </w:p>
          <w:p w:rsidR="007025D9" w:rsidRPr="0011573B" w:rsidRDefault="007025D9" w:rsidP="00B27A76">
            <w:pPr>
              <w:pStyle w:val="Odlomakpopisa"/>
              <w:tabs>
                <w:tab w:val="left" w:pos="284"/>
              </w:tabs>
              <w:ind w:left="81"/>
              <w:rPr>
                <w:b/>
                <w:szCs w:val="24"/>
              </w:rPr>
            </w:pPr>
          </w:p>
        </w:tc>
      </w:tr>
    </w:tbl>
    <w:p w:rsidR="00985753" w:rsidRPr="0011573B" w:rsidRDefault="00985753" w:rsidP="00624AEF">
      <w:pPr>
        <w:pStyle w:val="Odlomakpopisa"/>
        <w:tabs>
          <w:tab w:val="left" w:pos="284"/>
        </w:tabs>
        <w:ind w:left="284"/>
        <w:jc w:val="both"/>
        <w:rPr>
          <w:b/>
          <w:szCs w:val="24"/>
        </w:rPr>
      </w:pPr>
    </w:p>
    <w:p w:rsidR="00EC6525" w:rsidRPr="0011573B" w:rsidRDefault="00EC6525" w:rsidP="00624AEF">
      <w:pPr>
        <w:pStyle w:val="Odlomakpopisa"/>
        <w:tabs>
          <w:tab w:val="left" w:pos="284"/>
        </w:tabs>
        <w:ind w:left="284"/>
        <w:jc w:val="both"/>
        <w:rPr>
          <w:b/>
          <w:szCs w:val="24"/>
        </w:rPr>
      </w:pPr>
      <w:r w:rsidRPr="0011573B">
        <w:rPr>
          <w:b/>
          <w:szCs w:val="24"/>
        </w:rPr>
        <w:t>B. Prijava Korisnika na natječaj</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Samo se Korisnik koji je prijavljen na sustavu </w:t>
      </w:r>
      <w:hyperlink r:id="rId16" w:history="1">
        <w:r w:rsidR="006A1C82" w:rsidRPr="0011573B">
          <w:rPr>
            <w:rStyle w:val="Hiperveza"/>
            <w:color w:val="auto"/>
            <w:szCs w:val="24"/>
          </w:rPr>
          <w:t>www.financijskepodrske.hr</w:t>
        </w:r>
      </w:hyperlink>
      <w:r w:rsidR="006A1C82" w:rsidRPr="0011573B">
        <w:rPr>
          <w:szCs w:val="24"/>
        </w:rPr>
        <w:t xml:space="preserve"> </w:t>
      </w:r>
      <w:r w:rsidRPr="0011573B">
        <w:rPr>
          <w:szCs w:val="24"/>
        </w:rPr>
        <w:t xml:space="preserve"> može i prijaviti na raspisan </w:t>
      </w:r>
      <w:r w:rsidR="00F911C9" w:rsidRPr="0011573B">
        <w:rPr>
          <w:szCs w:val="24"/>
        </w:rPr>
        <w:t>Poziv</w:t>
      </w:r>
      <w:r w:rsidRPr="0011573B">
        <w:rPr>
          <w:szCs w:val="24"/>
        </w:rPr>
        <w:t>.</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i/>
          <w:szCs w:val="24"/>
        </w:rPr>
      </w:pPr>
      <w:r w:rsidRPr="0011573B">
        <w:rPr>
          <w:i/>
          <w:szCs w:val="24"/>
        </w:rPr>
        <w:t>1.</w:t>
      </w:r>
      <w:r w:rsidRPr="0011573B">
        <w:rPr>
          <w:i/>
          <w:szCs w:val="24"/>
        </w:rPr>
        <w:tab/>
        <w:t>Prijava Korisnika u sustav</w:t>
      </w:r>
    </w:p>
    <w:p w:rsidR="00EC6525" w:rsidRPr="0011573B" w:rsidRDefault="00EC6525" w:rsidP="00624AEF">
      <w:pPr>
        <w:pStyle w:val="Odlomakpopisa"/>
        <w:tabs>
          <w:tab w:val="left" w:pos="284"/>
        </w:tabs>
        <w:ind w:left="284"/>
        <w:jc w:val="both"/>
        <w:rPr>
          <w:szCs w:val="24"/>
        </w:rPr>
      </w:pPr>
      <w:r w:rsidRPr="0011573B">
        <w:rPr>
          <w:szCs w:val="24"/>
        </w:rPr>
        <w:t>Prijavom se otvara naslovna stranica Natječaji/Sažetak gdje Korisnik ima mogućnost uvida u svoje najnovije prijave na natječaje koje imaju statuse:</w:t>
      </w:r>
    </w:p>
    <w:p w:rsidR="00EC6525" w:rsidRPr="0011573B" w:rsidRDefault="00EC6525" w:rsidP="00624AEF">
      <w:pPr>
        <w:pStyle w:val="Odlomakpopisa"/>
        <w:tabs>
          <w:tab w:val="left" w:pos="284"/>
        </w:tabs>
        <w:ind w:left="284"/>
        <w:jc w:val="both"/>
        <w:rPr>
          <w:szCs w:val="24"/>
        </w:rPr>
      </w:pPr>
      <w:r w:rsidRPr="0011573B">
        <w:rPr>
          <w:szCs w:val="24"/>
        </w:rPr>
        <w:t>–   u pripremi,</w:t>
      </w:r>
    </w:p>
    <w:p w:rsidR="00EC6525" w:rsidRPr="0011573B" w:rsidRDefault="00EC6525" w:rsidP="00624AEF">
      <w:pPr>
        <w:pStyle w:val="Odlomakpopisa"/>
        <w:tabs>
          <w:tab w:val="left" w:pos="284"/>
        </w:tabs>
        <w:ind w:left="284"/>
        <w:jc w:val="both"/>
        <w:rPr>
          <w:szCs w:val="24"/>
        </w:rPr>
      </w:pPr>
      <w:r w:rsidRPr="0011573B">
        <w:rPr>
          <w:szCs w:val="24"/>
        </w:rPr>
        <w:t>–   poslano,</w:t>
      </w:r>
    </w:p>
    <w:p w:rsidR="00EC6525" w:rsidRPr="0011573B" w:rsidRDefault="00EC6525" w:rsidP="00624AEF">
      <w:pPr>
        <w:pStyle w:val="Odlomakpopisa"/>
        <w:tabs>
          <w:tab w:val="left" w:pos="284"/>
        </w:tabs>
        <w:ind w:left="284"/>
        <w:jc w:val="both"/>
        <w:rPr>
          <w:szCs w:val="24"/>
        </w:rPr>
      </w:pPr>
      <w:r w:rsidRPr="0011573B">
        <w:rPr>
          <w:szCs w:val="24"/>
        </w:rPr>
        <w:t>–   odobreno/odbijeno.</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i/>
          <w:szCs w:val="24"/>
        </w:rPr>
      </w:pPr>
      <w:r w:rsidRPr="0011573B">
        <w:rPr>
          <w:i/>
          <w:szCs w:val="24"/>
        </w:rPr>
        <w:t>2.</w:t>
      </w:r>
      <w:r w:rsidRPr="0011573B">
        <w:rPr>
          <w:i/>
          <w:szCs w:val="24"/>
        </w:rPr>
        <w:tab/>
        <w:t>Odabir natječaja i preuzimanje dokumentacije za prijavu</w:t>
      </w:r>
    </w:p>
    <w:p w:rsidR="00EC6525" w:rsidRPr="0011573B" w:rsidRDefault="00EC6525" w:rsidP="00624AEF">
      <w:pPr>
        <w:pStyle w:val="Odlomakpopisa"/>
        <w:tabs>
          <w:tab w:val="left" w:pos="284"/>
        </w:tabs>
        <w:ind w:left="284"/>
        <w:jc w:val="both"/>
        <w:rPr>
          <w:szCs w:val="24"/>
        </w:rPr>
      </w:pPr>
      <w:r w:rsidRPr="0011573B">
        <w:rPr>
          <w:szCs w:val="24"/>
        </w:rPr>
        <w:t>Odabirom Natječaji/Otvoreni natječaji, Korisnik ima uvid u trenutno otvorene natječaje za koje želi preuzeti dokumentaciju za prijavu te započeti s prijavom na odabrani natječaj.</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i/>
          <w:szCs w:val="24"/>
        </w:rPr>
      </w:pPr>
      <w:r w:rsidRPr="0011573B">
        <w:rPr>
          <w:i/>
          <w:szCs w:val="24"/>
        </w:rPr>
        <w:t>3.</w:t>
      </w:r>
      <w:r w:rsidRPr="0011573B">
        <w:rPr>
          <w:i/>
          <w:szCs w:val="24"/>
        </w:rPr>
        <w:tab/>
        <w:t>Prijava na natječaj</w:t>
      </w:r>
    </w:p>
    <w:p w:rsidR="00EC6525" w:rsidRPr="0011573B" w:rsidRDefault="00EC6525" w:rsidP="00624AEF">
      <w:pPr>
        <w:pStyle w:val="Odlomakpopisa"/>
        <w:tabs>
          <w:tab w:val="left" w:pos="284"/>
        </w:tabs>
        <w:ind w:left="284"/>
        <w:jc w:val="both"/>
        <w:rPr>
          <w:szCs w:val="24"/>
        </w:rPr>
      </w:pPr>
      <w:r w:rsidRPr="0011573B">
        <w:rPr>
          <w:szCs w:val="24"/>
        </w:rPr>
        <w:t xml:space="preserve">Odabirom Prijavi projekt (u ovom natječaju ne radi se o projektu već o </w:t>
      </w:r>
      <w:r w:rsidR="006A1C82" w:rsidRPr="0011573B">
        <w:rPr>
          <w:szCs w:val="24"/>
        </w:rPr>
        <w:t>programu</w:t>
      </w:r>
      <w:r w:rsidRPr="0011573B">
        <w:rPr>
          <w:szCs w:val="24"/>
        </w:rPr>
        <w:t xml:space="preserve">)  </w:t>
      </w:r>
    </w:p>
    <w:p w:rsidR="00EC6525" w:rsidRPr="0011573B" w:rsidRDefault="00EC6525" w:rsidP="00624AEF">
      <w:pPr>
        <w:pStyle w:val="Odlomakpopisa"/>
        <w:tabs>
          <w:tab w:val="left" w:pos="284"/>
        </w:tabs>
        <w:ind w:left="284"/>
        <w:jc w:val="both"/>
        <w:rPr>
          <w:szCs w:val="24"/>
        </w:rPr>
      </w:pPr>
      <w:r w:rsidRPr="0011573B">
        <w:rPr>
          <w:szCs w:val="24"/>
        </w:rPr>
        <w:t>Korisnik započinje s prvim od ukupno 4 koraka za slanje prijave:</w:t>
      </w:r>
    </w:p>
    <w:p w:rsidR="00EC6525" w:rsidRPr="0011573B" w:rsidRDefault="00EC6525" w:rsidP="00624AEF">
      <w:pPr>
        <w:pStyle w:val="Odlomakpopisa"/>
        <w:tabs>
          <w:tab w:val="left" w:pos="284"/>
        </w:tabs>
        <w:ind w:left="284"/>
        <w:jc w:val="both"/>
        <w:rPr>
          <w:szCs w:val="24"/>
        </w:rPr>
      </w:pPr>
    </w:p>
    <w:p w:rsidR="00EC6525" w:rsidRPr="0011573B" w:rsidRDefault="00274ED5" w:rsidP="00624AEF">
      <w:pPr>
        <w:pStyle w:val="Odlomakpopisa"/>
        <w:tabs>
          <w:tab w:val="left" w:pos="284"/>
        </w:tabs>
        <w:ind w:left="284"/>
        <w:jc w:val="both"/>
        <w:rPr>
          <w:szCs w:val="24"/>
        </w:rPr>
      </w:pPr>
      <w:r w:rsidRPr="0011573B">
        <w:rPr>
          <w:szCs w:val="24"/>
        </w:rPr>
        <w:tab/>
      </w:r>
      <w:r w:rsidR="00EC6525" w:rsidRPr="0011573B">
        <w:rPr>
          <w:szCs w:val="24"/>
        </w:rPr>
        <w:t>Prvi korak – Podaci o prijavitelju</w:t>
      </w:r>
    </w:p>
    <w:p w:rsidR="00274ED5" w:rsidRPr="0011573B" w:rsidRDefault="00274ED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U prvom koraku se potvrđuju podaci o prijavitelju (Korisniku) koji su uneseni prilikom Registracije, a nalaze se na naslovnoj stranici pod Profil korisnika. Korisnik treba unijeti izmjene ukoliko ih je bilo te odabrati Pohrani izmjene i krenuti na sljedeći korak.</w:t>
      </w:r>
    </w:p>
    <w:p w:rsidR="00274ED5" w:rsidRPr="0011573B" w:rsidRDefault="00274ED5" w:rsidP="00624AEF">
      <w:pPr>
        <w:pStyle w:val="Odlomakpopisa"/>
        <w:tabs>
          <w:tab w:val="left" w:pos="284"/>
        </w:tabs>
        <w:ind w:left="284"/>
        <w:jc w:val="both"/>
        <w:rPr>
          <w:szCs w:val="24"/>
        </w:rPr>
      </w:pPr>
    </w:p>
    <w:p w:rsidR="00EC6525" w:rsidRPr="0011573B" w:rsidRDefault="00274ED5" w:rsidP="00624AEF">
      <w:pPr>
        <w:pStyle w:val="Odlomakpopisa"/>
        <w:tabs>
          <w:tab w:val="left" w:pos="284"/>
        </w:tabs>
        <w:ind w:left="284"/>
        <w:jc w:val="both"/>
        <w:rPr>
          <w:szCs w:val="24"/>
        </w:rPr>
      </w:pPr>
      <w:r w:rsidRPr="0011573B">
        <w:rPr>
          <w:szCs w:val="24"/>
        </w:rPr>
        <w:tab/>
      </w:r>
      <w:r w:rsidR="00EC6525" w:rsidRPr="0011573B">
        <w:rPr>
          <w:szCs w:val="24"/>
        </w:rPr>
        <w:t>Drugi korak – Pojedinosti o prijavi</w:t>
      </w:r>
    </w:p>
    <w:p w:rsidR="00274ED5" w:rsidRPr="0011573B" w:rsidRDefault="00274ED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U drugom koraku Korisnik navodi Pojedinosti o prijavi. Nakon unosa traženih podataka Korisnik odabire Pohrani izmjene i kreće na sljedeći korak.</w:t>
      </w:r>
    </w:p>
    <w:p w:rsidR="00EC6525" w:rsidRPr="0011573B" w:rsidRDefault="00EC6525" w:rsidP="00624AEF">
      <w:pPr>
        <w:pStyle w:val="Odlomakpopisa"/>
        <w:tabs>
          <w:tab w:val="left" w:pos="284"/>
        </w:tabs>
        <w:ind w:left="284"/>
        <w:jc w:val="both"/>
        <w:rPr>
          <w:szCs w:val="24"/>
        </w:rPr>
      </w:pPr>
    </w:p>
    <w:p w:rsidR="00EC6525" w:rsidRPr="0011573B" w:rsidRDefault="00274ED5" w:rsidP="00624AEF">
      <w:pPr>
        <w:pStyle w:val="Odlomakpopisa"/>
        <w:tabs>
          <w:tab w:val="left" w:pos="284"/>
        </w:tabs>
        <w:ind w:left="284"/>
        <w:jc w:val="both"/>
        <w:rPr>
          <w:szCs w:val="24"/>
        </w:rPr>
      </w:pPr>
      <w:r w:rsidRPr="0011573B">
        <w:rPr>
          <w:szCs w:val="24"/>
        </w:rPr>
        <w:tab/>
      </w:r>
      <w:r w:rsidR="00EC6525" w:rsidRPr="0011573B">
        <w:rPr>
          <w:szCs w:val="24"/>
        </w:rPr>
        <w:t>Treći korak – Prilaganje dokumentacije</w:t>
      </w:r>
    </w:p>
    <w:p w:rsidR="00274ED5" w:rsidRPr="0011573B" w:rsidRDefault="00274ED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U trećem koraku Korisnik klikom na Odaberi datoteku odabire datoteku sa svog računala (popunjene propisane obrasce u otvorenom formatu - .DOC, .XLS te skeniranu ostalu propisanu dokumentaciju u .PDF formatu) koju želi odnosno ima obavezu sukladno uvjetima natječaja priložiti prijavi na natječaj. </w:t>
      </w:r>
    </w:p>
    <w:p w:rsidR="00EC6525" w:rsidRPr="0011573B" w:rsidRDefault="00EC652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Za dodavanje više datoteka potrebno je ponoviti odabir za svaku pojedinačnu datoteku sa svog računala. Klikom na Priloži datoteku, datoteka se pridružuje prijavi.</w:t>
      </w:r>
    </w:p>
    <w:p w:rsidR="00EC6525" w:rsidRPr="0011573B" w:rsidRDefault="00EC6525" w:rsidP="00624AEF">
      <w:pPr>
        <w:pStyle w:val="Odlomakpopisa"/>
        <w:tabs>
          <w:tab w:val="left" w:pos="284"/>
        </w:tabs>
        <w:ind w:left="284"/>
        <w:jc w:val="both"/>
        <w:rPr>
          <w:szCs w:val="24"/>
        </w:rPr>
      </w:pPr>
      <w:r w:rsidRPr="0011573B">
        <w:rPr>
          <w:szCs w:val="24"/>
        </w:rPr>
        <w:t>Nakon što su sve datoteke priložene Korisnik odabire Pohrani izmjene i kreni na sljedeći korak.</w:t>
      </w:r>
    </w:p>
    <w:p w:rsidR="00EC6525" w:rsidRPr="0011573B" w:rsidRDefault="00EC6525" w:rsidP="00624AEF">
      <w:pPr>
        <w:pStyle w:val="Odlomakpopisa"/>
        <w:tabs>
          <w:tab w:val="left" w:pos="284"/>
        </w:tabs>
        <w:ind w:left="284"/>
        <w:jc w:val="both"/>
        <w:rPr>
          <w:szCs w:val="24"/>
        </w:rPr>
      </w:pPr>
    </w:p>
    <w:tbl>
      <w:tblPr>
        <w:tblW w:w="981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11573B" w:rsidRPr="0011573B" w:rsidTr="003B5B6F">
        <w:trPr>
          <w:trHeight w:val="705"/>
        </w:trPr>
        <w:tc>
          <w:tcPr>
            <w:tcW w:w="9810" w:type="dxa"/>
            <w:shd w:val="clear" w:color="auto" w:fill="FBE4D5" w:themeFill="accent2" w:themeFillTint="33"/>
          </w:tcPr>
          <w:p w:rsidR="007025D9" w:rsidRPr="0011573B" w:rsidRDefault="007025D9" w:rsidP="00624AEF">
            <w:pPr>
              <w:pStyle w:val="Odlomakpopisa"/>
              <w:tabs>
                <w:tab w:val="left" w:pos="284"/>
              </w:tabs>
              <w:ind w:left="51"/>
              <w:jc w:val="both"/>
              <w:rPr>
                <w:b/>
                <w:szCs w:val="24"/>
              </w:rPr>
            </w:pPr>
            <w:r w:rsidRPr="0011573B">
              <w:rPr>
                <w:b/>
                <w:szCs w:val="24"/>
              </w:rPr>
              <w:t>Važna napomena:</w:t>
            </w:r>
          </w:p>
          <w:p w:rsidR="007025D9" w:rsidRPr="0011573B" w:rsidRDefault="007025D9" w:rsidP="00624AEF">
            <w:pPr>
              <w:pStyle w:val="Odlomakpopisa"/>
              <w:tabs>
                <w:tab w:val="left" w:pos="284"/>
              </w:tabs>
              <w:ind w:left="51"/>
              <w:jc w:val="both"/>
              <w:rPr>
                <w:szCs w:val="24"/>
              </w:rPr>
            </w:pPr>
            <w:r w:rsidRPr="0011573B">
              <w:rPr>
                <w:szCs w:val="24"/>
              </w:rPr>
              <w:t xml:space="preserve">Korisnik može neograničeno mijenjati podatke u svakom od prva 3 koraka. </w:t>
            </w:r>
          </w:p>
          <w:p w:rsidR="007025D9" w:rsidRPr="0011573B" w:rsidRDefault="007025D9" w:rsidP="00624AEF">
            <w:pPr>
              <w:pStyle w:val="Odlomakpopisa"/>
              <w:tabs>
                <w:tab w:val="left" w:pos="284"/>
              </w:tabs>
              <w:ind w:left="51"/>
              <w:jc w:val="both"/>
              <w:rPr>
                <w:b/>
                <w:szCs w:val="24"/>
              </w:rPr>
            </w:pPr>
          </w:p>
        </w:tc>
      </w:tr>
    </w:tbl>
    <w:p w:rsidR="00985753" w:rsidRPr="0011573B" w:rsidRDefault="00274ED5" w:rsidP="00624AEF">
      <w:pPr>
        <w:pStyle w:val="Odlomakpopisa"/>
        <w:tabs>
          <w:tab w:val="left" w:pos="284"/>
        </w:tabs>
        <w:ind w:left="284"/>
        <w:jc w:val="both"/>
        <w:rPr>
          <w:szCs w:val="24"/>
        </w:rPr>
      </w:pPr>
      <w:r w:rsidRPr="0011573B">
        <w:rPr>
          <w:szCs w:val="24"/>
        </w:rPr>
        <w:tab/>
      </w:r>
    </w:p>
    <w:p w:rsidR="00EC6525" w:rsidRPr="0011573B" w:rsidRDefault="00985753" w:rsidP="00624AEF">
      <w:pPr>
        <w:pStyle w:val="Odlomakpopisa"/>
        <w:tabs>
          <w:tab w:val="left" w:pos="284"/>
        </w:tabs>
        <w:ind w:left="284"/>
        <w:jc w:val="both"/>
        <w:rPr>
          <w:szCs w:val="24"/>
        </w:rPr>
      </w:pPr>
      <w:r w:rsidRPr="0011573B">
        <w:rPr>
          <w:szCs w:val="24"/>
        </w:rPr>
        <w:tab/>
      </w:r>
      <w:r w:rsidR="00EC6525" w:rsidRPr="0011573B">
        <w:rPr>
          <w:szCs w:val="24"/>
        </w:rPr>
        <w:t>Četvrti korak – Provjera i slanje</w:t>
      </w:r>
    </w:p>
    <w:p w:rsidR="00274ED5" w:rsidRPr="0011573B" w:rsidRDefault="00274ED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Nakon uspješno odrađena prva 3 koraka Korisnik u četvrtom koraku:</w:t>
      </w:r>
    </w:p>
    <w:p w:rsidR="00EC6525" w:rsidRPr="0011573B" w:rsidRDefault="00EC6525" w:rsidP="00624AEF">
      <w:pPr>
        <w:pStyle w:val="Odlomakpopisa"/>
        <w:tabs>
          <w:tab w:val="left" w:pos="284"/>
        </w:tabs>
        <w:ind w:left="284"/>
        <w:jc w:val="both"/>
        <w:rPr>
          <w:szCs w:val="24"/>
        </w:rPr>
      </w:pPr>
      <w:r w:rsidRPr="0011573B">
        <w:rPr>
          <w:szCs w:val="24"/>
        </w:rPr>
        <w:t>1.</w:t>
      </w:r>
      <w:r w:rsidRPr="0011573B">
        <w:rPr>
          <w:szCs w:val="24"/>
        </w:rPr>
        <w:tab/>
        <w:t>ima uvid u pregled svih koraka na jednom mjestu te</w:t>
      </w:r>
    </w:p>
    <w:p w:rsidR="00EC6525" w:rsidRPr="0011573B" w:rsidRDefault="00EC6525" w:rsidP="00624AEF">
      <w:pPr>
        <w:pStyle w:val="Odlomakpopisa"/>
        <w:tabs>
          <w:tab w:val="left" w:pos="284"/>
        </w:tabs>
        <w:ind w:left="284"/>
        <w:jc w:val="both"/>
        <w:rPr>
          <w:szCs w:val="24"/>
        </w:rPr>
      </w:pPr>
      <w:r w:rsidRPr="0011573B">
        <w:rPr>
          <w:szCs w:val="24"/>
        </w:rPr>
        <w:t>2.</w:t>
      </w:r>
      <w:r w:rsidRPr="0011573B">
        <w:rPr>
          <w:szCs w:val="24"/>
        </w:rPr>
        <w:tab/>
        <w:t>šalje prijavu (slanje prijave je moguće samo u propisanom roku za e-prijavu</w:t>
      </w:r>
      <w:r w:rsidR="007C76A4" w:rsidRPr="0011573B">
        <w:rPr>
          <w:szCs w:val="24"/>
        </w:rPr>
        <w:t xml:space="preserve"> koji je za ovaj Poziv </w:t>
      </w:r>
      <w:r w:rsidR="007C76A4" w:rsidRPr="0011573B">
        <w:rPr>
          <w:szCs w:val="24"/>
          <w:u w:val="single"/>
        </w:rPr>
        <w:t>do 12,00 sati, 18. travnja 2017. godine</w:t>
      </w:r>
      <w:r w:rsidRPr="0011573B">
        <w:rPr>
          <w:szCs w:val="24"/>
        </w:rPr>
        <w:t>).</w:t>
      </w:r>
    </w:p>
    <w:p w:rsidR="007C76A4" w:rsidRPr="0011573B" w:rsidRDefault="007C76A4"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Klikom na Pošalji prijavu na stranici Prijave i izvještavanje/Prijave u pripremi, Korisniku će se prikazati sljedeći tekst:</w:t>
      </w:r>
    </w:p>
    <w:p w:rsidR="00274ED5" w:rsidRPr="0011573B" w:rsidRDefault="00274ED5"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b/>
          <w:szCs w:val="24"/>
        </w:rPr>
      </w:pPr>
      <w:r w:rsidRPr="0011573B">
        <w:rPr>
          <w:b/>
          <w:szCs w:val="24"/>
        </w:rPr>
        <w:t xml:space="preserve">Poštovani, </w:t>
      </w:r>
    </w:p>
    <w:p w:rsidR="00EC6525" w:rsidRPr="0011573B" w:rsidRDefault="00EC6525" w:rsidP="00624AEF">
      <w:pPr>
        <w:pStyle w:val="Odlomakpopisa"/>
        <w:tabs>
          <w:tab w:val="left" w:pos="284"/>
        </w:tabs>
        <w:ind w:left="284"/>
        <w:jc w:val="both"/>
        <w:rPr>
          <w:b/>
          <w:szCs w:val="24"/>
        </w:rPr>
      </w:pPr>
      <w:r w:rsidRPr="0011573B">
        <w:rPr>
          <w:b/>
          <w:szCs w:val="24"/>
        </w:rPr>
        <w:t>Vaša prijava je uspješno zaprimljena. Na adresu Vaše e-pošte poslana je potvrda primitka</w:t>
      </w:r>
    </w:p>
    <w:p w:rsidR="00EC6525" w:rsidRPr="0011573B" w:rsidRDefault="00EC6525" w:rsidP="00624AEF">
      <w:pPr>
        <w:pStyle w:val="Odlomakpopisa"/>
        <w:tabs>
          <w:tab w:val="left" w:pos="284"/>
        </w:tabs>
        <w:ind w:left="284"/>
        <w:jc w:val="both"/>
        <w:rPr>
          <w:b/>
          <w:szCs w:val="24"/>
        </w:rPr>
      </w:pPr>
      <w:r w:rsidRPr="0011573B">
        <w:rPr>
          <w:b/>
          <w:szCs w:val="24"/>
        </w:rPr>
        <w:t xml:space="preserve">sa sažetkom prijave (dokument za verifikaciju). </w:t>
      </w:r>
    </w:p>
    <w:p w:rsidR="006A1C82" w:rsidRPr="0011573B" w:rsidRDefault="006A1C82"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Za uspješan završetak procesa prijave neophodno je dokument za verifikaciju e-prijave koji ste primili e-poštom ispisati na pisaču, ovjeriti potpisom ovlaštene osobe za zastupanje i pečatom organizacije te poštom poslati na adresu </w:t>
      </w:r>
      <w:r w:rsidR="00274ED5" w:rsidRPr="0011573B">
        <w:rPr>
          <w:szCs w:val="24"/>
        </w:rPr>
        <w:t>navedenu u Uputama za prijavitelje</w:t>
      </w:r>
      <w:r w:rsidRPr="0011573B">
        <w:rPr>
          <w:szCs w:val="24"/>
        </w:rPr>
        <w:t>.</w:t>
      </w:r>
    </w:p>
    <w:p w:rsidR="00F2628D" w:rsidRPr="0011573B" w:rsidRDefault="00F2628D" w:rsidP="00624AEF">
      <w:pPr>
        <w:pStyle w:val="Odlomakpopisa"/>
        <w:tabs>
          <w:tab w:val="left" w:pos="284"/>
        </w:tabs>
        <w:ind w:left="284"/>
        <w:jc w:val="both"/>
        <w:rPr>
          <w:szCs w:val="24"/>
        </w:rPr>
      </w:pPr>
    </w:p>
    <w:p w:rsidR="00274ED5" w:rsidRPr="0011573B" w:rsidRDefault="00274ED5" w:rsidP="00624AEF">
      <w:pPr>
        <w:pStyle w:val="Odlomakpopisa"/>
        <w:tabs>
          <w:tab w:val="left" w:pos="284"/>
        </w:tabs>
        <w:ind w:left="284"/>
        <w:jc w:val="both"/>
        <w:rPr>
          <w:szCs w:val="24"/>
        </w:rPr>
      </w:pPr>
    </w:p>
    <w:tbl>
      <w:tblPr>
        <w:tblW w:w="984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11573B" w:rsidRPr="0011573B" w:rsidTr="003B5B6F">
        <w:trPr>
          <w:trHeight w:val="1036"/>
        </w:trPr>
        <w:tc>
          <w:tcPr>
            <w:tcW w:w="9840" w:type="dxa"/>
            <w:shd w:val="clear" w:color="auto" w:fill="FBE4D5" w:themeFill="accent2" w:themeFillTint="33"/>
          </w:tcPr>
          <w:p w:rsidR="007025D9" w:rsidRPr="0011573B" w:rsidRDefault="007025D9" w:rsidP="00624AEF">
            <w:pPr>
              <w:pStyle w:val="Odlomakpopisa"/>
              <w:tabs>
                <w:tab w:val="left" w:pos="284"/>
              </w:tabs>
              <w:ind w:left="96"/>
              <w:jc w:val="both"/>
              <w:rPr>
                <w:szCs w:val="24"/>
              </w:rPr>
            </w:pPr>
          </w:p>
          <w:p w:rsidR="007025D9" w:rsidRPr="0011573B" w:rsidRDefault="007025D9" w:rsidP="00624AEF">
            <w:pPr>
              <w:pStyle w:val="Odlomakpopisa"/>
              <w:tabs>
                <w:tab w:val="left" w:pos="284"/>
              </w:tabs>
              <w:ind w:left="96"/>
              <w:jc w:val="both"/>
              <w:rPr>
                <w:b/>
                <w:szCs w:val="24"/>
              </w:rPr>
            </w:pPr>
            <w:r w:rsidRPr="0011573B">
              <w:rPr>
                <w:b/>
                <w:szCs w:val="24"/>
              </w:rPr>
              <w:t>Važna napomena:</w:t>
            </w:r>
          </w:p>
          <w:p w:rsidR="007025D9" w:rsidRPr="0011573B" w:rsidRDefault="007025D9" w:rsidP="00624AEF">
            <w:pPr>
              <w:pStyle w:val="Odlomakpopisa"/>
              <w:tabs>
                <w:tab w:val="left" w:pos="284"/>
              </w:tabs>
              <w:ind w:left="96"/>
              <w:jc w:val="both"/>
              <w:rPr>
                <w:szCs w:val="24"/>
              </w:rPr>
            </w:pPr>
            <w:r w:rsidRPr="0011573B">
              <w:rPr>
                <w:szCs w:val="24"/>
              </w:rPr>
              <w:t xml:space="preserve">Korisnik ne može mijenjati podatke niti priloženu dokumentaciju nakon što je prijava poslana. </w:t>
            </w:r>
          </w:p>
          <w:p w:rsidR="007025D9" w:rsidRPr="0011573B" w:rsidRDefault="007025D9" w:rsidP="00624AEF">
            <w:pPr>
              <w:pStyle w:val="Odlomakpopisa"/>
              <w:tabs>
                <w:tab w:val="left" w:pos="284"/>
              </w:tabs>
              <w:ind w:left="96"/>
              <w:jc w:val="both"/>
              <w:rPr>
                <w:szCs w:val="24"/>
              </w:rPr>
            </w:pPr>
          </w:p>
          <w:p w:rsidR="007025D9" w:rsidRPr="0011573B" w:rsidRDefault="007025D9" w:rsidP="00624AEF">
            <w:pPr>
              <w:pStyle w:val="Odlomakpopisa"/>
              <w:tabs>
                <w:tab w:val="left" w:pos="284"/>
              </w:tabs>
              <w:ind w:left="96"/>
              <w:jc w:val="both"/>
              <w:rPr>
                <w:szCs w:val="24"/>
              </w:rPr>
            </w:pPr>
          </w:p>
        </w:tc>
      </w:tr>
    </w:tbl>
    <w:p w:rsidR="0037171B" w:rsidRPr="0011573B" w:rsidRDefault="0037171B" w:rsidP="00624AEF">
      <w:pPr>
        <w:pStyle w:val="Odlomakpopisa"/>
        <w:tabs>
          <w:tab w:val="left" w:pos="284"/>
        </w:tabs>
        <w:ind w:left="284"/>
        <w:jc w:val="both"/>
        <w:rPr>
          <w:b/>
          <w:szCs w:val="24"/>
        </w:rPr>
      </w:pPr>
    </w:p>
    <w:p w:rsidR="00EC6525" w:rsidRPr="0011573B" w:rsidRDefault="00EC6525" w:rsidP="00624AEF">
      <w:pPr>
        <w:pStyle w:val="Odlomakpopisa"/>
        <w:tabs>
          <w:tab w:val="left" w:pos="284"/>
        </w:tabs>
        <w:ind w:left="284"/>
        <w:jc w:val="both"/>
        <w:rPr>
          <w:b/>
          <w:szCs w:val="24"/>
        </w:rPr>
      </w:pPr>
      <w:r w:rsidRPr="0011573B">
        <w:rPr>
          <w:b/>
          <w:szCs w:val="24"/>
        </w:rPr>
        <w:t>C. Slanje dokumenta za verifikaciju – ovjera i potpis</w:t>
      </w:r>
    </w:p>
    <w:p w:rsidR="00800489" w:rsidRPr="0011573B" w:rsidRDefault="00800489"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Nakon uspješno završene internetske prijave putem sustava </w:t>
      </w:r>
      <w:hyperlink r:id="rId17" w:history="1">
        <w:r w:rsidR="006A1C82" w:rsidRPr="0011573B">
          <w:rPr>
            <w:rStyle w:val="Hiperveza"/>
            <w:color w:val="auto"/>
            <w:szCs w:val="24"/>
          </w:rPr>
          <w:t>www.financijskepodrske.hr</w:t>
        </w:r>
      </w:hyperlink>
      <w:r w:rsidR="006A1C82" w:rsidRPr="0011573B">
        <w:rPr>
          <w:szCs w:val="24"/>
        </w:rPr>
        <w:t xml:space="preserve"> </w:t>
      </w:r>
      <w:r w:rsidRPr="0011573B">
        <w:rPr>
          <w:szCs w:val="24"/>
        </w:rPr>
        <w:t>, na e-adresu Korisnika koja je navedena u prvom koraku – Podaci o prijavitelju, poslan je dokument za verifikaciju e-prijave koji je potrebno:</w:t>
      </w:r>
    </w:p>
    <w:p w:rsidR="00EC6525" w:rsidRPr="0011573B" w:rsidRDefault="00EC6525" w:rsidP="00624AEF">
      <w:pPr>
        <w:pStyle w:val="Odlomakpopisa"/>
        <w:tabs>
          <w:tab w:val="left" w:pos="284"/>
        </w:tabs>
        <w:ind w:left="284"/>
        <w:jc w:val="both"/>
        <w:rPr>
          <w:szCs w:val="24"/>
        </w:rPr>
      </w:pPr>
      <w:r w:rsidRPr="0011573B">
        <w:rPr>
          <w:szCs w:val="24"/>
        </w:rPr>
        <w:t>•</w:t>
      </w:r>
      <w:r w:rsidRPr="0011573B">
        <w:rPr>
          <w:szCs w:val="24"/>
        </w:rPr>
        <w:tab/>
        <w:t>ispisati,</w:t>
      </w:r>
    </w:p>
    <w:p w:rsidR="00EC6525" w:rsidRPr="0011573B" w:rsidRDefault="00EC6525" w:rsidP="00624AEF">
      <w:pPr>
        <w:pStyle w:val="Odlomakpopisa"/>
        <w:tabs>
          <w:tab w:val="left" w:pos="284"/>
        </w:tabs>
        <w:ind w:left="284"/>
        <w:jc w:val="both"/>
        <w:rPr>
          <w:szCs w:val="24"/>
        </w:rPr>
      </w:pPr>
      <w:r w:rsidRPr="0011573B">
        <w:rPr>
          <w:szCs w:val="24"/>
        </w:rPr>
        <w:t>•</w:t>
      </w:r>
      <w:r w:rsidRPr="0011573B">
        <w:rPr>
          <w:szCs w:val="24"/>
        </w:rPr>
        <w:tab/>
        <w:t>ovjeriti pečatom udruge i potpisom ovlaštene osobe za zastupanje Korisnika,</w:t>
      </w:r>
    </w:p>
    <w:p w:rsidR="0083071A" w:rsidRPr="0011573B" w:rsidRDefault="0037171B" w:rsidP="00624AEF">
      <w:pPr>
        <w:pStyle w:val="Odlomakpopisa"/>
        <w:tabs>
          <w:tab w:val="left" w:pos="284"/>
        </w:tabs>
        <w:ind w:left="284"/>
        <w:jc w:val="both"/>
        <w:rPr>
          <w:szCs w:val="24"/>
        </w:rPr>
      </w:pPr>
      <w:r w:rsidRPr="0011573B">
        <w:rPr>
          <w:szCs w:val="24"/>
        </w:rPr>
        <w:lastRenderedPageBreak/>
        <w:t>•</w:t>
      </w:r>
      <w:r w:rsidRPr="0011573B">
        <w:rPr>
          <w:szCs w:val="24"/>
        </w:rPr>
        <w:tab/>
      </w:r>
      <w:r w:rsidR="00CB4049" w:rsidRPr="0011573B">
        <w:rPr>
          <w:szCs w:val="24"/>
        </w:rPr>
        <w:t xml:space="preserve">poslati isključivo </w:t>
      </w:r>
      <w:r w:rsidR="00EC6525" w:rsidRPr="0011573B">
        <w:rPr>
          <w:szCs w:val="24"/>
        </w:rPr>
        <w:t xml:space="preserve">poštom, u propisanom roku za prijavu (do </w:t>
      </w:r>
      <w:r w:rsidR="00854F5B" w:rsidRPr="0011573B">
        <w:rPr>
          <w:szCs w:val="24"/>
        </w:rPr>
        <w:t>18</w:t>
      </w:r>
      <w:r w:rsidR="00EC6525" w:rsidRPr="0011573B">
        <w:rPr>
          <w:szCs w:val="24"/>
        </w:rPr>
        <w:t xml:space="preserve">. </w:t>
      </w:r>
      <w:r w:rsidR="00854F5B" w:rsidRPr="0011573B">
        <w:rPr>
          <w:szCs w:val="24"/>
        </w:rPr>
        <w:t>travnja</w:t>
      </w:r>
      <w:r w:rsidR="00EC6525" w:rsidRPr="0011573B">
        <w:rPr>
          <w:szCs w:val="24"/>
        </w:rPr>
        <w:t xml:space="preserve"> 2017. godine. - uključujući i </w:t>
      </w:r>
      <w:r w:rsidR="00854F5B" w:rsidRPr="0011573B">
        <w:rPr>
          <w:szCs w:val="24"/>
        </w:rPr>
        <w:t>18</w:t>
      </w:r>
      <w:r w:rsidR="00EC6525" w:rsidRPr="0011573B">
        <w:rPr>
          <w:szCs w:val="24"/>
        </w:rPr>
        <w:t>.</w:t>
      </w:r>
      <w:r w:rsidR="00854F5B" w:rsidRPr="0011573B">
        <w:rPr>
          <w:szCs w:val="24"/>
        </w:rPr>
        <w:t>4.</w:t>
      </w:r>
      <w:r w:rsidR="00EC6525" w:rsidRPr="0011573B">
        <w:rPr>
          <w:szCs w:val="24"/>
        </w:rPr>
        <w:t>)</w:t>
      </w:r>
      <w:r w:rsidR="0083071A" w:rsidRPr="0011573B">
        <w:rPr>
          <w:szCs w:val="24"/>
        </w:rPr>
        <w:t xml:space="preserve"> </w:t>
      </w:r>
      <w:r w:rsidR="00EC6525" w:rsidRPr="0011573B">
        <w:rPr>
          <w:szCs w:val="24"/>
        </w:rPr>
        <w:t xml:space="preserve">na adresu </w:t>
      </w:r>
      <w:r w:rsidR="00F2628D" w:rsidRPr="0011573B">
        <w:rPr>
          <w:szCs w:val="24"/>
        </w:rPr>
        <w:t xml:space="preserve">regionalne zaklade </w:t>
      </w:r>
      <w:r w:rsidR="00800489" w:rsidRPr="0011573B">
        <w:rPr>
          <w:szCs w:val="24"/>
        </w:rPr>
        <w:t>koja pokriva područje na kojem se provodi većina programskih aktivnosti.</w:t>
      </w:r>
    </w:p>
    <w:p w:rsidR="0083071A" w:rsidRPr="0011573B" w:rsidRDefault="00800489" w:rsidP="00624AEF">
      <w:pPr>
        <w:pStyle w:val="Odlomakpopisa"/>
        <w:tabs>
          <w:tab w:val="left" w:pos="284"/>
        </w:tabs>
        <w:ind w:left="284"/>
        <w:jc w:val="both"/>
        <w:rPr>
          <w:szCs w:val="24"/>
        </w:rPr>
      </w:pPr>
      <w:r w:rsidRPr="0011573B">
        <w:rPr>
          <w:szCs w:val="24"/>
        </w:rPr>
        <w:t xml:space="preserve"> </w:t>
      </w:r>
    </w:p>
    <w:p w:rsidR="00EC6525" w:rsidRPr="0011573B" w:rsidRDefault="00800489" w:rsidP="00624AEF">
      <w:pPr>
        <w:pStyle w:val="Odlomakpopisa"/>
        <w:tabs>
          <w:tab w:val="left" w:pos="284"/>
        </w:tabs>
        <w:ind w:left="284"/>
        <w:jc w:val="both"/>
        <w:rPr>
          <w:szCs w:val="24"/>
        </w:rPr>
      </w:pPr>
      <w:r w:rsidRPr="0011573B">
        <w:rPr>
          <w:szCs w:val="24"/>
        </w:rPr>
        <w:t>U slučaju provedbe programa na području cijele Republike Hrvatske dokument za verifikaciju se dostavlja regionalnoj zakladi koja pokriva područje u</w:t>
      </w:r>
      <w:r w:rsidR="0083071A" w:rsidRPr="0011573B">
        <w:rPr>
          <w:szCs w:val="24"/>
        </w:rPr>
        <w:t xml:space="preserve"> kojem je sjedište prijavitelja.</w:t>
      </w:r>
    </w:p>
    <w:p w:rsidR="0083071A" w:rsidRPr="0011573B" w:rsidRDefault="0083071A" w:rsidP="00624AEF">
      <w:pPr>
        <w:pStyle w:val="Odlomakpopisa"/>
        <w:tabs>
          <w:tab w:val="left" w:pos="284"/>
        </w:tabs>
        <w:ind w:left="284"/>
        <w:jc w:val="both"/>
        <w:rPr>
          <w:szCs w:val="24"/>
        </w:rPr>
      </w:pPr>
    </w:p>
    <w:p w:rsidR="0083071A" w:rsidRPr="0011573B" w:rsidRDefault="0083071A" w:rsidP="00624AEF">
      <w:pPr>
        <w:pStyle w:val="Odlomakpopisa"/>
        <w:tabs>
          <w:tab w:val="left" w:pos="284"/>
        </w:tabs>
        <w:ind w:left="284"/>
        <w:jc w:val="both"/>
        <w:rPr>
          <w:szCs w:val="24"/>
        </w:rPr>
      </w:pPr>
      <w:r w:rsidRPr="0011573B">
        <w:rPr>
          <w:szCs w:val="24"/>
        </w:rPr>
        <w:t>Ukoliko je udruga koja se prijavljuje na ovaj Poziv osnivač regionalne zaklade onda dokument o verifikaciji</w:t>
      </w:r>
      <w:r w:rsidR="00704AAE" w:rsidRPr="0011573B">
        <w:rPr>
          <w:szCs w:val="24"/>
        </w:rPr>
        <w:t>,</w:t>
      </w:r>
      <w:r w:rsidRPr="0011573B">
        <w:rPr>
          <w:szCs w:val="24"/>
        </w:rPr>
        <w:t xml:space="preserve"> </w:t>
      </w:r>
      <w:r w:rsidR="00704AAE" w:rsidRPr="0011573B">
        <w:rPr>
          <w:szCs w:val="24"/>
        </w:rPr>
        <w:t xml:space="preserve">bez obzira na područje na kojem se provodi većina programskih aktivnosti, </w:t>
      </w:r>
      <w:r w:rsidRPr="0011573B">
        <w:rPr>
          <w:szCs w:val="24"/>
        </w:rPr>
        <w:t xml:space="preserve">šalje </w:t>
      </w:r>
      <w:r w:rsidR="00B75835" w:rsidRPr="0011573B">
        <w:rPr>
          <w:szCs w:val="24"/>
        </w:rPr>
        <w:t>Ministarstvu za demografiju, obitelj, mlade i socijalnu politiku, Trg Nevenke Topalušić, Zagreb</w:t>
      </w:r>
      <w:r w:rsidRPr="0011573B">
        <w:rPr>
          <w:szCs w:val="24"/>
        </w:rPr>
        <w:t>.</w:t>
      </w:r>
    </w:p>
    <w:p w:rsidR="0083071A" w:rsidRPr="0011573B" w:rsidRDefault="0083071A" w:rsidP="00624AEF">
      <w:pPr>
        <w:pStyle w:val="Odlomakpopisa"/>
        <w:tabs>
          <w:tab w:val="left" w:pos="284"/>
        </w:tabs>
        <w:ind w:left="284"/>
        <w:jc w:val="both"/>
        <w:rPr>
          <w:szCs w:val="24"/>
        </w:rPr>
      </w:pPr>
    </w:p>
    <w:p w:rsidR="0083071A" w:rsidRPr="0011573B" w:rsidRDefault="0083071A" w:rsidP="00624AEF">
      <w:pPr>
        <w:pStyle w:val="Odlomakpopisa"/>
        <w:tabs>
          <w:tab w:val="left" w:pos="284"/>
        </w:tabs>
        <w:ind w:left="284"/>
        <w:jc w:val="both"/>
        <w:rPr>
          <w:b/>
          <w:szCs w:val="24"/>
        </w:rPr>
      </w:pPr>
      <w:r w:rsidRPr="0011573B">
        <w:rPr>
          <w:b/>
          <w:szCs w:val="24"/>
        </w:rPr>
        <w:t>Popis područja i regionalnih zaklada:</w:t>
      </w:r>
    </w:p>
    <w:p w:rsidR="0083071A" w:rsidRPr="0011573B" w:rsidRDefault="0083071A" w:rsidP="00624AEF">
      <w:pPr>
        <w:pStyle w:val="Odlomakpopisa"/>
        <w:tabs>
          <w:tab w:val="left" w:pos="284"/>
        </w:tabs>
        <w:ind w:left="284"/>
        <w:jc w:val="both"/>
        <w:rPr>
          <w:szCs w:val="24"/>
        </w:rPr>
      </w:pPr>
    </w:p>
    <w:p w:rsidR="0083071A" w:rsidRPr="0011573B" w:rsidRDefault="0083071A" w:rsidP="00624AEF">
      <w:pPr>
        <w:pStyle w:val="Odlomakpopisa"/>
        <w:tabs>
          <w:tab w:val="left" w:pos="284"/>
        </w:tabs>
        <w:ind w:left="284"/>
        <w:jc w:val="both"/>
        <w:rPr>
          <w:szCs w:val="24"/>
        </w:rPr>
      </w:pPr>
      <w:r w:rsidRPr="0011573B">
        <w:rPr>
          <w:szCs w:val="24"/>
        </w:rPr>
        <w:t>Za županije: Zagrebačka, Koprivničko-križevačka, Bjelovarsko-bilogorska, Varaždinska, Međimurska i Grad Zagreb</w:t>
      </w:r>
    </w:p>
    <w:p w:rsidR="00F2628D" w:rsidRPr="0011573B" w:rsidRDefault="00F2628D" w:rsidP="00624AEF">
      <w:pPr>
        <w:pStyle w:val="Odlomakpopisa"/>
        <w:tabs>
          <w:tab w:val="left" w:pos="284"/>
        </w:tabs>
        <w:ind w:left="284"/>
        <w:jc w:val="both"/>
        <w:rPr>
          <w:szCs w:val="24"/>
        </w:rPr>
      </w:pPr>
      <w:r w:rsidRPr="0011573B">
        <w:rPr>
          <w:szCs w:val="24"/>
        </w:rPr>
        <w:t>Regionalna zaklada za lokalni razvoj "ZAMAH" http://www.zamah.hr</w:t>
      </w:r>
    </w:p>
    <w:p w:rsidR="00F2628D" w:rsidRPr="0011573B" w:rsidRDefault="00F2628D" w:rsidP="00624AEF">
      <w:pPr>
        <w:pStyle w:val="Odlomakpopisa"/>
        <w:tabs>
          <w:tab w:val="left" w:pos="284"/>
        </w:tabs>
        <w:ind w:left="284"/>
        <w:jc w:val="both"/>
        <w:rPr>
          <w:szCs w:val="24"/>
        </w:rPr>
      </w:pPr>
    </w:p>
    <w:p w:rsidR="0083071A" w:rsidRPr="0011573B" w:rsidRDefault="0083071A" w:rsidP="00624AEF">
      <w:pPr>
        <w:pStyle w:val="Odlomakpopisa"/>
        <w:tabs>
          <w:tab w:val="left" w:pos="284"/>
        </w:tabs>
        <w:ind w:left="284"/>
        <w:jc w:val="both"/>
        <w:rPr>
          <w:szCs w:val="24"/>
        </w:rPr>
      </w:pPr>
      <w:r w:rsidRPr="0011573B">
        <w:rPr>
          <w:szCs w:val="24"/>
        </w:rPr>
        <w:t xml:space="preserve">Za županije: Istarska, Primorsko-goranska, Karlovačka, Sisačko-moslavačka i Krapinsko-zagorska </w:t>
      </w:r>
    </w:p>
    <w:p w:rsidR="00F2628D" w:rsidRPr="0011573B" w:rsidRDefault="00F2628D" w:rsidP="00624AEF">
      <w:pPr>
        <w:pStyle w:val="Odlomakpopisa"/>
        <w:tabs>
          <w:tab w:val="left" w:pos="284"/>
        </w:tabs>
        <w:ind w:left="284"/>
        <w:jc w:val="both"/>
        <w:rPr>
          <w:szCs w:val="24"/>
        </w:rPr>
      </w:pPr>
      <w:r w:rsidRPr="0011573B">
        <w:rPr>
          <w:szCs w:val="24"/>
        </w:rPr>
        <w:t xml:space="preserve">Zaklada za poticanje partnerstva i razvoja civilnog društva </w:t>
      </w:r>
    </w:p>
    <w:p w:rsidR="00F2628D" w:rsidRPr="0011573B" w:rsidRDefault="00F2628D" w:rsidP="00624AEF">
      <w:pPr>
        <w:pStyle w:val="Odlomakpopisa"/>
        <w:tabs>
          <w:tab w:val="left" w:pos="284"/>
        </w:tabs>
        <w:ind w:left="284"/>
        <w:jc w:val="both"/>
        <w:rPr>
          <w:szCs w:val="24"/>
        </w:rPr>
      </w:pPr>
      <w:r w:rsidRPr="0011573B">
        <w:rPr>
          <w:szCs w:val="24"/>
        </w:rPr>
        <w:t>http://www.civilnodrustvo-istra.hr</w:t>
      </w:r>
    </w:p>
    <w:p w:rsidR="0083071A" w:rsidRPr="0011573B" w:rsidRDefault="0083071A" w:rsidP="00624AEF">
      <w:pPr>
        <w:pStyle w:val="Odlomakpopisa"/>
        <w:tabs>
          <w:tab w:val="left" w:pos="284"/>
        </w:tabs>
        <w:ind w:left="284"/>
        <w:jc w:val="both"/>
        <w:rPr>
          <w:szCs w:val="24"/>
        </w:rPr>
      </w:pPr>
    </w:p>
    <w:p w:rsidR="0083071A" w:rsidRPr="0011573B" w:rsidRDefault="0083071A" w:rsidP="00624AEF">
      <w:pPr>
        <w:pStyle w:val="Odlomakpopisa"/>
        <w:tabs>
          <w:tab w:val="left" w:pos="284"/>
        </w:tabs>
        <w:ind w:left="284"/>
        <w:jc w:val="both"/>
        <w:rPr>
          <w:szCs w:val="24"/>
        </w:rPr>
      </w:pPr>
      <w:r w:rsidRPr="0011573B">
        <w:rPr>
          <w:szCs w:val="24"/>
        </w:rPr>
        <w:t>Za županije: Vukovarsko-srijemska, Osječko-baranjska, Brodsko-posavska, Požeško-slavonska, Virovitičko-podravska</w:t>
      </w:r>
    </w:p>
    <w:p w:rsidR="00F2628D" w:rsidRPr="0011573B" w:rsidRDefault="00F2628D" w:rsidP="00624AEF">
      <w:pPr>
        <w:pStyle w:val="Odlomakpopisa"/>
        <w:tabs>
          <w:tab w:val="left" w:pos="284"/>
        </w:tabs>
        <w:ind w:left="284"/>
        <w:jc w:val="both"/>
        <w:rPr>
          <w:szCs w:val="24"/>
        </w:rPr>
      </w:pPr>
      <w:r w:rsidRPr="0011573B">
        <w:rPr>
          <w:szCs w:val="24"/>
        </w:rPr>
        <w:t>"Slagalica" - Zaklada za razvoj lokalne zajednice http://www.zaklada-slagalica.hr</w:t>
      </w:r>
    </w:p>
    <w:p w:rsidR="00F2628D" w:rsidRPr="0011573B" w:rsidRDefault="0083071A" w:rsidP="00624AEF">
      <w:pPr>
        <w:pStyle w:val="Odlomakpopisa"/>
        <w:tabs>
          <w:tab w:val="left" w:pos="284"/>
        </w:tabs>
        <w:ind w:left="284"/>
        <w:jc w:val="both"/>
        <w:rPr>
          <w:szCs w:val="24"/>
        </w:rPr>
      </w:pPr>
      <w:r w:rsidRPr="0011573B">
        <w:rPr>
          <w:szCs w:val="24"/>
        </w:rPr>
        <w:t>Za županije: Zadarska, Šibensko-kninska, Splitsko-dalmatinska, Dubrovačko-neretvanska i Ličko-senjska</w:t>
      </w:r>
    </w:p>
    <w:p w:rsidR="00F2628D" w:rsidRPr="0011573B" w:rsidRDefault="00F2628D" w:rsidP="00624AEF">
      <w:pPr>
        <w:pStyle w:val="Odlomakpopisa"/>
        <w:tabs>
          <w:tab w:val="left" w:pos="284"/>
        </w:tabs>
        <w:ind w:left="284"/>
        <w:jc w:val="both"/>
        <w:rPr>
          <w:szCs w:val="24"/>
        </w:rPr>
      </w:pPr>
      <w:r w:rsidRPr="0011573B">
        <w:rPr>
          <w:szCs w:val="24"/>
        </w:rPr>
        <w:t>Zaklada „Kajo Dadić“ http://www.zaklada-dadic.hr/</w:t>
      </w:r>
    </w:p>
    <w:p w:rsidR="00B27A76" w:rsidRPr="0011573B" w:rsidRDefault="00B27A76" w:rsidP="00624AEF">
      <w:pPr>
        <w:pStyle w:val="Odlomakpopisa"/>
        <w:tabs>
          <w:tab w:val="left" w:pos="284"/>
        </w:tabs>
        <w:ind w:left="284"/>
        <w:jc w:val="both"/>
        <w:rPr>
          <w:szCs w:val="24"/>
        </w:rPr>
      </w:pPr>
    </w:p>
    <w:p w:rsidR="00800489" w:rsidRPr="0011573B" w:rsidRDefault="00800489" w:rsidP="00624AEF">
      <w:pPr>
        <w:pStyle w:val="Odlomakpopisa"/>
        <w:tabs>
          <w:tab w:val="left" w:pos="284"/>
        </w:tabs>
        <w:ind w:left="284"/>
        <w:jc w:val="both"/>
        <w:rPr>
          <w:szCs w:val="24"/>
        </w:rPr>
      </w:pPr>
    </w:p>
    <w:tbl>
      <w:tblPr>
        <w:tblW w:w="98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5"/>
      </w:tblGrid>
      <w:tr w:rsidR="0011573B" w:rsidRPr="0011573B" w:rsidTr="003B5B6F">
        <w:trPr>
          <w:trHeight w:val="1890"/>
        </w:trPr>
        <w:tc>
          <w:tcPr>
            <w:tcW w:w="9825" w:type="dxa"/>
            <w:shd w:val="clear" w:color="auto" w:fill="FBE4D5" w:themeFill="accent2" w:themeFillTint="33"/>
          </w:tcPr>
          <w:p w:rsidR="007025D9" w:rsidRPr="0011573B" w:rsidRDefault="007025D9" w:rsidP="00624AEF">
            <w:pPr>
              <w:pStyle w:val="Odlomakpopisa"/>
              <w:tabs>
                <w:tab w:val="left" w:pos="284"/>
              </w:tabs>
              <w:ind w:left="201"/>
              <w:jc w:val="both"/>
              <w:rPr>
                <w:b/>
                <w:szCs w:val="24"/>
              </w:rPr>
            </w:pPr>
            <w:r w:rsidRPr="0011573B">
              <w:rPr>
                <w:b/>
                <w:szCs w:val="24"/>
              </w:rPr>
              <w:t>Važna napomena:</w:t>
            </w:r>
          </w:p>
          <w:p w:rsidR="007025D9" w:rsidRPr="0011573B" w:rsidRDefault="007025D9" w:rsidP="00624AEF">
            <w:pPr>
              <w:pStyle w:val="Odlomakpopisa"/>
              <w:tabs>
                <w:tab w:val="left" w:pos="284"/>
              </w:tabs>
              <w:ind w:left="201"/>
              <w:jc w:val="both"/>
              <w:rPr>
                <w:szCs w:val="24"/>
              </w:rPr>
            </w:pPr>
          </w:p>
          <w:p w:rsidR="007025D9" w:rsidRPr="0011573B" w:rsidRDefault="007025D9" w:rsidP="00624AEF">
            <w:pPr>
              <w:pStyle w:val="Odlomakpopisa"/>
              <w:tabs>
                <w:tab w:val="left" w:pos="284"/>
              </w:tabs>
              <w:ind w:left="201"/>
              <w:jc w:val="both"/>
              <w:rPr>
                <w:szCs w:val="24"/>
              </w:rPr>
            </w:pPr>
            <w:r w:rsidRPr="0011573B">
              <w:rPr>
                <w:szCs w:val="24"/>
              </w:rPr>
              <w:t xml:space="preserve">Ukoliko prijavitelj u propisanom roku ne pošalje putem pošte dokument za verifikaciju, prijava (dokumentacija podignuta u sustav www.financijskepodrske.hr) će se smatrati nevažećom jer nije ovjerena i potpisana od strane odgovorne osobe što se jedino može dokazati navedenim dokumentom za verifikaciju. </w:t>
            </w:r>
          </w:p>
          <w:p w:rsidR="007025D9" w:rsidRPr="0011573B" w:rsidRDefault="007025D9" w:rsidP="00624AEF">
            <w:pPr>
              <w:pStyle w:val="Odlomakpopisa"/>
              <w:tabs>
                <w:tab w:val="left" w:pos="284"/>
              </w:tabs>
              <w:ind w:left="201"/>
              <w:jc w:val="both"/>
              <w:rPr>
                <w:b/>
                <w:szCs w:val="24"/>
              </w:rPr>
            </w:pPr>
          </w:p>
        </w:tc>
      </w:tr>
    </w:tbl>
    <w:p w:rsidR="0037171B" w:rsidRPr="0011573B" w:rsidRDefault="0037171B"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Cjelovita dokumentacija koju je potrebno poslati na ovaj natječaj opisana je u točki </w:t>
      </w:r>
      <w:r w:rsidR="006A1C82" w:rsidRPr="0011573B">
        <w:rPr>
          <w:szCs w:val="24"/>
        </w:rPr>
        <w:t>3.2</w:t>
      </w:r>
      <w:r w:rsidRPr="0011573B">
        <w:rPr>
          <w:szCs w:val="24"/>
        </w:rPr>
        <w:t xml:space="preserve">. ovih Uputa. </w:t>
      </w:r>
    </w:p>
    <w:p w:rsidR="006A1C82" w:rsidRPr="0011573B" w:rsidRDefault="006A1C82"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Obrasci za prijavu mogu se preuzeti sa:</w:t>
      </w:r>
    </w:p>
    <w:p w:rsidR="006A1C82" w:rsidRPr="0011573B" w:rsidRDefault="006A1C82" w:rsidP="00624AEF">
      <w:pPr>
        <w:pStyle w:val="Odlomakpopisa"/>
        <w:tabs>
          <w:tab w:val="left" w:pos="284"/>
        </w:tabs>
        <w:ind w:left="284"/>
        <w:jc w:val="both"/>
        <w:rPr>
          <w:szCs w:val="24"/>
        </w:rPr>
      </w:pPr>
    </w:p>
    <w:p w:rsidR="007C76A4" w:rsidRPr="0011573B" w:rsidRDefault="00EC6525" w:rsidP="00624AEF">
      <w:pPr>
        <w:pStyle w:val="Odlomakpopisa"/>
        <w:tabs>
          <w:tab w:val="left" w:pos="284"/>
        </w:tabs>
        <w:ind w:left="284"/>
        <w:jc w:val="both"/>
        <w:rPr>
          <w:szCs w:val="24"/>
        </w:rPr>
      </w:pPr>
      <w:r w:rsidRPr="0011573B">
        <w:rPr>
          <w:szCs w:val="24"/>
        </w:rPr>
        <w:t></w:t>
      </w:r>
      <w:r w:rsidRPr="0011573B">
        <w:rPr>
          <w:szCs w:val="24"/>
        </w:rPr>
        <w:tab/>
        <w:t xml:space="preserve">službene mrežne stranice </w:t>
      </w:r>
      <w:r w:rsidR="006A1C82" w:rsidRPr="0011573B">
        <w:rPr>
          <w:szCs w:val="24"/>
        </w:rPr>
        <w:t>Ministarstva za demografiju, obitelj, mlade i socijalnu politiku</w:t>
      </w:r>
    </w:p>
    <w:p w:rsidR="00EC6525" w:rsidRPr="0011573B" w:rsidRDefault="007C76A4" w:rsidP="00624AEF">
      <w:pPr>
        <w:pStyle w:val="Odlomakpopisa"/>
        <w:tabs>
          <w:tab w:val="left" w:pos="284"/>
        </w:tabs>
        <w:ind w:left="284"/>
        <w:jc w:val="both"/>
        <w:rPr>
          <w:szCs w:val="24"/>
        </w:rPr>
      </w:pPr>
      <w:r w:rsidRPr="0011573B">
        <w:rPr>
          <w:szCs w:val="24"/>
        </w:rPr>
        <w:t xml:space="preserve">   </w:t>
      </w:r>
      <w:r w:rsidR="00EC6525" w:rsidRPr="0011573B">
        <w:rPr>
          <w:szCs w:val="24"/>
        </w:rPr>
        <w:t xml:space="preserve"> </w:t>
      </w:r>
      <w:r w:rsidRPr="0011573B">
        <w:rPr>
          <w:szCs w:val="24"/>
        </w:rPr>
        <w:t xml:space="preserve">   </w:t>
      </w:r>
      <w:hyperlink r:id="rId18" w:history="1">
        <w:r w:rsidRPr="0011573B">
          <w:rPr>
            <w:rStyle w:val="Hiperveza"/>
            <w:color w:val="auto"/>
            <w:szCs w:val="24"/>
          </w:rPr>
          <w:t>http://www.mdomsp.hr</w:t>
        </w:r>
      </w:hyperlink>
      <w:r w:rsidRPr="0011573B">
        <w:rPr>
          <w:szCs w:val="24"/>
        </w:rPr>
        <w:t xml:space="preserve">   </w:t>
      </w:r>
      <w:r w:rsidR="00EC6525" w:rsidRPr="0011573B">
        <w:rPr>
          <w:szCs w:val="24"/>
        </w:rPr>
        <w:t>te</w:t>
      </w:r>
    </w:p>
    <w:p w:rsidR="00EC6525" w:rsidRPr="0011573B" w:rsidRDefault="00EC6525" w:rsidP="00624AEF">
      <w:pPr>
        <w:pStyle w:val="Odlomakpopisa"/>
        <w:tabs>
          <w:tab w:val="left" w:pos="284"/>
        </w:tabs>
        <w:ind w:left="284"/>
        <w:jc w:val="both"/>
        <w:rPr>
          <w:szCs w:val="24"/>
        </w:rPr>
      </w:pPr>
      <w:r w:rsidRPr="0011573B">
        <w:rPr>
          <w:szCs w:val="24"/>
        </w:rPr>
        <w:t></w:t>
      </w:r>
      <w:r w:rsidRPr="0011573B">
        <w:rPr>
          <w:szCs w:val="24"/>
        </w:rPr>
        <w:tab/>
        <w:t xml:space="preserve">sustava </w:t>
      </w:r>
      <w:hyperlink r:id="rId19" w:history="1">
        <w:r w:rsidR="006A1C82" w:rsidRPr="0011573B">
          <w:rPr>
            <w:rStyle w:val="Hiperveza"/>
            <w:color w:val="auto"/>
            <w:szCs w:val="24"/>
          </w:rPr>
          <w:t>www.financijskepodrske.hr</w:t>
        </w:r>
      </w:hyperlink>
      <w:r w:rsidRPr="0011573B">
        <w:rPr>
          <w:szCs w:val="24"/>
        </w:rPr>
        <w:t>.</w:t>
      </w:r>
    </w:p>
    <w:p w:rsidR="006A1C82" w:rsidRPr="0011573B" w:rsidRDefault="006A1C82" w:rsidP="00624AEF">
      <w:pPr>
        <w:pStyle w:val="Odlomakpopisa"/>
        <w:tabs>
          <w:tab w:val="left" w:pos="284"/>
        </w:tabs>
        <w:ind w:left="284"/>
        <w:jc w:val="both"/>
        <w:rPr>
          <w:szCs w:val="24"/>
        </w:rPr>
      </w:pPr>
    </w:p>
    <w:p w:rsidR="00EC6525" w:rsidRPr="0011573B" w:rsidRDefault="00EC6525" w:rsidP="00624AEF">
      <w:pPr>
        <w:pStyle w:val="Odlomakpopisa"/>
        <w:tabs>
          <w:tab w:val="left" w:pos="284"/>
        </w:tabs>
        <w:ind w:left="284"/>
        <w:jc w:val="both"/>
        <w:rPr>
          <w:szCs w:val="24"/>
        </w:rPr>
      </w:pPr>
      <w:r w:rsidRPr="0011573B">
        <w:rPr>
          <w:szCs w:val="24"/>
        </w:rPr>
        <w:t xml:space="preserve">Napominjemo da svaka udruga može na ovaj </w:t>
      </w:r>
      <w:r w:rsidR="006A1C82" w:rsidRPr="0011573B">
        <w:rPr>
          <w:szCs w:val="24"/>
        </w:rPr>
        <w:t>Poziv</w:t>
      </w:r>
      <w:r w:rsidRPr="0011573B">
        <w:rPr>
          <w:szCs w:val="24"/>
        </w:rPr>
        <w:t xml:space="preserve"> poslati samo jednu prijavu. Udruga koja dostavi dvije ili više prijava </w:t>
      </w:r>
      <w:r w:rsidR="006A1C82" w:rsidRPr="0011573B">
        <w:rPr>
          <w:szCs w:val="24"/>
        </w:rPr>
        <w:t xml:space="preserve">biti će </w:t>
      </w:r>
      <w:r w:rsidRPr="0011573B">
        <w:rPr>
          <w:szCs w:val="24"/>
        </w:rPr>
        <w:t xml:space="preserve">odbijena iz razloga nepoštivanja propisanih uvjeta </w:t>
      </w:r>
      <w:r w:rsidR="00DD7901" w:rsidRPr="0011573B">
        <w:rPr>
          <w:szCs w:val="24"/>
        </w:rPr>
        <w:t>Poziva</w:t>
      </w:r>
      <w:r w:rsidRPr="0011573B">
        <w:rPr>
          <w:szCs w:val="24"/>
        </w:rPr>
        <w:t>.</w:t>
      </w:r>
    </w:p>
    <w:p w:rsidR="00800489" w:rsidRPr="0011573B" w:rsidRDefault="00800489"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985753" w:rsidRPr="0011573B" w:rsidRDefault="00985753" w:rsidP="00624AEF">
      <w:pPr>
        <w:pStyle w:val="Odlomakpopisa"/>
        <w:tabs>
          <w:tab w:val="left" w:pos="284"/>
        </w:tabs>
        <w:ind w:left="284"/>
        <w:jc w:val="both"/>
        <w:rPr>
          <w:szCs w:val="24"/>
        </w:rPr>
      </w:pPr>
    </w:p>
    <w:p w:rsidR="00F2628D" w:rsidRPr="0011573B" w:rsidRDefault="00F2628D" w:rsidP="00624AEF">
      <w:pPr>
        <w:pStyle w:val="Odlomakpopisa"/>
        <w:tabs>
          <w:tab w:val="left" w:pos="284"/>
        </w:tabs>
        <w:ind w:left="284"/>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11573B" w:rsidRPr="0011573B" w:rsidTr="00624AEF">
        <w:trPr>
          <w:trHeight w:val="453"/>
        </w:trPr>
        <w:tc>
          <w:tcPr>
            <w:tcW w:w="9639" w:type="dxa"/>
            <w:shd w:val="clear" w:color="auto" w:fill="FFCC66"/>
            <w:vAlign w:val="center"/>
          </w:tcPr>
          <w:p w:rsidR="00F2628D" w:rsidRPr="0011573B" w:rsidRDefault="00F2628D" w:rsidP="00624AEF">
            <w:pPr>
              <w:pStyle w:val="Odlomakpopisa"/>
              <w:tabs>
                <w:tab w:val="left" w:pos="284"/>
              </w:tabs>
              <w:ind w:left="284"/>
              <w:jc w:val="both"/>
              <w:rPr>
                <w:b/>
                <w:szCs w:val="24"/>
              </w:rPr>
            </w:pPr>
            <w:r w:rsidRPr="0011573B">
              <w:rPr>
                <w:b/>
                <w:szCs w:val="24"/>
              </w:rPr>
              <w:t>3.2. Dokumentacija za Poziv</w:t>
            </w:r>
          </w:p>
        </w:tc>
      </w:tr>
    </w:tbl>
    <w:p w:rsidR="00EC6525" w:rsidRPr="0011573B" w:rsidRDefault="00EC6525" w:rsidP="00624AEF">
      <w:pPr>
        <w:pStyle w:val="Odlomakpopisa"/>
        <w:tabs>
          <w:tab w:val="left" w:pos="284"/>
        </w:tabs>
        <w:ind w:left="284"/>
        <w:jc w:val="both"/>
        <w:rPr>
          <w:szCs w:val="24"/>
        </w:rPr>
      </w:pPr>
    </w:p>
    <w:p w:rsidR="00624AEF" w:rsidRPr="0011573B" w:rsidRDefault="00624AEF" w:rsidP="00624AEF">
      <w:pPr>
        <w:pStyle w:val="Odlomakpopisa"/>
        <w:tabs>
          <w:tab w:val="left" w:pos="284"/>
        </w:tabs>
        <w:ind w:left="284"/>
        <w:jc w:val="both"/>
        <w:rPr>
          <w:szCs w:val="24"/>
        </w:rPr>
      </w:pPr>
    </w:p>
    <w:p w:rsidR="00624AEF" w:rsidRPr="0011573B" w:rsidRDefault="00800489" w:rsidP="00624AEF">
      <w:pPr>
        <w:pStyle w:val="Odlomakpopisa"/>
        <w:ind w:left="284"/>
        <w:jc w:val="both"/>
        <w:rPr>
          <w:b/>
          <w:szCs w:val="24"/>
        </w:rPr>
      </w:pPr>
      <w:r w:rsidRPr="0011573B">
        <w:rPr>
          <w:b/>
          <w:szCs w:val="24"/>
        </w:rPr>
        <w:t>Obvezne dijelove prijave programa prema Pozivu čine sljedeći dokumenti i popunjeni</w:t>
      </w:r>
    </w:p>
    <w:p w:rsidR="00800489" w:rsidRPr="0011573B" w:rsidRDefault="00800489" w:rsidP="00624AEF">
      <w:pPr>
        <w:pStyle w:val="Odlomakpopisa"/>
        <w:ind w:left="284"/>
        <w:jc w:val="both"/>
        <w:rPr>
          <w:b/>
          <w:szCs w:val="24"/>
        </w:rPr>
      </w:pPr>
      <w:r w:rsidRPr="0011573B">
        <w:rPr>
          <w:b/>
          <w:szCs w:val="24"/>
        </w:rPr>
        <w:t>obrasci:</w:t>
      </w:r>
    </w:p>
    <w:p w:rsidR="00624AEF" w:rsidRPr="0011573B" w:rsidRDefault="00624AEF" w:rsidP="00624AEF">
      <w:pPr>
        <w:pStyle w:val="Odlomakpopisa"/>
        <w:tabs>
          <w:tab w:val="left" w:pos="284"/>
        </w:tabs>
        <w:ind w:left="284"/>
        <w:jc w:val="both"/>
        <w:rPr>
          <w:szCs w:val="24"/>
        </w:rPr>
      </w:pPr>
    </w:p>
    <w:p w:rsidR="00EC6525" w:rsidRPr="0011573B" w:rsidRDefault="00EC6525" w:rsidP="0038070C">
      <w:pPr>
        <w:pStyle w:val="Odlomakpopisa"/>
        <w:numPr>
          <w:ilvl w:val="0"/>
          <w:numId w:val="23"/>
        </w:numPr>
        <w:tabs>
          <w:tab w:val="left" w:pos="284"/>
        </w:tabs>
        <w:jc w:val="both"/>
        <w:rPr>
          <w:b/>
          <w:szCs w:val="24"/>
        </w:rPr>
      </w:pPr>
      <w:r w:rsidRPr="0011573B">
        <w:rPr>
          <w:b/>
          <w:szCs w:val="24"/>
        </w:rPr>
        <w:t xml:space="preserve">Natječajna dokumentacija koju treba postaviti u sustav </w:t>
      </w:r>
      <w:hyperlink r:id="rId20" w:history="1">
        <w:r w:rsidR="003B0219" w:rsidRPr="0011573B">
          <w:rPr>
            <w:rStyle w:val="Hiperveza"/>
            <w:b/>
            <w:color w:val="auto"/>
            <w:szCs w:val="24"/>
          </w:rPr>
          <w:t>www.financijskepodrske.hr</w:t>
        </w:r>
      </w:hyperlink>
      <w:r w:rsidRPr="0011573B">
        <w:rPr>
          <w:b/>
          <w:szCs w:val="24"/>
        </w:rPr>
        <w:t>:</w:t>
      </w:r>
    </w:p>
    <w:p w:rsidR="00800489" w:rsidRPr="0011573B" w:rsidRDefault="00800489" w:rsidP="00624AEF">
      <w:pPr>
        <w:tabs>
          <w:tab w:val="left" w:pos="284"/>
        </w:tabs>
        <w:jc w:val="both"/>
        <w:rPr>
          <w:szCs w:val="24"/>
        </w:rPr>
      </w:pPr>
      <w:r w:rsidRPr="0011573B">
        <w:rPr>
          <w:szCs w:val="24"/>
        </w:rPr>
        <w:t xml:space="preserve">     </w:t>
      </w:r>
    </w:p>
    <w:p w:rsidR="00800489" w:rsidRPr="0011573B" w:rsidRDefault="00800489" w:rsidP="00624AEF">
      <w:pPr>
        <w:pStyle w:val="Odlomakpopisa"/>
        <w:tabs>
          <w:tab w:val="left" w:pos="284"/>
        </w:tabs>
        <w:ind w:left="644"/>
        <w:jc w:val="both"/>
        <w:rPr>
          <w:szCs w:val="24"/>
        </w:rPr>
      </w:pPr>
      <w:r w:rsidRPr="0011573B">
        <w:rPr>
          <w:szCs w:val="24"/>
        </w:rPr>
        <w:t>1. Obrazac B1 Obrazac opisa programa – u otvorenom formatu - .doc  (na propisanom obrascu</w:t>
      </w:r>
    </w:p>
    <w:p w:rsidR="00800489" w:rsidRPr="0011573B" w:rsidRDefault="00800489" w:rsidP="00624AEF">
      <w:pPr>
        <w:pStyle w:val="Odlomakpopisa"/>
        <w:tabs>
          <w:tab w:val="left" w:pos="284"/>
        </w:tabs>
        <w:ind w:left="644"/>
        <w:jc w:val="both"/>
        <w:rPr>
          <w:szCs w:val="24"/>
        </w:rPr>
      </w:pPr>
      <w:r w:rsidRPr="0011573B">
        <w:rPr>
          <w:szCs w:val="24"/>
        </w:rPr>
        <w:t xml:space="preserve"> Ministarstva);</w:t>
      </w:r>
    </w:p>
    <w:p w:rsidR="00800489" w:rsidRPr="0011573B" w:rsidRDefault="00800489" w:rsidP="00624AEF">
      <w:pPr>
        <w:pStyle w:val="Odlomakpopisa"/>
        <w:tabs>
          <w:tab w:val="left" w:pos="284"/>
        </w:tabs>
        <w:ind w:left="644"/>
        <w:jc w:val="both"/>
        <w:rPr>
          <w:szCs w:val="24"/>
        </w:rPr>
      </w:pPr>
    </w:p>
    <w:p w:rsidR="00800489" w:rsidRPr="0011573B" w:rsidRDefault="00800489" w:rsidP="00624AEF">
      <w:pPr>
        <w:pStyle w:val="Odlomakpopisa"/>
        <w:tabs>
          <w:tab w:val="left" w:pos="284"/>
        </w:tabs>
        <w:ind w:left="644"/>
        <w:jc w:val="both"/>
        <w:rPr>
          <w:szCs w:val="24"/>
        </w:rPr>
      </w:pPr>
      <w:r w:rsidRPr="0011573B">
        <w:rPr>
          <w:szCs w:val="24"/>
        </w:rPr>
        <w:t>2. Obrazac B2a Obrazac proračuna za jednu godinu – u otvorenom formatu - .xls (na propisanom obrascu  Ministarstva);</w:t>
      </w:r>
    </w:p>
    <w:p w:rsidR="00800489" w:rsidRPr="0011573B" w:rsidRDefault="00800489" w:rsidP="00624AEF">
      <w:pPr>
        <w:pStyle w:val="Odlomakpopisa"/>
        <w:tabs>
          <w:tab w:val="left" w:pos="284"/>
        </w:tabs>
        <w:ind w:left="644"/>
        <w:jc w:val="both"/>
        <w:rPr>
          <w:szCs w:val="24"/>
        </w:rPr>
      </w:pPr>
    </w:p>
    <w:p w:rsidR="00800489" w:rsidRPr="0011573B" w:rsidRDefault="00800489" w:rsidP="00624AEF">
      <w:pPr>
        <w:pStyle w:val="Odlomakpopisa"/>
        <w:tabs>
          <w:tab w:val="left" w:pos="284"/>
        </w:tabs>
        <w:ind w:left="644"/>
        <w:jc w:val="both"/>
        <w:rPr>
          <w:szCs w:val="24"/>
        </w:rPr>
      </w:pPr>
      <w:r w:rsidRPr="0011573B">
        <w:rPr>
          <w:szCs w:val="24"/>
        </w:rPr>
        <w:t>3. Obrazac B2b Obrazac proračuna programa za tri godine – u otvorenom formatu - .xls (na</w:t>
      </w:r>
    </w:p>
    <w:p w:rsidR="00800489" w:rsidRPr="0011573B" w:rsidRDefault="00800489" w:rsidP="00624AEF">
      <w:pPr>
        <w:pStyle w:val="Odlomakpopisa"/>
        <w:tabs>
          <w:tab w:val="left" w:pos="284"/>
        </w:tabs>
        <w:ind w:left="644"/>
        <w:jc w:val="both"/>
        <w:rPr>
          <w:szCs w:val="24"/>
        </w:rPr>
      </w:pPr>
      <w:r w:rsidRPr="0011573B">
        <w:rPr>
          <w:szCs w:val="24"/>
        </w:rPr>
        <w:t>propisanom obrascu  Ministarstva);</w:t>
      </w:r>
    </w:p>
    <w:p w:rsidR="00800489" w:rsidRPr="0011573B" w:rsidRDefault="00800489" w:rsidP="00624AEF">
      <w:pPr>
        <w:pStyle w:val="Odlomakpopisa"/>
        <w:tabs>
          <w:tab w:val="left" w:pos="284"/>
        </w:tabs>
        <w:ind w:left="644"/>
        <w:jc w:val="both"/>
        <w:rPr>
          <w:szCs w:val="24"/>
        </w:rPr>
      </w:pPr>
    </w:p>
    <w:p w:rsidR="00800489" w:rsidRPr="0011573B" w:rsidRDefault="00800489" w:rsidP="00624AEF">
      <w:pPr>
        <w:pStyle w:val="Odlomakpopisa"/>
        <w:tabs>
          <w:tab w:val="left" w:pos="284"/>
        </w:tabs>
        <w:ind w:left="644"/>
        <w:jc w:val="both"/>
        <w:rPr>
          <w:szCs w:val="24"/>
        </w:rPr>
      </w:pPr>
      <w:r w:rsidRPr="0011573B">
        <w:rPr>
          <w:szCs w:val="24"/>
        </w:rPr>
        <w:t xml:space="preserve">5. Obrazac B4 </w:t>
      </w:r>
      <w:r w:rsidRPr="0011573B">
        <w:rPr>
          <w:szCs w:val="24"/>
        </w:rPr>
        <w:tab/>
        <w:t xml:space="preserve">Obrazac Izjave o partnerstvu – obvezno potpisan i ovjeren od strane nositelja programa te partnera na programu. Potrebno je priložiti onoliko obrazaca koliko ima partnera na programu - skenirano </w:t>
      </w:r>
    </w:p>
    <w:p w:rsidR="00800489" w:rsidRPr="0011573B" w:rsidRDefault="00800489" w:rsidP="00624AEF">
      <w:pPr>
        <w:pStyle w:val="Odlomakpopisa"/>
        <w:tabs>
          <w:tab w:val="left" w:pos="284"/>
        </w:tabs>
        <w:ind w:left="644"/>
        <w:jc w:val="both"/>
        <w:rPr>
          <w:szCs w:val="24"/>
        </w:rPr>
      </w:pPr>
    </w:p>
    <w:p w:rsidR="00800489" w:rsidRPr="0011573B" w:rsidRDefault="00800489" w:rsidP="00624AEF">
      <w:pPr>
        <w:pStyle w:val="Odlomakpopisa"/>
        <w:tabs>
          <w:tab w:val="left" w:pos="284"/>
        </w:tabs>
        <w:ind w:left="644"/>
        <w:jc w:val="both"/>
        <w:rPr>
          <w:szCs w:val="24"/>
        </w:rPr>
      </w:pPr>
      <w:r w:rsidRPr="0011573B">
        <w:rPr>
          <w:szCs w:val="24"/>
        </w:rPr>
        <w:t>6. Obrazac B5</w:t>
      </w:r>
      <w:r w:rsidRPr="0011573B">
        <w:rPr>
          <w:szCs w:val="24"/>
        </w:rPr>
        <w:tab/>
        <w:t>Obrazac životopisa voditelja programa – obvezno s datumom i potpisom voditeljice/a programa) - skenirano</w:t>
      </w:r>
    </w:p>
    <w:p w:rsidR="00800489" w:rsidRPr="0011573B" w:rsidRDefault="00800489" w:rsidP="00624AEF">
      <w:pPr>
        <w:pStyle w:val="Odlomakpopisa"/>
        <w:tabs>
          <w:tab w:val="left" w:pos="284"/>
        </w:tabs>
        <w:ind w:left="644"/>
        <w:jc w:val="both"/>
        <w:rPr>
          <w:szCs w:val="24"/>
        </w:rPr>
      </w:pPr>
    </w:p>
    <w:p w:rsidR="00800489" w:rsidRPr="0011573B" w:rsidRDefault="00800489" w:rsidP="00624AEF">
      <w:pPr>
        <w:pStyle w:val="Odlomakpopisa"/>
        <w:tabs>
          <w:tab w:val="left" w:pos="284"/>
        </w:tabs>
        <w:ind w:left="644"/>
        <w:jc w:val="both"/>
        <w:rPr>
          <w:szCs w:val="24"/>
        </w:rPr>
      </w:pPr>
      <w:r w:rsidRPr="0011573B">
        <w:rPr>
          <w:szCs w:val="24"/>
        </w:rPr>
        <w:t>7. Obrazac B6</w:t>
      </w:r>
      <w:r w:rsidRPr="0011573B">
        <w:rPr>
          <w:szCs w:val="24"/>
        </w:rPr>
        <w:tab/>
        <w:t>Obrazac Izjave o financiranim projektima/programima udruge iz sredstava Državnog proračuna i proračuna jedinica lokalne i područne (regionalne) samouprave u 2016. i 2017. godini i/ili sredstava iz dijela prihoda od igara na sreću u 2016. i 2017. godini - obvezno potpisana i ovjerena. Izjava se obvezno dostavlja i ukoliko udruzi nisu bili sufinancirani projekti/programi) - skenirano</w:t>
      </w:r>
    </w:p>
    <w:p w:rsidR="00800489" w:rsidRPr="0011573B" w:rsidRDefault="00800489" w:rsidP="00624AEF">
      <w:pPr>
        <w:pStyle w:val="Odlomakpopisa"/>
        <w:tabs>
          <w:tab w:val="left" w:pos="284"/>
        </w:tabs>
        <w:ind w:left="644"/>
        <w:jc w:val="both"/>
        <w:rPr>
          <w:szCs w:val="24"/>
        </w:rPr>
      </w:pPr>
    </w:p>
    <w:p w:rsidR="00800489" w:rsidRPr="0011573B" w:rsidRDefault="00800489" w:rsidP="00624AEF">
      <w:pPr>
        <w:pStyle w:val="Odlomakpopisa"/>
        <w:tabs>
          <w:tab w:val="left" w:pos="284"/>
        </w:tabs>
        <w:ind w:left="644"/>
        <w:jc w:val="both"/>
        <w:rPr>
          <w:szCs w:val="24"/>
        </w:rPr>
      </w:pPr>
      <w:r w:rsidRPr="0011573B">
        <w:rPr>
          <w:szCs w:val="24"/>
        </w:rPr>
        <w:t>8. Obrazac B7</w:t>
      </w:r>
      <w:r w:rsidRPr="0011573B">
        <w:rPr>
          <w:szCs w:val="24"/>
        </w:rPr>
        <w:tab/>
        <w:t>Obrazac Izjave izvoditelja aktivnosti – obavezno s datumom i potpisom izvoditeljice/a aktivnosti - skenirano</w:t>
      </w:r>
    </w:p>
    <w:p w:rsidR="00800489" w:rsidRPr="0011573B" w:rsidRDefault="00800489" w:rsidP="00624AEF">
      <w:pPr>
        <w:pStyle w:val="Odlomakpopisa"/>
        <w:tabs>
          <w:tab w:val="left" w:pos="284"/>
        </w:tabs>
        <w:ind w:left="644"/>
        <w:jc w:val="both"/>
        <w:rPr>
          <w:szCs w:val="24"/>
        </w:rPr>
      </w:pPr>
    </w:p>
    <w:p w:rsidR="00800489" w:rsidRPr="0011573B" w:rsidRDefault="00800489" w:rsidP="00624AEF">
      <w:pPr>
        <w:pStyle w:val="Odlomakpopisa"/>
        <w:tabs>
          <w:tab w:val="left" w:pos="284"/>
        </w:tabs>
        <w:ind w:left="644"/>
        <w:jc w:val="both"/>
        <w:rPr>
          <w:szCs w:val="24"/>
        </w:rPr>
      </w:pPr>
      <w:r w:rsidRPr="0011573B">
        <w:rPr>
          <w:szCs w:val="24"/>
        </w:rPr>
        <w:t xml:space="preserve">9. </w:t>
      </w:r>
      <w:r w:rsidR="008716A5" w:rsidRPr="0011573B">
        <w:rPr>
          <w:szCs w:val="24"/>
        </w:rPr>
        <w:t>V</w:t>
      </w:r>
      <w:r w:rsidRPr="0011573B">
        <w:rPr>
          <w:szCs w:val="24"/>
        </w:rPr>
        <w:t>ažeć</w:t>
      </w:r>
      <w:r w:rsidR="008716A5" w:rsidRPr="0011573B">
        <w:rPr>
          <w:szCs w:val="24"/>
        </w:rPr>
        <w:t>i</w:t>
      </w:r>
      <w:r w:rsidRPr="0011573B">
        <w:rPr>
          <w:szCs w:val="24"/>
        </w:rPr>
        <w:t xml:space="preserve"> Statut udruge prijavitelja (samo za udruge čiji statut nije moguće preuzeti putem Registra udruga) te dokaz (dopis) da je statut predan na ovjeru nadležnom uredu radi usklađivanja sa Zakonom o udrugama (NN 74/14) (samo za udruge koje su predale zahtjev za usklađivanjem statuta sa Zakonom o udrugama, ali je njihov zahtjev još u obradi) - skenirano</w:t>
      </w:r>
    </w:p>
    <w:p w:rsidR="00800489" w:rsidRPr="0011573B" w:rsidRDefault="00800489" w:rsidP="00624AEF">
      <w:pPr>
        <w:pStyle w:val="Odlomakpopisa"/>
        <w:tabs>
          <w:tab w:val="left" w:pos="284"/>
        </w:tabs>
        <w:ind w:left="644"/>
        <w:jc w:val="both"/>
        <w:rPr>
          <w:szCs w:val="24"/>
        </w:rPr>
      </w:pPr>
    </w:p>
    <w:p w:rsidR="009875C5" w:rsidRPr="0011573B" w:rsidRDefault="00800489" w:rsidP="00624AEF">
      <w:pPr>
        <w:pStyle w:val="Odlomakpopisa"/>
        <w:tabs>
          <w:tab w:val="left" w:pos="284"/>
        </w:tabs>
        <w:ind w:left="644"/>
        <w:jc w:val="both"/>
        <w:rPr>
          <w:szCs w:val="24"/>
        </w:rPr>
      </w:pPr>
      <w:r w:rsidRPr="0011573B">
        <w:rPr>
          <w:szCs w:val="24"/>
        </w:rPr>
        <w:t xml:space="preserve">10. </w:t>
      </w:r>
      <w:r w:rsidR="009875C5" w:rsidRPr="0011573B">
        <w:rPr>
          <w:szCs w:val="24"/>
        </w:rPr>
        <w:t>Strateški plan djelovanja za razdoblje od najmanje 3 (tri) godine koje treba obuhvatiti i 2017. godinu i Operativni plan za 2017. godinu - skenirano;</w:t>
      </w:r>
    </w:p>
    <w:p w:rsidR="00800489" w:rsidRPr="0011573B" w:rsidRDefault="00800489" w:rsidP="00624AEF">
      <w:pPr>
        <w:pStyle w:val="Odlomakpopisa"/>
        <w:tabs>
          <w:tab w:val="left" w:pos="284"/>
        </w:tabs>
        <w:ind w:left="644"/>
        <w:jc w:val="both"/>
        <w:rPr>
          <w:szCs w:val="24"/>
        </w:rPr>
      </w:pPr>
    </w:p>
    <w:p w:rsidR="009A5C1A" w:rsidRPr="0011573B" w:rsidRDefault="00800489" w:rsidP="008B2C1C">
      <w:pPr>
        <w:pStyle w:val="Odlomakpopisa"/>
        <w:numPr>
          <w:ilvl w:val="1"/>
          <w:numId w:val="3"/>
        </w:numPr>
        <w:tabs>
          <w:tab w:val="left" w:pos="284"/>
          <w:tab w:val="left" w:pos="1134"/>
        </w:tabs>
        <w:ind w:firstLine="29"/>
        <w:jc w:val="both"/>
        <w:rPr>
          <w:szCs w:val="24"/>
        </w:rPr>
      </w:pPr>
      <w:r w:rsidRPr="0011573B">
        <w:rPr>
          <w:szCs w:val="24"/>
        </w:rPr>
        <w:t>Dokument</w:t>
      </w:r>
      <w:r w:rsidR="008B2C1C" w:rsidRPr="0011573B">
        <w:rPr>
          <w:szCs w:val="24"/>
        </w:rPr>
        <w:t>i</w:t>
      </w:r>
      <w:r w:rsidRPr="0011573B">
        <w:rPr>
          <w:szCs w:val="24"/>
        </w:rPr>
        <w:t xml:space="preserve"> kojim se dokazuje pravna osobnost partnera</w:t>
      </w:r>
      <w:r w:rsidR="009A5C1A" w:rsidRPr="0011573B">
        <w:rPr>
          <w:szCs w:val="24"/>
        </w:rPr>
        <w:t xml:space="preserve"> (</w:t>
      </w:r>
      <w:r w:rsidR="008B2C1C" w:rsidRPr="0011573B">
        <w:rPr>
          <w:szCs w:val="24"/>
        </w:rPr>
        <w:t xml:space="preserve">dostavljaju se </w:t>
      </w:r>
      <w:r w:rsidR="009A5C1A" w:rsidRPr="0011573B">
        <w:rPr>
          <w:szCs w:val="24"/>
        </w:rPr>
        <w:t>skeniran</w:t>
      </w:r>
      <w:r w:rsidR="008B2C1C" w:rsidRPr="0011573B">
        <w:rPr>
          <w:szCs w:val="24"/>
        </w:rPr>
        <w:t>i</w:t>
      </w:r>
      <w:r w:rsidR="009A5C1A" w:rsidRPr="0011573B">
        <w:rPr>
          <w:szCs w:val="24"/>
        </w:rPr>
        <w:t>):</w:t>
      </w:r>
      <w:r w:rsidRPr="0011573B">
        <w:rPr>
          <w:szCs w:val="24"/>
        </w:rPr>
        <w:t xml:space="preserve"> </w:t>
      </w:r>
    </w:p>
    <w:p w:rsidR="00800489" w:rsidRPr="0011573B" w:rsidRDefault="008B2C1C" w:rsidP="00624AEF">
      <w:pPr>
        <w:pStyle w:val="Odlomakpopisa"/>
        <w:tabs>
          <w:tab w:val="left" w:pos="284"/>
        </w:tabs>
        <w:ind w:left="680"/>
        <w:jc w:val="both"/>
        <w:rPr>
          <w:szCs w:val="24"/>
        </w:rPr>
      </w:pPr>
      <w:r w:rsidRPr="0011573B">
        <w:rPr>
          <w:szCs w:val="24"/>
        </w:rPr>
        <w:lastRenderedPageBreak/>
        <w:tab/>
        <w:t xml:space="preserve">       </w:t>
      </w:r>
      <w:r w:rsidR="009A5C1A" w:rsidRPr="0011573B">
        <w:rPr>
          <w:szCs w:val="24"/>
        </w:rPr>
        <w:t xml:space="preserve">- </w:t>
      </w:r>
      <w:r w:rsidR="00800489" w:rsidRPr="0011573B">
        <w:rPr>
          <w:szCs w:val="24"/>
        </w:rPr>
        <w:t>u slučaju da se program prijavljuje u partnerstvu s udrugom, udruga (partner) mora</w:t>
      </w:r>
      <w:r w:rsidR="000F6ABB" w:rsidRPr="0011573B">
        <w:rPr>
          <w:szCs w:val="24"/>
        </w:rPr>
        <w:t xml:space="preserve"> ispuniti sve uvjete kao udruga prijavitelj (uvjeti propisani točkom 2.1. Uputa za prijavitelje)</w:t>
      </w:r>
      <w:r w:rsidR="00800489" w:rsidRPr="0011573B">
        <w:rPr>
          <w:szCs w:val="24"/>
        </w:rPr>
        <w:t xml:space="preserve"> </w:t>
      </w:r>
      <w:r w:rsidR="009A5C1A" w:rsidRPr="0011573B">
        <w:rPr>
          <w:szCs w:val="24"/>
        </w:rPr>
        <w:t>a prijavitelj</w:t>
      </w:r>
      <w:r w:rsidR="00800489" w:rsidRPr="0011573B">
        <w:rPr>
          <w:szCs w:val="24"/>
        </w:rPr>
        <w:t xml:space="preserve">  za udrugu (partnera) dostavlja : </w:t>
      </w:r>
    </w:p>
    <w:p w:rsidR="009A5C1A" w:rsidRPr="0011573B" w:rsidRDefault="009A5C1A" w:rsidP="00624AEF">
      <w:pPr>
        <w:pStyle w:val="Odlomakpopisa"/>
        <w:tabs>
          <w:tab w:val="left" w:pos="284"/>
        </w:tabs>
        <w:ind w:left="680"/>
        <w:jc w:val="both"/>
        <w:rPr>
          <w:szCs w:val="24"/>
        </w:rPr>
      </w:pPr>
      <w:r w:rsidRPr="0011573B">
        <w:rPr>
          <w:szCs w:val="24"/>
        </w:rPr>
        <w:tab/>
      </w:r>
      <w:r w:rsidRPr="0011573B">
        <w:rPr>
          <w:szCs w:val="24"/>
        </w:rPr>
        <w:tab/>
      </w:r>
      <w:r w:rsidR="00800489" w:rsidRPr="0011573B">
        <w:rPr>
          <w:szCs w:val="24"/>
        </w:rPr>
        <w:t>- Presliku važećeg Statuta za svaku udrugu koja je partner u provedbi programa (u</w:t>
      </w:r>
    </w:p>
    <w:p w:rsidR="009A5C1A" w:rsidRPr="0011573B" w:rsidRDefault="009A5C1A" w:rsidP="00624AEF">
      <w:pPr>
        <w:pStyle w:val="Odlomakpopisa"/>
        <w:tabs>
          <w:tab w:val="left" w:pos="284"/>
        </w:tabs>
        <w:ind w:left="680"/>
        <w:jc w:val="both"/>
        <w:rPr>
          <w:szCs w:val="24"/>
        </w:rPr>
      </w:pPr>
      <w:r w:rsidRPr="0011573B">
        <w:rPr>
          <w:szCs w:val="24"/>
        </w:rPr>
        <w:t xml:space="preserve">             </w:t>
      </w:r>
      <w:r w:rsidR="00800489" w:rsidRPr="0011573B">
        <w:rPr>
          <w:szCs w:val="24"/>
        </w:rPr>
        <w:t xml:space="preserve"> </w:t>
      </w:r>
      <w:r w:rsidRPr="0011573B">
        <w:rPr>
          <w:szCs w:val="24"/>
        </w:rPr>
        <w:t xml:space="preserve"> </w:t>
      </w:r>
      <w:r w:rsidR="00800489" w:rsidRPr="0011573B">
        <w:rPr>
          <w:szCs w:val="24"/>
        </w:rPr>
        <w:t>slučaju da Statut partnerske organizacije nije vidljiv u sustavu, ili se do njega ne</w:t>
      </w:r>
    </w:p>
    <w:p w:rsidR="00800489" w:rsidRPr="0011573B" w:rsidRDefault="009A5C1A" w:rsidP="00624AEF">
      <w:pPr>
        <w:pStyle w:val="Odlomakpopisa"/>
        <w:tabs>
          <w:tab w:val="left" w:pos="284"/>
        </w:tabs>
        <w:ind w:left="680"/>
        <w:jc w:val="both"/>
        <w:rPr>
          <w:szCs w:val="24"/>
        </w:rPr>
      </w:pPr>
      <w:r w:rsidRPr="0011573B">
        <w:rPr>
          <w:szCs w:val="24"/>
        </w:rPr>
        <w:t xml:space="preserve">     </w:t>
      </w:r>
      <w:r w:rsidR="00800489" w:rsidRPr="0011573B">
        <w:rPr>
          <w:szCs w:val="24"/>
        </w:rPr>
        <w:t xml:space="preserve"> </w:t>
      </w:r>
      <w:r w:rsidRPr="0011573B">
        <w:rPr>
          <w:szCs w:val="24"/>
        </w:rPr>
        <w:t xml:space="preserve">         </w:t>
      </w:r>
      <w:r w:rsidR="00800489" w:rsidRPr="0011573B">
        <w:rPr>
          <w:szCs w:val="24"/>
        </w:rPr>
        <w:t>može</w:t>
      </w:r>
      <w:r w:rsidRPr="0011573B">
        <w:rPr>
          <w:szCs w:val="24"/>
        </w:rPr>
        <w:t xml:space="preserve"> </w:t>
      </w:r>
      <w:r w:rsidR="00800489" w:rsidRPr="0011573B">
        <w:rPr>
          <w:szCs w:val="24"/>
        </w:rPr>
        <w:t xml:space="preserve">ni na koji način), </w:t>
      </w:r>
    </w:p>
    <w:p w:rsidR="00800489" w:rsidRPr="0011573B" w:rsidRDefault="009A5C1A" w:rsidP="00624AEF">
      <w:pPr>
        <w:pStyle w:val="Odlomakpopisa"/>
        <w:tabs>
          <w:tab w:val="left" w:pos="284"/>
        </w:tabs>
        <w:ind w:left="644"/>
        <w:jc w:val="both"/>
        <w:rPr>
          <w:szCs w:val="24"/>
        </w:rPr>
      </w:pPr>
      <w:r w:rsidRPr="0011573B">
        <w:rPr>
          <w:szCs w:val="24"/>
        </w:rPr>
        <w:tab/>
      </w:r>
      <w:r w:rsidRPr="0011573B">
        <w:rPr>
          <w:szCs w:val="24"/>
        </w:rPr>
        <w:tab/>
      </w:r>
      <w:r w:rsidR="00800489" w:rsidRPr="0011573B">
        <w:rPr>
          <w:szCs w:val="24"/>
        </w:rPr>
        <w:t xml:space="preserve">- </w:t>
      </w:r>
      <w:r w:rsidRPr="0011573B">
        <w:rPr>
          <w:szCs w:val="24"/>
        </w:rPr>
        <w:t xml:space="preserve">Strateški plan i Operativni plan za 2017. godinu, </w:t>
      </w:r>
      <w:r w:rsidR="00800489" w:rsidRPr="0011573B">
        <w:rPr>
          <w:szCs w:val="24"/>
        </w:rPr>
        <w:t xml:space="preserve">i </w:t>
      </w:r>
    </w:p>
    <w:p w:rsidR="00800489" w:rsidRPr="0011573B" w:rsidRDefault="009A5C1A" w:rsidP="00624AEF">
      <w:pPr>
        <w:pStyle w:val="Odlomakpopisa"/>
        <w:tabs>
          <w:tab w:val="left" w:pos="284"/>
        </w:tabs>
        <w:ind w:left="644"/>
        <w:jc w:val="both"/>
        <w:rPr>
          <w:szCs w:val="24"/>
        </w:rPr>
      </w:pPr>
      <w:r w:rsidRPr="0011573B">
        <w:rPr>
          <w:szCs w:val="24"/>
        </w:rPr>
        <w:tab/>
      </w:r>
      <w:r w:rsidRPr="0011573B">
        <w:rPr>
          <w:szCs w:val="24"/>
        </w:rPr>
        <w:tab/>
      </w:r>
      <w:r w:rsidR="00800489" w:rsidRPr="0011573B">
        <w:rPr>
          <w:szCs w:val="24"/>
        </w:rPr>
        <w:t xml:space="preserve">- Obrazac B6; </w:t>
      </w:r>
    </w:p>
    <w:p w:rsidR="009A5C1A" w:rsidRPr="0011573B" w:rsidRDefault="008B2C1C" w:rsidP="00624AEF">
      <w:pPr>
        <w:pStyle w:val="Odlomakpopisa"/>
        <w:tabs>
          <w:tab w:val="left" w:pos="284"/>
        </w:tabs>
        <w:ind w:left="644"/>
        <w:jc w:val="both"/>
        <w:rPr>
          <w:szCs w:val="24"/>
        </w:rPr>
      </w:pPr>
      <w:r w:rsidRPr="0011573B">
        <w:rPr>
          <w:szCs w:val="24"/>
        </w:rPr>
        <w:t xml:space="preserve">       </w:t>
      </w:r>
      <w:r w:rsidR="009A5C1A" w:rsidRPr="0011573B">
        <w:rPr>
          <w:szCs w:val="24"/>
        </w:rPr>
        <w:t xml:space="preserve">- </w:t>
      </w:r>
      <w:r w:rsidR="00800489" w:rsidRPr="0011573B">
        <w:rPr>
          <w:szCs w:val="24"/>
        </w:rPr>
        <w:t>ukoliko se program prijavljuje u partnerstvu s javnom ustanovom</w:t>
      </w:r>
      <w:r w:rsidR="009A5C1A" w:rsidRPr="0011573B">
        <w:rPr>
          <w:szCs w:val="24"/>
        </w:rPr>
        <w:t>,</w:t>
      </w:r>
      <w:r w:rsidR="00800489" w:rsidRPr="0011573B">
        <w:rPr>
          <w:szCs w:val="24"/>
        </w:rPr>
        <w:t xml:space="preserve"> prijavi se prilaže</w:t>
      </w:r>
      <w:r w:rsidR="009A5C1A" w:rsidRPr="0011573B">
        <w:rPr>
          <w:szCs w:val="24"/>
        </w:rPr>
        <w:t>:</w:t>
      </w:r>
    </w:p>
    <w:p w:rsidR="009A5C1A" w:rsidRPr="0011573B" w:rsidRDefault="009A5C1A" w:rsidP="00624AEF">
      <w:pPr>
        <w:pStyle w:val="Odlomakpopisa"/>
        <w:tabs>
          <w:tab w:val="left" w:pos="284"/>
        </w:tabs>
        <w:ind w:left="644"/>
        <w:jc w:val="both"/>
        <w:rPr>
          <w:szCs w:val="24"/>
        </w:rPr>
      </w:pPr>
      <w:r w:rsidRPr="0011573B">
        <w:rPr>
          <w:szCs w:val="24"/>
        </w:rPr>
        <w:tab/>
      </w:r>
      <w:r w:rsidRPr="0011573B">
        <w:rPr>
          <w:szCs w:val="24"/>
        </w:rPr>
        <w:tab/>
        <w:t xml:space="preserve">- </w:t>
      </w:r>
      <w:r w:rsidR="00800489" w:rsidRPr="0011573B">
        <w:rPr>
          <w:szCs w:val="24"/>
        </w:rPr>
        <w:t>Izvadak iz sudskog registra za svaku javnu ustanovu koja je partner u provedbi</w:t>
      </w:r>
    </w:p>
    <w:p w:rsidR="009A5C1A" w:rsidRPr="0011573B" w:rsidRDefault="009A5C1A" w:rsidP="00624AEF">
      <w:pPr>
        <w:pStyle w:val="Odlomakpopisa"/>
        <w:tabs>
          <w:tab w:val="left" w:pos="284"/>
        </w:tabs>
        <w:ind w:left="644"/>
        <w:jc w:val="both"/>
        <w:rPr>
          <w:szCs w:val="24"/>
        </w:rPr>
      </w:pPr>
      <w:r w:rsidRPr="0011573B">
        <w:rPr>
          <w:szCs w:val="24"/>
        </w:rPr>
        <w:t xml:space="preserve">                </w:t>
      </w:r>
      <w:r w:rsidR="00800489" w:rsidRPr="0011573B">
        <w:rPr>
          <w:szCs w:val="24"/>
        </w:rPr>
        <w:t>programa (a</w:t>
      </w:r>
      <w:r w:rsidRPr="0011573B">
        <w:rPr>
          <w:szCs w:val="24"/>
        </w:rPr>
        <w:t>ko isti nije vidljiv u sustavu),</w:t>
      </w:r>
      <w:r w:rsidR="00800489" w:rsidRPr="0011573B">
        <w:rPr>
          <w:szCs w:val="24"/>
        </w:rPr>
        <w:t xml:space="preserve"> </w:t>
      </w:r>
    </w:p>
    <w:p w:rsidR="009A5C1A" w:rsidRPr="0011573B" w:rsidRDefault="008B2C1C" w:rsidP="00624AEF">
      <w:pPr>
        <w:pStyle w:val="Odlomakpopisa"/>
        <w:tabs>
          <w:tab w:val="left" w:pos="284"/>
        </w:tabs>
        <w:ind w:left="644"/>
        <w:jc w:val="both"/>
        <w:rPr>
          <w:szCs w:val="24"/>
        </w:rPr>
      </w:pPr>
      <w:r w:rsidRPr="0011573B">
        <w:rPr>
          <w:szCs w:val="24"/>
        </w:rPr>
        <w:t xml:space="preserve">       </w:t>
      </w:r>
      <w:r w:rsidR="009A5C1A" w:rsidRPr="0011573B">
        <w:rPr>
          <w:szCs w:val="24"/>
        </w:rPr>
        <w:t>- u</w:t>
      </w:r>
      <w:r w:rsidR="00800489" w:rsidRPr="0011573B">
        <w:rPr>
          <w:szCs w:val="24"/>
        </w:rPr>
        <w:t xml:space="preserve"> slučaju partnerstva s JL</w:t>
      </w:r>
      <w:r w:rsidR="009A5C1A" w:rsidRPr="0011573B">
        <w:rPr>
          <w:szCs w:val="24"/>
        </w:rPr>
        <w:t>P</w:t>
      </w:r>
      <w:r w:rsidR="00800489" w:rsidRPr="0011573B">
        <w:rPr>
          <w:szCs w:val="24"/>
        </w:rPr>
        <w:t>S ili drugim javnim ustanovama čiji je osnivač JL</w:t>
      </w:r>
      <w:r w:rsidR="009A5C1A" w:rsidRPr="0011573B">
        <w:rPr>
          <w:szCs w:val="24"/>
        </w:rPr>
        <w:t>P</w:t>
      </w:r>
      <w:r w:rsidR="00800489" w:rsidRPr="0011573B">
        <w:rPr>
          <w:szCs w:val="24"/>
        </w:rPr>
        <w:t>S dovoljno je dostaviti samo Izjavu o partnerstvu.)</w:t>
      </w:r>
    </w:p>
    <w:p w:rsidR="008716A5" w:rsidRPr="0011573B" w:rsidRDefault="008716A5" w:rsidP="00624AEF">
      <w:pPr>
        <w:pStyle w:val="Odlomakpopisa"/>
        <w:tabs>
          <w:tab w:val="left" w:pos="284"/>
        </w:tabs>
        <w:ind w:left="644"/>
        <w:jc w:val="both"/>
        <w:rPr>
          <w:szCs w:val="24"/>
        </w:rPr>
      </w:pPr>
    </w:p>
    <w:p w:rsidR="008716A5" w:rsidRPr="0011573B" w:rsidRDefault="008716A5" w:rsidP="00624AEF">
      <w:pPr>
        <w:pStyle w:val="Odlomakpopisa"/>
        <w:tabs>
          <w:tab w:val="left" w:pos="284"/>
        </w:tabs>
        <w:ind w:left="644"/>
        <w:jc w:val="both"/>
        <w:rPr>
          <w:szCs w:val="24"/>
        </w:rPr>
      </w:pPr>
      <w:r w:rsidRPr="0011573B">
        <w:rPr>
          <w:szCs w:val="24"/>
        </w:rPr>
        <w:t>12. U slučaju da udruga djeluje u unajmljenom privatnom prostoru, prilikom prijave programa potrebno je priložiti ovjeren ugovor o najmu – skenirano;</w:t>
      </w:r>
    </w:p>
    <w:p w:rsidR="00800489" w:rsidRPr="0011573B" w:rsidRDefault="00800489" w:rsidP="00624AEF">
      <w:pPr>
        <w:pStyle w:val="Odlomakpopisa"/>
        <w:tabs>
          <w:tab w:val="left" w:pos="284"/>
        </w:tabs>
        <w:ind w:left="644"/>
        <w:jc w:val="both"/>
        <w:rPr>
          <w:szCs w:val="24"/>
        </w:rPr>
      </w:pPr>
      <w:r w:rsidRPr="0011573B">
        <w:rPr>
          <w:szCs w:val="24"/>
        </w:rPr>
        <w:t xml:space="preserve"> </w:t>
      </w:r>
    </w:p>
    <w:p w:rsidR="009A5C1A" w:rsidRPr="0011573B" w:rsidRDefault="00624AEF" w:rsidP="00624AEF">
      <w:pPr>
        <w:tabs>
          <w:tab w:val="left" w:pos="284"/>
        </w:tabs>
        <w:jc w:val="both"/>
        <w:rPr>
          <w:b/>
          <w:szCs w:val="24"/>
        </w:rPr>
      </w:pPr>
      <w:r w:rsidRPr="0011573B">
        <w:rPr>
          <w:b/>
          <w:szCs w:val="24"/>
        </w:rPr>
        <w:t>Ukoliko se prijavljuju usluge i aktivnosti iz točke 1.3.2.</w:t>
      </w:r>
      <w:r w:rsidR="00964CF5" w:rsidRPr="0011573B">
        <w:rPr>
          <w:b/>
          <w:szCs w:val="24"/>
        </w:rPr>
        <w:t>1. i točke 1.3.2.2.</w:t>
      </w:r>
      <w:r w:rsidRPr="0011573B">
        <w:rPr>
          <w:b/>
          <w:szCs w:val="24"/>
        </w:rPr>
        <w:t xml:space="preserve"> koje su označene sa zvjezdicom (*) moraju dostaviti i posebni dokumenti</w:t>
      </w:r>
      <w:r w:rsidR="008B2C1C" w:rsidRPr="0011573B">
        <w:rPr>
          <w:b/>
          <w:szCs w:val="24"/>
        </w:rPr>
        <w:t xml:space="preserve"> (skenirano)</w:t>
      </w:r>
      <w:r w:rsidR="009A5C1A" w:rsidRPr="0011573B">
        <w:rPr>
          <w:b/>
          <w:szCs w:val="24"/>
        </w:rPr>
        <w:t>:</w:t>
      </w:r>
    </w:p>
    <w:p w:rsidR="009A5C1A" w:rsidRPr="0011573B" w:rsidRDefault="009A5C1A" w:rsidP="00624AEF">
      <w:pPr>
        <w:pStyle w:val="Odlomakpopisa"/>
        <w:tabs>
          <w:tab w:val="left" w:pos="284"/>
        </w:tabs>
        <w:ind w:left="644"/>
        <w:jc w:val="both"/>
        <w:rPr>
          <w:b/>
          <w:szCs w:val="24"/>
        </w:rPr>
      </w:pPr>
    </w:p>
    <w:p w:rsidR="009A5C1A" w:rsidRPr="0011573B" w:rsidRDefault="009A5C1A" w:rsidP="0038070C">
      <w:pPr>
        <w:pStyle w:val="Odlomakpopisa"/>
        <w:numPr>
          <w:ilvl w:val="0"/>
          <w:numId w:val="34"/>
        </w:numPr>
        <w:tabs>
          <w:tab w:val="left" w:pos="284"/>
        </w:tabs>
        <w:jc w:val="both"/>
        <w:rPr>
          <w:szCs w:val="24"/>
        </w:rPr>
      </w:pPr>
      <w:r w:rsidRPr="0011573B">
        <w:rPr>
          <w:szCs w:val="24"/>
        </w:rPr>
        <w:t>Rješenje kojim se utvrđuje da je udruga ispunila propisane uvjete glede prostora, opreme, stručnih i drugih radnika, sukladno članku 185. Zakona o socijalnoj skrbi («Narodne novine», broj: 157/13., 152/14. i 99/15.)</w:t>
      </w:r>
    </w:p>
    <w:p w:rsidR="009A5C1A" w:rsidRPr="0011573B" w:rsidRDefault="009A5C1A" w:rsidP="0038070C">
      <w:pPr>
        <w:pStyle w:val="Odlomakpopisa"/>
        <w:numPr>
          <w:ilvl w:val="0"/>
          <w:numId w:val="34"/>
        </w:numPr>
        <w:tabs>
          <w:tab w:val="left" w:pos="284"/>
        </w:tabs>
        <w:jc w:val="both"/>
        <w:rPr>
          <w:szCs w:val="24"/>
        </w:rPr>
      </w:pPr>
      <w:r w:rsidRPr="0011573B">
        <w:rPr>
          <w:szCs w:val="24"/>
        </w:rPr>
        <w:t>Ugovor o međusobnim odnosima sa Ministarstvom za demografiju, obitelj, mlade i socijalnu politiku, kojim je priznato pravo na socijalne usluge, (Rješenje nadležnog centra za socijalnu skrb – potrebno priložiti, ako je takav Ugovor  sklopljen);</w:t>
      </w:r>
    </w:p>
    <w:p w:rsidR="009A5C1A" w:rsidRPr="0011573B" w:rsidRDefault="009A5C1A" w:rsidP="0038070C">
      <w:pPr>
        <w:pStyle w:val="Odlomakpopisa"/>
        <w:numPr>
          <w:ilvl w:val="0"/>
          <w:numId w:val="34"/>
        </w:numPr>
        <w:tabs>
          <w:tab w:val="left" w:pos="284"/>
        </w:tabs>
        <w:jc w:val="both"/>
        <w:rPr>
          <w:szCs w:val="24"/>
        </w:rPr>
      </w:pPr>
      <w:r w:rsidRPr="0011573B">
        <w:rPr>
          <w:szCs w:val="24"/>
        </w:rPr>
        <w:t>Dokaz (Odluka, Ugovor i sl.) o sufinanciranju dijela troškova programa /ili osiguranja prostora za provedbu programa od strane lokalne i/ili područne (regionalne) samouprave;</w:t>
      </w:r>
    </w:p>
    <w:p w:rsidR="009A5C1A" w:rsidRPr="0011573B" w:rsidRDefault="009A5C1A" w:rsidP="0038070C">
      <w:pPr>
        <w:pStyle w:val="Odlomakpopisa"/>
        <w:numPr>
          <w:ilvl w:val="0"/>
          <w:numId w:val="34"/>
        </w:numPr>
        <w:tabs>
          <w:tab w:val="left" w:pos="284"/>
        </w:tabs>
        <w:jc w:val="both"/>
        <w:rPr>
          <w:szCs w:val="24"/>
        </w:rPr>
      </w:pPr>
      <w:r w:rsidRPr="0011573B">
        <w:rPr>
          <w:szCs w:val="24"/>
        </w:rPr>
        <w:t>Dokaz (Odluka, Ugovor i sl.) o pravnom temelju korištenja prostora ili opreme u mjestu u kojem se pruža usluga korisnicima</w:t>
      </w:r>
      <w:r w:rsidR="008B2C1C" w:rsidRPr="0011573B">
        <w:rPr>
          <w:szCs w:val="24"/>
        </w:rPr>
        <w:t xml:space="preserve"> </w:t>
      </w:r>
      <w:r w:rsidRPr="0011573B">
        <w:rPr>
          <w:szCs w:val="24"/>
        </w:rPr>
        <w:t>;</w:t>
      </w:r>
    </w:p>
    <w:p w:rsidR="009A5C1A" w:rsidRPr="0011573B" w:rsidRDefault="009A5C1A" w:rsidP="0038070C">
      <w:pPr>
        <w:pStyle w:val="Odlomakpopisa"/>
        <w:numPr>
          <w:ilvl w:val="0"/>
          <w:numId w:val="34"/>
        </w:numPr>
        <w:tabs>
          <w:tab w:val="left" w:pos="284"/>
        </w:tabs>
        <w:jc w:val="both"/>
        <w:rPr>
          <w:szCs w:val="24"/>
        </w:rPr>
      </w:pPr>
      <w:r w:rsidRPr="0011573B">
        <w:rPr>
          <w:szCs w:val="24"/>
        </w:rPr>
        <w:t xml:space="preserve">Zahtjev za izdavanje rješenja o ispunjavanju minimalnih uvjeta za pružanje socijalnih usluga za onaj kapacitet koji se prijavljuje na natječaj; </w:t>
      </w:r>
    </w:p>
    <w:p w:rsidR="009A5C1A" w:rsidRPr="0011573B" w:rsidRDefault="009A5C1A" w:rsidP="0038070C">
      <w:pPr>
        <w:pStyle w:val="Odlomakpopisa"/>
        <w:numPr>
          <w:ilvl w:val="0"/>
          <w:numId w:val="34"/>
        </w:numPr>
        <w:tabs>
          <w:tab w:val="left" w:pos="284"/>
        </w:tabs>
        <w:jc w:val="both"/>
        <w:rPr>
          <w:szCs w:val="24"/>
        </w:rPr>
      </w:pPr>
      <w:r w:rsidRPr="0011573B">
        <w:rPr>
          <w:szCs w:val="24"/>
        </w:rPr>
        <w:t>Ukoliko rješenjem iz točke 1. utvrđeni kapaciteti nisu popunjeni potrebno je priložiti izjavu pod materijalnom i kaznenom odgovornošću da podnositelj prijave raspolaže kapacitetima za koje su utvrđeni uvjeti sukladno članku 185. Zakona o socijalnoj skrbi («Narodne novine», broj: 157/13., 152/14. i 99/15.).</w:t>
      </w:r>
    </w:p>
    <w:p w:rsidR="00EC6525" w:rsidRPr="0011573B" w:rsidRDefault="00EC6525" w:rsidP="00624AEF">
      <w:pPr>
        <w:pStyle w:val="Odlomakpopisa"/>
        <w:tabs>
          <w:tab w:val="left" w:pos="284"/>
        </w:tabs>
        <w:ind w:left="284"/>
        <w:jc w:val="both"/>
        <w:rPr>
          <w:szCs w:val="24"/>
        </w:rPr>
      </w:pPr>
    </w:p>
    <w:tbl>
      <w:tblPr>
        <w:tblW w:w="988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4"/>
      </w:tblGrid>
      <w:tr w:rsidR="0011573B" w:rsidRPr="0011573B" w:rsidTr="003B5B6F">
        <w:trPr>
          <w:trHeight w:val="2178"/>
        </w:trPr>
        <w:tc>
          <w:tcPr>
            <w:tcW w:w="9884" w:type="dxa"/>
            <w:shd w:val="clear" w:color="auto" w:fill="FBE4D5" w:themeFill="accent2" w:themeFillTint="33"/>
          </w:tcPr>
          <w:p w:rsidR="007025D9" w:rsidRPr="0011573B" w:rsidRDefault="007025D9" w:rsidP="00624AEF">
            <w:pPr>
              <w:pStyle w:val="Odlomakpopisa"/>
              <w:tabs>
                <w:tab w:val="left" w:pos="284"/>
              </w:tabs>
              <w:ind w:left="261"/>
              <w:jc w:val="both"/>
              <w:rPr>
                <w:b/>
                <w:szCs w:val="24"/>
              </w:rPr>
            </w:pPr>
            <w:r w:rsidRPr="0011573B">
              <w:rPr>
                <w:b/>
                <w:szCs w:val="24"/>
              </w:rPr>
              <w:t>Važna napomena:</w:t>
            </w:r>
          </w:p>
          <w:p w:rsidR="007025D9" w:rsidRPr="0011573B" w:rsidRDefault="007025D9" w:rsidP="00624AEF">
            <w:pPr>
              <w:pStyle w:val="Odlomakpopisa"/>
              <w:tabs>
                <w:tab w:val="left" w:pos="284"/>
              </w:tabs>
              <w:ind w:left="261"/>
              <w:jc w:val="both"/>
              <w:rPr>
                <w:b/>
                <w:szCs w:val="24"/>
              </w:rPr>
            </w:pPr>
          </w:p>
          <w:p w:rsidR="007025D9" w:rsidRPr="0011573B" w:rsidRDefault="007025D9" w:rsidP="00624AEF">
            <w:pPr>
              <w:pStyle w:val="Odlomakpopisa"/>
              <w:tabs>
                <w:tab w:val="left" w:pos="284"/>
              </w:tabs>
              <w:ind w:left="261"/>
              <w:jc w:val="both"/>
              <w:rPr>
                <w:szCs w:val="24"/>
              </w:rPr>
            </w:pPr>
            <w:r w:rsidRPr="0011573B">
              <w:rPr>
                <w:szCs w:val="24"/>
              </w:rPr>
              <w:t>Prilikom postavljanja dokumentacije vodite računa o:</w:t>
            </w:r>
          </w:p>
          <w:p w:rsidR="007025D9" w:rsidRPr="0011573B" w:rsidRDefault="007025D9" w:rsidP="00624AEF">
            <w:pPr>
              <w:pStyle w:val="Odlomakpopisa"/>
              <w:tabs>
                <w:tab w:val="left" w:pos="284"/>
              </w:tabs>
              <w:ind w:left="261"/>
              <w:jc w:val="both"/>
              <w:rPr>
                <w:szCs w:val="24"/>
              </w:rPr>
            </w:pPr>
            <w:r w:rsidRPr="0011573B">
              <w:rPr>
                <w:szCs w:val="24"/>
              </w:rPr>
              <w:t>- veličini pojedinačnog dokumenta koji se postavlja (ne smije biti iznad 12 MB)</w:t>
            </w:r>
          </w:p>
          <w:p w:rsidR="003B5B6F" w:rsidRPr="0011573B" w:rsidRDefault="007025D9" w:rsidP="00624AEF">
            <w:pPr>
              <w:pStyle w:val="Odlomakpopisa"/>
              <w:tabs>
                <w:tab w:val="left" w:pos="284"/>
              </w:tabs>
              <w:ind w:left="261"/>
              <w:jc w:val="both"/>
              <w:rPr>
                <w:szCs w:val="24"/>
              </w:rPr>
            </w:pPr>
            <w:r w:rsidRPr="0011573B">
              <w:rPr>
                <w:szCs w:val="24"/>
              </w:rPr>
              <w:t>- formatima dokumenata koji se postavljaju (obrasci pod rednim brojem: 1. u .doc, 2. i 3. u .xls, 4.,5.,6. 7, 8, 9, 10</w:t>
            </w:r>
            <w:r w:rsidR="00D369AB" w:rsidRPr="0011573B">
              <w:rPr>
                <w:szCs w:val="24"/>
              </w:rPr>
              <w:t>, 11</w:t>
            </w:r>
            <w:r w:rsidRPr="0011573B">
              <w:rPr>
                <w:szCs w:val="24"/>
              </w:rPr>
              <w:t xml:space="preserve"> i 1</w:t>
            </w:r>
            <w:r w:rsidR="00D369AB" w:rsidRPr="0011573B">
              <w:rPr>
                <w:szCs w:val="24"/>
              </w:rPr>
              <w:t>2</w:t>
            </w:r>
            <w:r w:rsidRPr="0011573B">
              <w:rPr>
                <w:szCs w:val="24"/>
              </w:rPr>
              <w:t>. u .pdf)</w:t>
            </w:r>
          </w:p>
          <w:p w:rsidR="007025D9" w:rsidRPr="0011573B" w:rsidRDefault="003B5B6F" w:rsidP="00624AEF">
            <w:pPr>
              <w:pStyle w:val="Odlomakpopisa"/>
              <w:tabs>
                <w:tab w:val="left" w:pos="284"/>
              </w:tabs>
              <w:ind w:left="261"/>
              <w:jc w:val="both"/>
              <w:rPr>
                <w:szCs w:val="24"/>
              </w:rPr>
            </w:pPr>
            <w:r w:rsidRPr="0011573B">
              <w:rPr>
                <w:szCs w:val="24"/>
              </w:rPr>
              <w:t xml:space="preserve">- </w:t>
            </w:r>
            <w:r w:rsidR="007025D9" w:rsidRPr="0011573B">
              <w:rPr>
                <w:szCs w:val="24"/>
              </w:rPr>
              <w:t xml:space="preserve"> </w:t>
            </w:r>
            <w:r w:rsidRPr="0011573B">
              <w:rPr>
                <w:szCs w:val="24"/>
              </w:rPr>
              <w:t>format posebnih dokumenata (za prijavu usluga i aktivnosti označene *)</w:t>
            </w:r>
            <w:r w:rsidR="007C76A4" w:rsidRPr="0011573B">
              <w:rPr>
                <w:szCs w:val="24"/>
              </w:rPr>
              <w:t>, dokumenti se</w:t>
            </w:r>
            <w:r w:rsidRPr="0011573B">
              <w:rPr>
                <w:szCs w:val="24"/>
              </w:rPr>
              <w:t xml:space="preserve"> postavljaju se u .pdf</w:t>
            </w:r>
          </w:p>
          <w:p w:rsidR="007025D9" w:rsidRPr="0011573B" w:rsidRDefault="007025D9" w:rsidP="00624AEF">
            <w:pPr>
              <w:pStyle w:val="Odlomakpopisa"/>
              <w:tabs>
                <w:tab w:val="left" w:pos="284"/>
              </w:tabs>
              <w:ind w:left="261"/>
              <w:jc w:val="both"/>
              <w:rPr>
                <w:szCs w:val="24"/>
                <w:u w:val="single"/>
              </w:rPr>
            </w:pPr>
            <w:r w:rsidRPr="0011573B">
              <w:rPr>
                <w:szCs w:val="24"/>
                <w:u w:val="single"/>
              </w:rPr>
              <w:t>Svaki dokument koji je potrebno skenirati, a ima više stranica, treba postaviti kao jedan cjeloviti dokument u .pdf formatu.</w:t>
            </w:r>
          </w:p>
          <w:p w:rsidR="007025D9" w:rsidRPr="0011573B" w:rsidRDefault="007025D9" w:rsidP="00624AEF">
            <w:pPr>
              <w:pStyle w:val="Odlomakpopisa"/>
              <w:tabs>
                <w:tab w:val="left" w:pos="284"/>
              </w:tabs>
              <w:ind w:left="261"/>
              <w:jc w:val="both"/>
              <w:rPr>
                <w:b/>
                <w:szCs w:val="24"/>
              </w:rPr>
            </w:pPr>
          </w:p>
        </w:tc>
      </w:tr>
    </w:tbl>
    <w:p w:rsidR="00AD78AE" w:rsidRPr="0011573B" w:rsidRDefault="00AD78AE" w:rsidP="00624AEF">
      <w:pPr>
        <w:pStyle w:val="Odlomakpopisa"/>
        <w:tabs>
          <w:tab w:val="left" w:pos="284"/>
        </w:tabs>
        <w:ind w:left="644"/>
        <w:jc w:val="both"/>
        <w:rPr>
          <w:b/>
          <w:szCs w:val="24"/>
        </w:rPr>
      </w:pPr>
    </w:p>
    <w:p w:rsidR="00895CF5" w:rsidRPr="0011573B" w:rsidRDefault="00895CF5" w:rsidP="00624AEF">
      <w:pPr>
        <w:pStyle w:val="Odlomakpopisa"/>
        <w:tabs>
          <w:tab w:val="left" w:pos="284"/>
        </w:tabs>
        <w:ind w:left="644"/>
        <w:jc w:val="both"/>
        <w:rPr>
          <w:b/>
          <w:szCs w:val="24"/>
        </w:rPr>
      </w:pPr>
    </w:p>
    <w:p w:rsidR="00EC6525" w:rsidRPr="0011573B" w:rsidRDefault="00EC6525" w:rsidP="0038070C">
      <w:pPr>
        <w:pStyle w:val="Odlomakpopisa"/>
        <w:numPr>
          <w:ilvl w:val="0"/>
          <w:numId w:val="23"/>
        </w:numPr>
        <w:tabs>
          <w:tab w:val="left" w:pos="284"/>
        </w:tabs>
        <w:ind w:left="284"/>
        <w:jc w:val="both"/>
        <w:rPr>
          <w:b/>
          <w:szCs w:val="24"/>
        </w:rPr>
      </w:pPr>
      <w:r w:rsidRPr="0011573B">
        <w:rPr>
          <w:b/>
          <w:szCs w:val="24"/>
        </w:rPr>
        <w:t>Natječajna dokumentacija koju treba poslati u papirnatom obliku</w:t>
      </w:r>
    </w:p>
    <w:p w:rsidR="00800489" w:rsidRPr="0011573B" w:rsidRDefault="00800489" w:rsidP="00624AEF">
      <w:pPr>
        <w:pStyle w:val="Odlomakpopisa"/>
        <w:tabs>
          <w:tab w:val="left" w:pos="284"/>
        </w:tabs>
        <w:ind w:left="644"/>
        <w:jc w:val="both"/>
        <w:rPr>
          <w:szCs w:val="24"/>
        </w:rPr>
      </w:pPr>
    </w:p>
    <w:p w:rsidR="007025D9" w:rsidRPr="0011573B" w:rsidRDefault="00EC6525" w:rsidP="00624AEF">
      <w:pPr>
        <w:pStyle w:val="Odlomakpopisa"/>
        <w:tabs>
          <w:tab w:val="left" w:pos="284"/>
        </w:tabs>
        <w:ind w:left="284"/>
        <w:jc w:val="both"/>
        <w:rPr>
          <w:b/>
          <w:szCs w:val="24"/>
        </w:rPr>
      </w:pPr>
      <w:r w:rsidRPr="0011573B">
        <w:rPr>
          <w:i/>
          <w:szCs w:val="24"/>
        </w:rPr>
        <w:t>Dokument za verifikaciju:</w:t>
      </w:r>
    </w:p>
    <w:p w:rsidR="00EC6525" w:rsidRPr="0011573B" w:rsidRDefault="00EC6525" w:rsidP="00624AEF">
      <w:pPr>
        <w:pStyle w:val="Odlomakpopisa"/>
        <w:tabs>
          <w:tab w:val="left" w:pos="284"/>
        </w:tabs>
        <w:ind w:left="284"/>
        <w:jc w:val="both"/>
        <w:rPr>
          <w:szCs w:val="24"/>
        </w:rPr>
      </w:pPr>
      <w:r w:rsidRPr="0011573B">
        <w:rPr>
          <w:szCs w:val="24"/>
        </w:rPr>
        <w:lastRenderedPageBreak/>
        <w:t>•</w:t>
      </w:r>
      <w:r w:rsidRPr="0011573B">
        <w:rPr>
          <w:szCs w:val="24"/>
        </w:rPr>
        <w:tab/>
        <w:t>ovjeren pečatom udruge i potpisom ovlaštene osobe za zastupanje udruge,</w:t>
      </w:r>
    </w:p>
    <w:p w:rsidR="00EC6525" w:rsidRPr="0011573B" w:rsidRDefault="00EC6525" w:rsidP="00624AEF">
      <w:pPr>
        <w:pStyle w:val="Odlomakpopisa"/>
        <w:tabs>
          <w:tab w:val="left" w:pos="284"/>
        </w:tabs>
        <w:ind w:left="284"/>
        <w:jc w:val="both"/>
        <w:rPr>
          <w:szCs w:val="24"/>
        </w:rPr>
      </w:pPr>
      <w:r w:rsidRPr="0011573B">
        <w:rPr>
          <w:szCs w:val="24"/>
        </w:rPr>
        <w:t>•</w:t>
      </w:r>
      <w:r w:rsidRPr="0011573B">
        <w:rPr>
          <w:szCs w:val="24"/>
        </w:rPr>
        <w:tab/>
        <w:t xml:space="preserve">poslati isključivo poštom, u propisanom roku za prijavu (do </w:t>
      </w:r>
      <w:r w:rsidR="00854F5B" w:rsidRPr="0011573B">
        <w:rPr>
          <w:szCs w:val="24"/>
        </w:rPr>
        <w:t>18</w:t>
      </w:r>
      <w:r w:rsidRPr="0011573B">
        <w:rPr>
          <w:szCs w:val="24"/>
        </w:rPr>
        <w:t xml:space="preserve">. </w:t>
      </w:r>
      <w:r w:rsidR="00854F5B" w:rsidRPr="0011573B">
        <w:rPr>
          <w:szCs w:val="24"/>
        </w:rPr>
        <w:t>travnja</w:t>
      </w:r>
      <w:r w:rsidRPr="0011573B">
        <w:rPr>
          <w:szCs w:val="24"/>
        </w:rPr>
        <w:t xml:space="preserve"> 2017. - uključujući i </w:t>
      </w:r>
      <w:r w:rsidR="00854F5B" w:rsidRPr="0011573B">
        <w:rPr>
          <w:szCs w:val="24"/>
        </w:rPr>
        <w:t>18</w:t>
      </w:r>
      <w:r w:rsidRPr="0011573B">
        <w:rPr>
          <w:szCs w:val="24"/>
        </w:rPr>
        <w:t>.</w:t>
      </w:r>
      <w:r w:rsidR="00854F5B" w:rsidRPr="0011573B">
        <w:rPr>
          <w:szCs w:val="24"/>
        </w:rPr>
        <w:t>4</w:t>
      </w:r>
      <w:r w:rsidRPr="0011573B">
        <w:rPr>
          <w:szCs w:val="24"/>
        </w:rPr>
        <w:t xml:space="preserve">.) </w:t>
      </w:r>
      <w:r w:rsidR="00800489" w:rsidRPr="0011573B">
        <w:rPr>
          <w:szCs w:val="24"/>
        </w:rPr>
        <w:t>na adresu regionalne zaklade koja pokriva područje u kojem je sjedište prijavitelja</w:t>
      </w:r>
      <w:r w:rsidR="006B6AFD" w:rsidRPr="0011573B">
        <w:rPr>
          <w:szCs w:val="24"/>
        </w:rPr>
        <w:t xml:space="preserve"> (osim u slučaju kada je udruga prijavitelj osnivač zaklade)</w:t>
      </w:r>
      <w:r w:rsidR="00800489" w:rsidRPr="0011573B">
        <w:rPr>
          <w:szCs w:val="24"/>
        </w:rPr>
        <w:t>:</w:t>
      </w:r>
    </w:p>
    <w:p w:rsidR="00800489" w:rsidRPr="0011573B" w:rsidRDefault="00800489" w:rsidP="00624AEF">
      <w:pPr>
        <w:pStyle w:val="Odlomakpopisa"/>
        <w:tabs>
          <w:tab w:val="left" w:pos="284"/>
        </w:tabs>
        <w:ind w:left="284"/>
        <w:jc w:val="both"/>
        <w:rPr>
          <w:szCs w:val="24"/>
        </w:rPr>
      </w:pPr>
    </w:p>
    <w:p w:rsidR="00800489" w:rsidRPr="0011573B" w:rsidRDefault="00800489" w:rsidP="00624AEF">
      <w:pPr>
        <w:pStyle w:val="Odlomakpopisa"/>
        <w:tabs>
          <w:tab w:val="left" w:pos="284"/>
        </w:tabs>
        <w:ind w:left="284"/>
        <w:jc w:val="both"/>
        <w:rPr>
          <w:szCs w:val="24"/>
        </w:rPr>
      </w:pPr>
      <w:r w:rsidRPr="0011573B">
        <w:rPr>
          <w:b/>
          <w:szCs w:val="24"/>
        </w:rPr>
        <w:t>Regionalna zaklada za lokalni razvoj "ZAMAH"</w:t>
      </w:r>
      <w:r w:rsidRPr="0011573B">
        <w:rPr>
          <w:szCs w:val="24"/>
        </w:rPr>
        <w:t xml:space="preserve"> za županije: Zagrebačka, Koprivničko-križevačka, Bjelovarsko-bilogorska, Varaždinska, Međimurska i Grad Zagreb</w:t>
      </w:r>
    </w:p>
    <w:p w:rsidR="00800489" w:rsidRPr="0011573B" w:rsidRDefault="00800489" w:rsidP="00624AEF">
      <w:pPr>
        <w:pStyle w:val="Odlomakpopisa"/>
        <w:tabs>
          <w:tab w:val="left" w:pos="284"/>
        </w:tabs>
        <w:ind w:left="284"/>
        <w:jc w:val="both"/>
        <w:rPr>
          <w:szCs w:val="24"/>
        </w:rPr>
      </w:pPr>
      <w:r w:rsidRPr="0011573B">
        <w:rPr>
          <w:szCs w:val="24"/>
        </w:rPr>
        <w:t>Regionalna zaklada za lokalni razvoj „Zamah“</w:t>
      </w:r>
    </w:p>
    <w:p w:rsidR="00800489" w:rsidRPr="0011573B" w:rsidRDefault="00800489" w:rsidP="00624AEF">
      <w:pPr>
        <w:pStyle w:val="Odlomakpopisa"/>
        <w:tabs>
          <w:tab w:val="left" w:pos="284"/>
        </w:tabs>
        <w:ind w:left="284"/>
        <w:jc w:val="both"/>
        <w:rPr>
          <w:szCs w:val="24"/>
        </w:rPr>
      </w:pPr>
      <w:r w:rsidRPr="0011573B">
        <w:rPr>
          <w:szCs w:val="24"/>
        </w:rPr>
        <w:t>Svačićev trg 3, 10 000 Zagreb</w:t>
      </w:r>
    </w:p>
    <w:p w:rsidR="00800489" w:rsidRPr="0011573B" w:rsidRDefault="00800489" w:rsidP="00624AEF">
      <w:pPr>
        <w:pStyle w:val="Odlomakpopisa"/>
        <w:tabs>
          <w:tab w:val="left" w:pos="284"/>
        </w:tabs>
        <w:ind w:left="284"/>
        <w:jc w:val="both"/>
        <w:rPr>
          <w:szCs w:val="24"/>
        </w:rPr>
      </w:pPr>
    </w:p>
    <w:p w:rsidR="00800489" w:rsidRPr="0011573B" w:rsidRDefault="00800489" w:rsidP="00624AEF">
      <w:pPr>
        <w:pStyle w:val="Odlomakpopisa"/>
        <w:tabs>
          <w:tab w:val="left" w:pos="284"/>
        </w:tabs>
        <w:ind w:left="284"/>
        <w:jc w:val="both"/>
        <w:rPr>
          <w:szCs w:val="24"/>
        </w:rPr>
      </w:pPr>
      <w:r w:rsidRPr="0011573B">
        <w:rPr>
          <w:b/>
          <w:szCs w:val="24"/>
        </w:rPr>
        <w:t>Zaklada za poticanje partnerstva i razvoja civilnog društva</w:t>
      </w:r>
      <w:r w:rsidR="006B6AFD" w:rsidRPr="0011573B">
        <w:rPr>
          <w:szCs w:val="24"/>
        </w:rPr>
        <w:t xml:space="preserve"> </w:t>
      </w:r>
      <w:r w:rsidRPr="0011573B">
        <w:rPr>
          <w:szCs w:val="24"/>
        </w:rPr>
        <w:t>za županije: Istarska, Primorsko-goranska, Karlovačka, Sisačko-moslavačka i Krapinsko-zagorska</w:t>
      </w:r>
      <w:r w:rsidR="006B6AFD" w:rsidRPr="0011573B">
        <w:rPr>
          <w:szCs w:val="24"/>
        </w:rPr>
        <w:t xml:space="preserve"> i za sve osnivače zaklada koji se prijavljuju na ovaj Poziv</w:t>
      </w:r>
    </w:p>
    <w:p w:rsidR="00800489" w:rsidRPr="0011573B" w:rsidRDefault="00800489" w:rsidP="00624AEF">
      <w:pPr>
        <w:pStyle w:val="Odlomakpopisa"/>
        <w:tabs>
          <w:tab w:val="left" w:pos="284"/>
        </w:tabs>
        <w:ind w:left="284"/>
        <w:jc w:val="both"/>
        <w:rPr>
          <w:szCs w:val="24"/>
        </w:rPr>
      </w:pPr>
      <w:r w:rsidRPr="0011573B">
        <w:rPr>
          <w:szCs w:val="24"/>
        </w:rPr>
        <w:t>Zaklada za poticanje partnerstva i razvoja civilnog društva</w:t>
      </w:r>
    </w:p>
    <w:p w:rsidR="00800489" w:rsidRPr="0011573B" w:rsidRDefault="00800489" w:rsidP="00624AEF">
      <w:pPr>
        <w:pStyle w:val="Odlomakpopisa"/>
        <w:tabs>
          <w:tab w:val="left" w:pos="284"/>
        </w:tabs>
        <w:ind w:left="284"/>
        <w:jc w:val="both"/>
        <w:rPr>
          <w:szCs w:val="24"/>
        </w:rPr>
      </w:pPr>
      <w:r w:rsidRPr="0011573B">
        <w:rPr>
          <w:szCs w:val="24"/>
        </w:rPr>
        <w:t>Riva 8, 52100 Pula</w:t>
      </w:r>
    </w:p>
    <w:p w:rsidR="00800489" w:rsidRPr="0011573B" w:rsidRDefault="00800489" w:rsidP="00624AEF">
      <w:pPr>
        <w:pStyle w:val="Odlomakpopisa"/>
        <w:tabs>
          <w:tab w:val="left" w:pos="284"/>
        </w:tabs>
        <w:ind w:left="284"/>
        <w:jc w:val="both"/>
        <w:rPr>
          <w:szCs w:val="24"/>
        </w:rPr>
      </w:pPr>
    </w:p>
    <w:p w:rsidR="00800489" w:rsidRPr="0011573B" w:rsidRDefault="00800489" w:rsidP="00624AEF">
      <w:pPr>
        <w:pStyle w:val="Odlomakpopisa"/>
        <w:tabs>
          <w:tab w:val="left" w:pos="284"/>
        </w:tabs>
        <w:ind w:left="284"/>
        <w:jc w:val="both"/>
        <w:rPr>
          <w:szCs w:val="24"/>
        </w:rPr>
      </w:pPr>
      <w:r w:rsidRPr="0011573B">
        <w:rPr>
          <w:b/>
          <w:szCs w:val="24"/>
        </w:rPr>
        <w:t>„Slagalica“ – Zaklada za razvoj lokalne zajednice</w:t>
      </w:r>
      <w:r w:rsidRPr="0011573B">
        <w:rPr>
          <w:szCs w:val="24"/>
        </w:rPr>
        <w:t xml:space="preserve"> za županije: Vukovarsko-srijemska, Osječko-baranjska, Brodsko-posavska, Požeško-slavonska, Virovitičko-podravska</w:t>
      </w:r>
    </w:p>
    <w:p w:rsidR="00800489" w:rsidRPr="0011573B" w:rsidRDefault="00800489" w:rsidP="00624AEF">
      <w:pPr>
        <w:pStyle w:val="Odlomakpopisa"/>
        <w:tabs>
          <w:tab w:val="left" w:pos="284"/>
        </w:tabs>
        <w:ind w:left="284"/>
        <w:jc w:val="both"/>
        <w:rPr>
          <w:szCs w:val="24"/>
        </w:rPr>
      </w:pPr>
      <w:r w:rsidRPr="0011573B">
        <w:rPr>
          <w:szCs w:val="24"/>
        </w:rPr>
        <w:t>„Slagalica“ – Zaklada za razvoj lokalne zajednice</w:t>
      </w:r>
    </w:p>
    <w:p w:rsidR="00800489" w:rsidRPr="0011573B" w:rsidRDefault="00800489" w:rsidP="00624AEF">
      <w:pPr>
        <w:pStyle w:val="Odlomakpopisa"/>
        <w:tabs>
          <w:tab w:val="left" w:pos="284"/>
        </w:tabs>
        <w:ind w:left="284"/>
        <w:jc w:val="both"/>
        <w:rPr>
          <w:szCs w:val="24"/>
        </w:rPr>
      </w:pPr>
      <w:r w:rsidRPr="0011573B">
        <w:rPr>
          <w:szCs w:val="24"/>
        </w:rPr>
        <w:t>Hrvatske Republike 26, 31 000 Osijek</w:t>
      </w:r>
    </w:p>
    <w:p w:rsidR="00800489" w:rsidRPr="0011573B" w:rsidRDefault="00800489" w:rsidP="00624AEF">
      <w:pPr>
        <w:pStyle w:val="Odlomakpopisa"/>
        <w:tabs>
          <w:tab w:val="left" w:pos="284"/>
        </w:tabs>
        <w:ind w:left="284"/>
        <w:jc w:val="both"/>
        <w:rPr>
          <w:szCs w:val="24"/>
        </w:rPr>
      </w:pPr>
    </w:p>
    <w:p w:rsidR="00800489" w:rsidRPr="0011573B" w:rsidRDefault="00800489" w:rsidP="00624AEF">
      <w:pPr>
        <w:pStyle w:val="Odlomakpopisa"/>
        <w:tabs>
          <w:tab w:val="left" w:pos="284"/>
        </w:tabs>
        <w:ind w:left="284"/>
        <w:jc w:val="both"/>
        <w:rPr>
          <w:szCs w:val="24"/>
        </w:rPr>
      </w:pPr>
      <w:r w:rsidRPr="0011573B">
        <w:rPr>
          <w:b/>
          <w:szCs w:val="24"/>
        </w:rPr>
        <w:t>Zaklada “Kajo Dadić”</w:t>
      </w:r>
      <w:r w:rsidRPr="0011573B">
        <w:rPr>
          <w:szCs w:val="24"/>
        </w:rPr>
        <w:t xml:space="preserve"> za županije: Zadarska, Šibensko-kninska, Splitsko-dalmatinska, Dubrovačko-neretvanska i Ličko-senjska</w:t>
      </w:r>
    </w:p>
    <w:p w:rsidR="00800489" w:rsidRPr="0011573B" w:rsidRDefault="00800489" w:rsidP="00624AEF">
      <w:pPr>
        <w:pStyle w:val="Odlomakpopisa"/>
        <w:tabs>
          <w:tab w:val="left" w:pos="284"/>
        </w:tabs>
        <w:ind w:left="284"/>
        <w:jc w:val="both"/>
        <w:rPr>
          <w:szCs w:val="24"/>
        </w:rPr>
      </w:pPr>
      <w:r w:rsidRPr="0011573B">
        <w:rPr>
          <w:szCs w:val="24"/>
        </w:rPr>
        <w:t>Zaklada “Kajo Dadić”</w:t>
      </w:r>
    </w:p>
    <w:p w:rsidR="00EC6525" w:rsidRPr="0011573B" w:rsidRDefault="00800489" w:rsidP="00624AEF">
      <w:pPr>
        <w:pStyle w:val="Odlomakpopisa"/>
        <w:tabs>
          <w:tab w:val="left" w:pos="284"/>
        </w:tabs>
        <w:ind w:left="284"/>
        <w:jc w:val="both"/>
        <w:rPr>
          <w:szCs w:val="24"/>
        </w:rPr>
      </w:pPr>
      <w:r w:rsidRPr="0011573B">
        <w:rPr>
          <w:szCs w:val="24"/>
        </w:rPr>
        <w:t>Osječka 16, 21 000 Split</w:t>
      </w:r>
    </w:p>
    <w:p w:rsidR="00985753" w:rsidRPr="0011573B" w:rsidRDefault="00985753" w:rsidP="00624AEF">
      <w:pPr>
        <w:pStyle w:val="Odlomakpopisa"/>
        <w:tabs>
          <w:tab w:val="left" w:pos="284"/>
        </w:tabs>
        <w:ind w:left="284"/>
        <w:jc w:val="both"/>
        <w:rPr>
          <w:szCs w:val="24"/>
        </w:rPr>
      </w:pPr>
    </w:p>
    <w:tbl>
      <w:tblPr>
        <w:tblpPr w:leftFromText="180" w:rightFromText="180" w:vertAnchor="text" w:tblpX="108"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3"/>
      </w:tblGrid>
      <w:tr w:rsidR="0011573B" w:rsidRPr="0011573B" w:rsidTr="00985753">
        <w:trPr>
          <w:trHeight w:val="1691"/>
        </w:trPr>
        <w:tc>
          <w:tcPr>
            <w:tcW w:w="9073" w:type="dxa"/>
            <w:shd w:val="clear" w:color="auto" w:fill="FBE4D5" w:themeFill="accent2" w:themeFillTint="33"/>
          </w:tcPr>
          <w:p w:rsidR="006B6AFD" w:rsidRPr="0011573B" w:rsidRDefault="006B6AFD" w:rsidP="00985753">
            <w:pPr>
              <w:pStyle w:val="Odlomakpopisa"/>
              <w:tabs>
                <w:tab w:val="left" w:pos="284"/>
              </w:tabs>
              <w:ind w:left="0"/>
              <w:jc w:val="both"/>
              <w:rPr>
                <w:b/>
                <w:szCs w:val="24"/>
              </w:rPr>
            </w:pPr>
            <w:r w:rsidRPr="0011573B">
              <w:rPr>
                <w:b/>
                <w:szCs w:val="24"/>
              </w:rPr>
              <w:t>Napominjemo:</w:t>
            </w:r>
          </w:p>
          <w:p w:rsidR="006B6AFD" w:rsidRPr="0011573B" w:rsidRDefault="00B75835" w:rsidP="00985753">
            <w:pPr>
              <w:pStyle w:val="Odlomakpopisa"/>
              <w:tabs>
                <w:tab w:val="left" w:pos="284"/>
              </w:tabs>
              <w:ind w:left="0"/>
              <w:jc w:val="both"/>
              <w:rPr>
                <w:szCs w:val="24"/>
              </w:rPr>
            </w:pPr>
            <w:r w:rsidRPr="0011573B">
              <w:rPr>
                <w:szCs w:val="24"/>
              </w:rPr>
              <w:t>Ukoliko je udruga koja se prijavljuje na ovaj Poziv osnivač regionalne zaklade onda dokument o verifikaciji, bez obzira na područje na kojem se provodi većina programskih aktivnosti, šalje Ministarstvu za demografiju, obitelj, mlade i socijalnu politiku, Trg Nevenke Topalušić, 10000 Zagreb.</w:t>
            </w:r>
          </w:p>
        </w:tc>
      </w:tr>
    </w:tbl>
    <w:p w:rsidR="00B27A76" w:rsidRPr="0011573B" w:rsidRDefault="00B27A76" w:rsidP="00624AEF">
      <w:pPr>
        <w:pStyle w:val="Odlomakpopisa"/>
        <w:tabs>
          <w:tab w:val="left" w:pos="284"/>
        </w:tabs>
        <w:ind w:left="284"/>
        <w:jc w:val="both"/>
        <w:rPr>
          <w:szCs w:val="24"/>
        </w:rPr>
      </w:pPr>
    </w:p>
    <w:p w:rsidR="006B6AFD" w:rsidRPr="0011573B" w:rsidRDefault="006B6AFD" w:rsidP="00624AEF">
      <w:pPr>
        <w:pStyle w:val="Odlomakpopisa"/>
        <w:tabs>
          <w:tab w:val="left" w:pos="284"/>
        </w:tabs>
        <w:ind w:left="284"/>
        <w:jc w:val="both"/>
        <w:rPr>
          <w:szCs w:val="24"/>
        </w:rPr>
      </w:pPr>
    </w:p>
    <w:p w:rsidR="006B6AFD" w:rsidRPr="0011573B" w:rsidRDefault="006B6AFD" w:rsidP="00624AEF">
      <w:pPr>
        <w:pStyle w:val="Odlomakpopisa"/>
        <w:tabs>
          <w:tab w:val="left" w:pos="284"/>
        </w:tabs>
        <w:ind w:left="284"/>
        <w:jc w:val="both"/>
        <w:rPr>
          <w:szCs w:val="24"/>
        </w:rPr>
      </w:pPr>
    </w:p>
    <w:p w:rsidR="00AD78AE" w:rsidRPr="0011573B" w:rsidRDefault="00AD78AE" w:rsidP="00624AEF">
      <w:pPr>
        <w:pStyle w:val="Odlomakpopisa"/>
        <w:tabs>
          <w:tab w:val="left" w:pos="284"/>
        </w:tabs>
        <w:ind w:left="284"/>
        <w:jc w:val="both"/>
        <w:rPr>
          <w:szCs w:val="24"/>
        </w:rPr>
      </w:pPr>
    </w:p>
    <w:tbl>
      <w:tblPr>
        <w:tblW w:w="96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11573B" w:rsidRPr="0011573B" w:rsidTr="003B5B6F">
        <w:trPr>
          <w:trHeight w:val="2544"/>
        </w:trPr>
        <w:tc>
          <w:tcPr>
            <w:tcW w:w="9660" w:type="dxa"/>
            <w:shd w:val="clear" w:color="auto" w:fill="FFCC99"/>
          </w:tcPr>
          <w:p w:rsidR="00AD78AE" w:rsidRPr="0011573B" w:rsidRDefault="00AD78AE" w:rsidP="00624AEF">
            <w:pPr>
              <w:pStyle w:val="Odlomakpopisa"/>
              <w:tabs>
                <w:tab w:val="left" w:pos="284"/>
              </w:tabs>
              <w:ind w:left="201"/>
              <w:jc w:val="both"/>
              <w:rPr>
                <w:b/>
                <w:szCs w:val="24"/>
              </w:rPr>
            </w:pPr>
            <w:r w:rsidRPr="0011573B">
              <w:rPr>
                <w:b/>
                <w:szCs w:val="24"/>
              </w:rPr>
              <w:t xml:space="preserve">Ne zaboravite! </w:t>
            </w:r>
          </w:p>
          <w:p w:rsidR="00AD78AE" w:rsidRPr="0011573B" w:rsidRDefault="00AD78AE" w:rsidP="00624AEF">
            <w:pPr>
              <w:pStyle w:val="Odlomakpopisa"/>
              <w:tabs>
                <w:tab w:val="left" w:pos="284"/>
              </w:tabs>
              <w:ind w:left="201"/>
              <w:jc w:val="both"/>
              <w:rPr>
                <w:b/>
                <w:szCs w:val="24"/>
              </w:rPr>
            </w:pPr>
            <w:r w:rsidRPr="0011573B">
              <w:rPr>
                <w:b/>
                <w:szCs w:val="24"/>
              </w:rPr>
              <w:t xml:space="preserve">Svu navedenu dokumentaciju potrebno je postaviti u sustav </w:t>
            </w:r>
            <w:hyperlink r:id="rId21" w:history="1">
              <w:r w:rsidRPr="0011573B">
                <w:rPr>
                  <w:rStyle w:val="Hiperveza"/>
                  <w:b/>
                  <w:color w:val="auto"/>
                  <w:szCs w:val="24"/>
                </w:rPr>
                <w:t>www.financijskepodrske.hr</w:t>
              </w:r>
            </w:hyperlink>
            <w:r w:rsidRPr="0011573B">
              <w:rPr>
                <w:b/>
                <w:szCs w:val="24"/>
              </w:rPr>
              <w:t xml:space="preserve">.  Po završenom postupku prijave kroz sustav </w:t>
            </w:r>
            <w:hyperlink r:id="rId22" w:history="1">
              <w:r w:rsidRPr="0011573B">
                <w:rPr>
                  <w:rStyle w:val="Hiperveza"/>
                  <w:b/>
                  <w:color w:val="auto"/>
                  <w:szCs w:val="24"/>
                </w:rPr>
                <w:t>www.financijskepodrske.hr</w:t>
              </w:r>
            </w:hyperlink>
            <w:r w:rsidRPr="0011573B">
              <w:rPr>
                <w:b/>
                <w:szCs w:val="24"/>
              </w:rPr>
              <w:t xml:space="preserve">  potrebno je ispisati dokument za verifikaciju  postavljene dokumentacije te isti ovjeren pečatom udruge i potpisan od strane odgovorne osobe za zastupanje udruge dostaviti u papirnatom obliku isključivo poštom u propisanom roku. Ukoliko udruga ne popuni propisane obrasce i ne postavi propisanu dokumentaciju kroz sustav </w:t>
            </w:r>
            <w:hyperlink r:id="rId23" w:history="1">
              <w:r w:rsidRPr="0011573B">
                <w:rPr>
                  <w:rStyle w:val="Hiperveza"/>
                  <w:b/>
                  <w:color w:val="auto"/>
                  <w:szCs w:val="24"/>
                </w:rPr>
                <w:t>www.financijskepodrske.hr</w:t>
              </w:r>
            </w:hyperlink>
            <w:r w:rsidRPr="0011573B">
              <w:rPr>
                <w:b/>
                <w:szCs w:val="24"/>
              </w:rPr>
              <w:t xml:space="preserve">  te spomenuti      dokument o verifikaciji ne pošalje na propisani način i u propisanom roku, smatrat će se da prijava nije zadovoljila osnovne propisane uvjete natječaja.</w:t>
            </w:r>
          </w:p>
          <w:p w:rsidR="00AD78AE" w:rsidRPr="0011573B" w:rsidRDefault="00AD78AE" w:rsidP="00624AEF">
            <w:pPr>
              <w:pStyle w:val="Odlomakpopisa"/>
              <w:tabs>
                <w:tab w:val="left" w:pos="284"/>
              </w:tabs>
              <w:ind w:left="201"/>
              <w:jc w:val="both"/>
              <w:rPr>
                <w:szCs w:val="24"/>
              </w:rPr>
            </w:pPr>
          </w:p>
        </w:tc>
      </w:tr>
    </w:tbl>
    <w:p w:rsidR="00EC6525" w:rsidRPr="0011573B" w:rsidRDefault="00EC6525"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bCs/>
          <w:szCs w:val="24"/>
        </w:rPr>
      </w:pPr>
      <w:r w:rsidRPr="0011573B">
        <w:rPr>
          <w:bCs/>
          <w:szCs w:val="24"/>
        </w:rPr>
        <w:t>Aktivnosti vezane uz prijav</w:t>
      </w:r>
      <w:r w:rsidR="009A468E" w:rsidRPr="0011573B">
        <w:rPr>
          <w:bCs/>
          <w:szCs w:val="24"/>
        </w:rPr>
        <w:t>e</w:t>
      </w:r>
      <w:r w:rsidRPr="0011573B">
        <w:rPr>
          <w:bCs/>
          <w:szCs w:val="24"/>
        </w:rPr>
        <w:t xml:space="preserve"> na ovaj Poziv i sudjelovanja u praćenju provedbe programa obavljat će regionalne zaklade, a koordinaciju ocjenjivanja, ugovaranja i praćenja provedbe programa obavljat će Ministarstvo.</w:t>
      </w:r>
    </w:p>
    <w:p w:rsidR="00B57990" w:rsidRPr="0011573B" w:rsidRDefault="00B57990" w:rsidP="00624AEF">
      <w:pPr>
        <w:pStyle w:val="Odlomakpopisa"/>
        <w:tabs>
          <w:tab w:val="left" w:pos="284"/>
        </w:tabs>
        <w:ind w:left="284"/>
        <w:jc w:val="both"/>
        <w:rPr>
          <w:bCs/>
          <w:szCs w:val="24"/>
        </w:rPr>
      </w:pPr>
    </w:p>
    <w:p w:rsidR="00B57990" w:rsidRPr="0011573B" w:rsidRDefault="00B57990" w:rsidP="00624AEF">
      <w:pPr>
        <w:pStyle w:val="Odlomakpopisa"/>
        <w:tabs>
          <w:tab w:val="left" w:pos="284"/>
        </w:tabs>
        <w:ind w:left="284"/>
        <w:jc w:val="both"/>
        <w:rPr>
          <w:bCs/>
          <w:szCs w:val="24"/>
        </w:rPr>
      </w:pPr>
      <w:r w:rsidRPr="0011573B">
        <w:rPr>
          <w:bCs/>
          <w:szCs w:val="24"/>
          <w:u w:val="single"/>
        </w:rPr>
        <w:t>Prijava na Poziv ne dostavlja se Ministarstvu</w:t>
      </w:r>
      <w:r w:rsidRPr="0011573B">
        <w:rPr>
          <w:bCs/>
          <w:szCs w:val="24"/>
        </w:rPr>
        <w:t>. Prijave poslane Ministarstvu će biti odbačene zbog nezadovoljavanja propisanih uvjeta Poziva.</w:t>
      </w:r>
    </w:p>
    <w:p w:rsidR="00D571CB" w:rsidRPr="0011573B" w:rsidRDefault="00D571CB" w:rsidP="00624AEF">
      <w:pPr>
        <w:pStyle w:val="Odlomakpopisa"/>
        <w:tabs>
          <w:tab w:val="left" w:pos="284"/>
        </w:tabs>
        <w:ind w:left="284"/>
        <w:jc w:val="both"/>
        <w:rPr>
          <w:bCs/>
          <w:szCs w:val="24"/>
        </w:rPr>
      </w:pPr>
    </w:p>
    <w:p w:rsidR="00D21759" w:rsidRPr="0011573B" w:rsidRDefault="007025D9" w:rsidP="00624AEF">
      <w:pPr>
        <w:ind w:firstLine="284"/>
        <w:jc w:val="both"/>
        <w:rPr>
          <w:b/>
          <w:szCs w:val="24"/>
          <w:u w:val="single"/>
        </w:rPr>
      </w:pPr>
      <w:r w:rsidRPr="0011573B">
        <w:rPr>
          <w:b/>
          <w:szCs w:val="24"/>
          <w:u w:val="single"/>
        </w:rPr>
        <w:t>C.</w:t>
      </w:r>
      <w:r w:rsidRPr="0011573B">
        <w:rPr>
          <w:b/>
          <w:szCs w:val="24"/>
          <w:u w:val="single"/>
        </w:rPr>
        <w:tab/>
        <w:t xml:space="preserve">Dodatna dokumentacija </w:t>
      </w:r>
    </w:p>
    <w:p w:rsidR="003B0219" w:rsidRPr="0011573B" w:rsidRDefault="003B0219" w:rsidP="00624AEF">
      <w:pPr>
        <w:jc w:val="both"/>
        <w:rPr>
          <w:szCs w:val="24"/>
          <w:u w:val="single"/>
        </w:rPr>
      </w:pPr>
    </w:p>
    <w:p w:rsidR="00D0562B" w:rsidRPr="0011573B" w:rsidRDefault="00D21759" w:rsidP="00624AEF">
      <w:pPr>
        <w:jc w:val="both"/>
        <w:rPr>
          <w:szCs w:val="24"/>
          <w:u w:val="single"/>
        </w:rPr>
      </w:pPr>
      <w:r w:rsidRPr="0011573B">
        <w:rPr>
          <w:szCs w:val="24"/>
          <w:u w:val="single"/>
        </w:rPr>
        <w:lastRenderedPageBreak/>
        <w:t xml:space="preserve">(koja se dostavlja </w:t>
      </w:r>
      <w:r w:rsidR="00AD78AE" w:rsidRPr="0011573B">
        <w:rPr>
          <w:szCs w:val="24"/>
          <w:u w:val="single"/>
        </w:rPr>
        <w:t xml:space="preserve">Ministarstvu za demografiju, obitelj, mlade i socijalnu politiku </w:t>
      </w:r>
      <w:r w:rsidRPr="0011573B">
        <w:rPr>
          <w:szCs w:val="24"/>
          <w:u w:val="single"/>
        </w:rPr>
        <w:t xml:space="preserve">neposredno prije potpisivanja Ugovora ukoliko se </w:t>
      </w:r>
      <w:r w:rsidR="00E357FD" w:rsidRPr="0011573B">
        <w:rPr>
          <w:szCs w:val="24"/>
          <w:u w:val="single"/>
        </w:rPr>
        <w:t>program</w:t>
      </w:r>
      <w:r w:rsidRPr="0011573B">
        <w:rPr>
          <w:szCs w:val="24"/>
          <w:u w:val="single"/>
        </w:rPr>
        <w:t xml:space="preserve"> udruge nalazi na Privremenoj listi)</w:t>
      </w:r>
    </w:p>
    <w:p w:rsidR="00D21759" w:rsidRPr="0011573B" w:rsidRDefault="00D21759" w:rsidP="00624AEF">
      <w:pPr>
        <w:jc w:val="both"/>
        <w:rPr>
          <w:bCs/>
          <w:szCs w:val="24"/>
        </w:rPr>
      </w:pPr>
    </w:p>
    <w:p w:rsidR="00131AFC" w:rsidRPr="0011573B" w:rsidRDefault="00131AFC" w:rsidP="0038070C">
      <w:pPr>
        <w:numPr>
          <w:ilvl w:val="0"/>
          <w:numId w:val="21"/>
        </w:numPr>
        <w:jc w:val="both"/>
        <w:rPr>
          <w:bCs/>
          <w:szCs w:val="24"/>
        </w:rPr>
      </w:pPr>
      <w:r w:rsidRPr="0011573B">
        <w:rPr>
          <w:bCs/>
          <w:szCs w:val="24"/>
        </w:rPr>
        <w:t>Obrazac B3 Obrazac Izjave o nepostojanju dvostrukog financiranja – obvezno potpisan i ovjeren,</w:t>
      </w:r>
    </w:p>
    <w:p w:rsidR="00131AFC" w:rsidRPr="0011573B" w:rsidRDefault="00131AFC" w:rsidP="0038070C">
      <w:pPr>
        <w:numPr>
          <w:ilvl w:val="0"/>
          <w:numId w:val="21"/>
        </w:numPr>
        <w:jc w:val="both"/>
        <w:rPr>
          <w:bCs/>
          <w:szCs w:val="24"/>
        </w:rPr>
      </w:pPr>
      <w:r w:rsidRPr="0011573B">
        <w:rPr>
          <w:bCs/>
          <w:szCs w:val="24"/>
        </w:rPr>
        <w:t>Uvjerenje o nevođenju kaznenog postupka protiv odgovorne osobe u udruzi i voditelja programa ne starije od 6 mjeseci (izvornik),</w:t>
      </w:r>
    </w:p>
    <w:p w:rsidR="00131AFC" w:rsidRPr="0011573B" w:rsidRDefault="00131AFC" w:rsidP="0038070C">
      <w:pPr>
        <w:numPr>
          <w:ilvl w:val="0"/>
          <w:numId w:val="21"/>
        </w:numPr>
        <w:jc w:val="both"/>
        <w:rPr>
          <w:bCs/>
          <w:szCs w:val="24"/>
        </w:rPr>
      </w:pPr>
      <w:r w:rsidRPr="0011573B">
        <w:rPr>
          <w:bCs/>
          <w:szCs w:val="24"/>
        </w:rPr>
        <w:t>Potvrda izdana od strane Ministarstva financija - Porezne uprave da su podmireni svi doprinosi i plaćen porez (izvornik ne stariji od 30 dana),</w:t>
      </w:r>
    </w:p>
    <w:p w:rsidR="00131AFC" w:rsidRPr="0011573B" w:rsidRDefault="00131AFC" w:rsidP="0038070C">
      <w:pPr>
        <w:numPr>
          <w:ilvl w:val="0"/>
          <w:numId w:val="21"/>
        </w:numPr>
        <w:jc w:val="both"/>
        <w:rPr>
          <w:bCs/>
          <w:szCs w:val="24"/>
        </w:rPr>
      </w:pPr>
      <w:r w:rsidRPr="0011573B">
        <w:rPr>
          <w:bCs/>
          <w:szCs w:val="24"/>
        </w:rPr>
        <w:t xml:space="preserve">Solemnizirana bjanko zadužnica (u iznosu koji je jednak ili veći od ukupno odobrenog iznosa za provedbu </w:t>
      </w:r>
      <w:r w:rsidR="00E357FD" w:rsidRPr="0011573B">
        <w:rPr>
          <w:bCs/>
          <w:szCs w:val="24"/>
        </w:rPr>
        <w:t>programa</w:t>
      </w:r>
      <w:r w:rsidRPr="0011573B">
        <w:rPr>
          <w:bCs/>
          <w:szCs w:val="24"/>
        </w:rPr>
        <w:t>), koja se ako ne bude realizirana vraća korisniku nakon odobrenja konačnog</w:t>
      </w:r>
      <w:r w:rsidR="003B0219" w:rsidRPr="0011573B">
        <w:rPr>
          <w:bCs/>
          <w:szCs w:val="24"/>
        </w:rPr>
        <w:t xml:space="preserve"> izvještaja o provedbi </w:t>
      </w:r>
      <w:r w:rsidR="00E357FD" w:rsidRPr="0011573B">
        <w:rPr>
          <w:bCs/>
          <w:szCs w:val="24"/>
        </w:rPr>
        <w:t>programa</w:t>
      </w:r>
      <w:r w:rsidR="003B0219" w:rsidRPr="0011573B">
        <w:rPr>
          <w:bCs/>
          <w:szCs w:val="24"/>
        </w:rPr>
        <w:t>.</w:t>
      </w:r>
    </w:p>
    <w:p w:rsidR="00131AFC" w:rsidRPr="0011573B" w:rsidRDefault="00131AFC" w:rsidP="00624AEF">
      <w:pPr>
        <w:ind w:left="720"/>
        <w:jc w:val="both"/>
        <w:rPr>
          <w:bCs/>
          <w:szCs w:val="24"/>
        </w:rPr>
      </w:pPr>
    </w:p>
    <w:p w:rsidR="00AD78AE" w:rsidRPr="0011573B" w:rsidRDefault="00AD78AE" w:rsidP="00624AEF">
      <w:pPr>
        <w:tabs>
          <w:tab w:val="left" w:pos="284"/>
        </w:tabs>
        <w:jc w:val="both"/>
        <w:rPr>
          <w:b/>
          <w:bCs/>
          <w:szCs w:val="24"/>
        </w:rPr>
      </w:pPr>
      <w:r w:rsidRPr="0011573B">
        <w:rPr>
          <w:b/>
          <w:bCs/>
          <w:szCs w:val="24"/>
        </w:rPr>
        <w:t>Prilikom pripreme natječajne dokumentacije važno je znati:</w:t>
      </w:r>
    </w:p>
    <w:p w:rsidR="00AD78AE" w:rsidRPr="0011573B" w:rsidRDefault="00AD78AE" w:rsidP="00624AEF">
      <w:pPr>
        <w:tabs>
          <w:tab w:val="left" w:pos="284"/>
        </w:tabs>
        <w:jc w:val="both"/>
        <w:rPr>
          <w:b/>
          <w:bCs/>
          <w:szCs w:val="24"/>
        </w:rPr>
      </w:pPr>
    </w:p>
    <w:p w:rsidR="00AD78AE" w:rsidRPr="0011573B" w:rsidRDefault="00AD78AE" w:rsidP="0038070C">
      <w:pPr>
        <w:numPr>
          <w:ilvl w:val="0"/>
          <w:numId w:val="24"/>
        </w:numPr>
        <w:tabs>
          <w:tab w:val="left" w:pos="284"/>
        </w:tabs>
        <w:jc w:val="both"/>
        <w:rPr>
          <w:szCs w:val="24"/>
        </w:rPr>
      </w:pPr>
      <w:r w:rsidRPr="0011573B">
        <w:rPr>
          <w:szCs w:val="24"/>
        </w:rPr>
        <w:t>ukoliko udruga ne postavi svu navedenu dokumentaciju od broja 1. do broja 11</w:t>
      </w:r>
      <w:r w:rsidR="006B616A" w:rsidRPr="0011573B">
        <w:rPr>
          <w:szCs w:val="24"/>
        </w:rPr>
        <w:t xml:space="preserve">. na propisani </w:t>
      </w:r>
      <w:r w:rsidRPr="0011573B">
        <w:rPr>
          <w:szCs w:val="24"/>
        </w:rPr>
        <w:t xml:space="preserve">način u sustav </w:t>
      </w:r>
      <w:hyperlink r:id="rId24" w:history="1">
        <w:r w:rsidRPr="0011573B">
          <w:rPr>
            <w:rStyle w:val="Hiperveza"/>
            <w:color w:val="auto"/>
            <w:szCs w:val="24"/>
          </w:rPr>
          <w:t>www.financijskepodrske.hr</w:t>
        </w:r>
      </w:hyperlink>
      <w:r w:rsidRPr="0011573B">
        <w:rPr>
          <w:szCs w:val="24"/>
        </w:rPr>
        <w:t xml:space="preserve"> te ne dostavi putem pošte ovjeren i potpisan dokument o verifikaciji postavljene dokumentacije smatrat će se da nije zadovoljila osnovne propisane uvjete natječaja te će se na temelju toga prijava odbiti;</w:t>
      </w:r>
    </w:p>
    <w:p w:rsidR="00AD78AE" w:rsidRPr="0011573B" w:rsidRDefault="00AD78AE" w:rsidP="0038070C">
      <w:pPr>
        <w:numPr>
          <w:ilvl w:val="0"/>
          <w:numId w:val="24"/>
        </w:numPr>
        <w:tabs>
          <w:tab w:val="left" w:pos="284"/>
        </w:tabs>
        <w:jc w:val="both"/>
        <w:rPr>
          <w:szCs w:val="24"/>
        </w:rPr>
      </w:pPr>
      <w:r w:rsidRPr="0011573B">
        <w:rPr>
          <w:szCs w:val="24"/>
        </w:rPr>
        <w:t>za obveznike dvojnog i jednostavnog knjigovodstva provjeriti će se je li udruga predala financijsko izvješće za 2016. godinu nadlež</w:t>
      </w:r>
      <w:r w:rsidR="00AC50F7" w:rsidRPr="0011573B">
        <w:rPr>
          <w:szCs w:val="24"/>
        </w:rPr>
        <w:t>noj</w:t>
      </w:r>
      <w:r w:rsidRPr="0011573B">
        <w:rPr>
          <w:szCs w:val="24"/>
        </w:rPr>
        <w:t xml:space="preserve"> institucij</w:t>
      </w:r>
      <w:r w:rsidR="00AC50F7" w:rsidRPr="0011573B">
        <w:rPr>
          <w:szCs w:val="24"/>
        </w:rPr>
        <w:t>i</w:t>
      </w:r>
      <w:r w:rsidRPr="0011573B">
        <w:rPr>
          <w:szCs w:val="24"/>
        </w:rPr>
        <w:t xml:space="preserve"> u zakonom propisanom roku i to uvidom u Registar neprofitnih organizacija koji se vodi pri Ministarstvu financija. Ukoliko se utvrdi da to udruga nije učinila, cjelokupna prijava će se odbiti zbog nezadovoljavanja propisanih uvjeta natječaja;</w:t>
      </w:r>
    </w:p>
    <w:p w:rsidR="00AD78AE" w:rsidRPr="0011573B" w:rsidRDefault="00AD78AE" w:rsidP="0038070C">
      <w:pPr>
        <w:numPr>
          <w:ilvl w:val="0"/>
          <w:numId w:val="24"/>
        </w:numPr>
        <w:tabs>
          <w:tab w:val="left" w:pos="284"/>
        </w:tabs>
        <w:jc w:val="both"/>
        <w:rPr>
          <w:szCs w:val="24"/>
        </w:rPr>
      </w:pPr>
      <w:r w:rsidRPr="0011573B">
        <w:rPr>
          <w:szCs w:val="24"/>
        </w:rPr>
        <w:t>uvidom u Registar udruga  Republike Hrvatske izvršit će se uvid u područje djelovanja udruga koje se prijavljuju, uključujući njihovu ažurnost i djelotvornost u odnosu na odgovarajuće zakonske obveze. Ukoliko se utvrdi da udruga nije ažurna u ispunjavanju zakonskih obaveza (npr. istek mandata osobe ovlaštene za zastupanje, neusklađenost Statuta sa Zakonom o udrugama ili nepodnošenje zahtjeva za usklađivanjem Statuta), smatrati će se da nije zadovoljila osnovne propisane uvjete natječaja te će se na temelju toga prijava odbiti;</w:t>
      </w:r>
    </w:p>
    <w:p w:rsidR="00AD78AE" w:rsidRPr="0011573B" w:rsidRDefault="00AD78AE" w:rsidP="0038070C">
      <w:pPr>
        <w:numPr>
          <w:ilvl w:val="0"/>
          <w:numId w:val="24"/>
        </w:numPr>
        <w:tabs>
          <w:tab w:val="left" w:pos="284"/>
        </w:tabs>
        <w:jc w:val="both"/>
        <w:rPr>
          <w:szCs w:val="24"/>
        </w:rPr>
      </w:pPr>
      <w:r w:rsidRPr="0011573B">
        <w:rPr>
          <w:szCs w:val="24"/>
        </w:rPr>
        <w:t>udruga u sklopu natječajne dokumentacije mora dostaviti Strateški plan djelovanja za razdoblje od najmanje tri (3) godine koje treba obuhvatiti i 2017. godinu;</w:t>
      </w:r>
    </w:p>
    <w:p w:rsidR="009875C5" w:rsidRPr="0011573B" w:rsidRDefault="00AD78AE" w:rsidP="0038070C">
      <w:pPr>
        <w:numPr>
          <w:ilvl w:val="0"/>
          <w:numId w:val="24"/>
        </w:numPr>
        <w:tabs>
          <w:tab w:val="left" w:pos="284"/>
        </w:tabs>
        <w:jc w:val="both"/>
        <w:rPr>
          <w:szCs w:val="24"/>
        </w:rPr>
      </w:pPr>
      <w:r w:rsidRPr="0011573B">
        <w:rPr>
          <w:szCs w:val="24"/>
        </w:rPr>
        <w:t xml:space="preserve">Operativni plan je provedbeni dokument Strateškog plana djelovanja udruge koji se izrađuje na godišnjoj razini i obuhvaća sve aktivnosti, nositelje i financijska sredstva potrebna za provedbu aktivnosti navedenih u planu za tekuću ili iduću godinu. Udruga treba u sklopu natječajne dokumentacije dostaviti Operativni plan djelovanja za 2017. godinu. </w:t>
      </w:r>
    </w:p>
    <w:p w:rsidR="009875C5" w:rsidRPr="0011573B" w:rsidRDefault="009875C5" w:rsidP="0038070C">
      <w:pPr>
        <w:numPr>
          <w:ilvl w:val="0"/>
          <w:numId w:val="24"/>
        </w:numPr>
        <w:tabs>
          <w:tab w:val="left" w:pos="284"/>
        </w:tabs>
        <w:jc w:val="both"/>
        <w:rPr>
          <w:szCs w:val="24"/>
        </w:rPr>
      </w:pPr>
      <w:r w:rsidRPr="0011573B">
        <w:rPr>
          <w:szCs w:val="24"/>
        </w:rPr>
        <w:t xml:space="preserve">ukoliko udruga zatraži </w:t>
      </w:r>
      <w:r w:rsidR="00502A4A" w:rsidRPr="0011573B">
        <w:rPr>
          <w:szCs w:val="24"/>
        </w:rPr>
        <w:t xml:space="preserve">od Ministarstva </w:t>
      </w:r>
      <w:r w:rsidRPr="0011573B">
        <w:rPr>
          <w:szCs w:val="24"/>
        </w:rPr>
        <w:t>niži ili viši iznos od propisanog iznosa koji se odobrava ovim natječajem za pojedinu kategoriju prijava će se odbiti zbog nepoštivanja propisanih uvjeta natječaja.</w:t>
      </w:r>
    </w:p>
    <w:p w:rsidR="009875C5" w:rsidRPr="0011573B" w:rsidRDefault="009875C5" w:rsidP="00624AEF">
      <w:pPr>
        <w:tabs>
          <w:tab w:val="left" w:pos="284"/>
        </w:tabs>
        <w:ind w:left="360"/>
        <w:jc w:val="both"/>
        <w:rPr>
          <w:szCs w:val="24"/>
        </w:rPr>
      </w:pPr>
    </w:p>
    <w:p w:rsidR="00B57990" w:rsidRPr="0011573B" w:rsidRDefault="00B57990" w:rsidP="00624AEF">
      <w:pPr>
        <w:pStyle w:val="Odlomakpopisa"/>
        <w:tabs>
          <w:tab w:val="left" w:pos="284"/>
        </w:tabs>
        <w:ind w:left="284"/>
        <w:jc w:val="both"/>
        <w:rPr>
          <w:b/>
          <w:szCs w:val="24"/>
        </w:rPr>
      </w:pPr>
    </w:p>
    <w:p w:rsidR="00295F0E" w:rsidRPr="0011573B" w:rsidRDefault="00295F0E" w:rsidP="00624A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C66"/>
        <w:jc w:val="both"/>
        <w:rPr>
          <w:b/>
          <w:szCs w:val="24"/>
        </w:rPr>
      </w:pPr>
      <w:r w:rsidRPr="0011573B">
        <w:rPr>
          <w:b/>
          <w:szCs w:val="24"/>
        </w:rPr>
        <w:t>3.</w:t>
      </w:r>
      <w:r w:rsidR="009875C5" w:rsidRPr="0011573B">
        <w:rPr>
          <w:b/>
          <w:szCs w:val="24"/>
        </w:rPr>
        <w:t>3</w:t>
      </w:r>
      <w:r w:rsidRPr="0011573B">
        <w:rPr>
          <w:b/>
          <w:szCs w:val="24"/>
        </w:rPr>
        <w:t xml:space="preserve">. Sadržaj Opisnog obrasca </w:t>
      </w:r>
      <w:r w:rsidR="00BC00CA" w:rsidRPr="0011573B">
        <w:rPr>
          <w:b/>
          <w:szCs w:val="24"/>
        </w:rPr>
        <w:t>programa</w:t>
      </w:r>
      <w:r w:rsidRPr="0011573B">
        <w:rPr>
          <w:b/>
          <w:szCs w:val="24"/>
        </w:rPr>
        <w:t xml:space="preserve"> (Obrazac B1)</w:t>
      </w:r>
    </w:p>
    <w:p w:rsidR="00295F0E" w:rsidRPr="0011573B" w:rsidRDefault="00295F0E" w:rsidP="00624AEF">
      <w:pPr>
        <w:ind w:left="720"/>
        <w:jc w:val="both"/>
        <w:rPr>
          <w:b/>
          <w:szCs w:val="24"/>
        </w:rPr>
      </w:pPr>
    </w:p>
    <w:p w:rsidR="00295F0E" w:rsidRPr="0011573B" w:rsidRDefault="00295F0E" w:rsidP="00624AEF">
      <w:pPr>
        <w:jc w:val="both"/>
        <w:rPr>
          <w:bCs/>
          <w:szCs w:val="24"/>
        </w:rPr>
      </w:pPr>
      <w:r w:rsidRPr="0011573B">
        <w:rPr>
          <w:bCs/>
          <w:szCs w:val="24"/>
        </w:rPr>
        <w:t xml:space="preserve">Opisni Obrazac </w:t>
      </w:r>
      <w:r w:rsidR="00A26264" w:rsidRPr="0011573B">
        <w:rPr>
          <w:bCs/>
          <w:szCs w:val="24"/>
        </w:rPr>
        <w:t>programa</w:t>
      </w:r>
      <w:r w:rsidRPr="0011573B">
        <w:rPr>
          <w:bCs/>
          <w:szCs w:val="24"/>
        </w:rPr>
        <w:t xml:space="preserve"> dio je obvezne dokumentacije. Ispunjava se na hrvatskom jeziku i sadrži podatke o prijavitelju, partnerima te sadržaju </w:t>
      </w:r>
      <w:r w:rsidR="005D2EE6" w:rsidRPr="0011573B">
        <w:rPr>
          <w:bCs/>
          <w:szCs w:val="24"/>
        </w:rPr>
        <w:t>programa</w:t>
      </w:r>
      <w:r w:rsidRPr="0011573B">
        <w:rPr>
          <w:bCs/>
          <w:szCs w:val="24"/>
        </w:rPr>
        <w:t xml:space="preserve"> koji se predlaže za financiranje.</w:t>
      </w:r>
    </w:p>
    <w:p w:rsidR="00295F0E" w:rsidRPr="0011573B" w:rsidRDefault="00295F0E" w:rsidP="00624AEF">
      <w:pPr>
        <w:jc w:val="both"/>
        <w:rPr>
          <w:bCs/>
          <w:szCs w:val="24"/>
        </w:rPr>
      </w:pPr>
    </w:p>
    <w:p w:rsidR="00295F0E" w:rsidRPr="0011573B" w:rsidRDefault="00295F0E" w:rsidP="00624AEF">
      <w:pPr>
        <w:jc w:val="both"/>
        <w:rPr>
          <w:bCs/>
          <w:szCs w:val="24"/>
        </w:rPr>
      </w:pPr>
      <w:r w:rsidRPr="0011573B">
        <w:rPr>
          <w:bCs/>
          <w:szCs w:val="24"/>
        </w:rPr>
        <w:t xml:space="preserve">Prijave moraju sadržavati razrađen prijedlog </w:t>
      </w:r>
      <w:r w:rsidR="00BC00CA" w:rsidRPr="0011573B">
        <w:rPr>
          <w:bCs/>
          <w:szCs w:val="24"/>
        </w:rPr>
        <w:t>programa</w:t>
      </w:r>
      <w:r w:rsidRPr="0011573B">
        <w:rPr>
          <w:bCs/>
          <w:szCs w:val="24"/>
        </w:rPr>
        <w:t xml:space="preserve"> s naznakom ciljeva, metoda i vrstom predviđenih aktivnosti, odredbe o organizaciji rada udruge, odredbe o potrebnom broju stručnih i drugih suradnika i zaposlenika, predviđen broj korisnika, naznake o uključenosti drugih stručnih institucija u rad udruge, te ostala pitanja bitna za ostvarivanje ciljeva rada.</w:t>
      </w:r>
    </w:p>
    <w:p w:rsidR="00295F0E" w:rsidRPr="0011573B" w:rsidRDefault="00295F0E" w:rsidP="00624AEF">
      <w:pPr>
        <w:jc w:val="both"/>
        <w:rPr>
          <w:bCs/>
          <w:szCs w:val="24"/>
        </w:rPr>
      </w:pPr>
    </w:p>
    <w:p w:rsidR="00295F0E" w:rsidRPr="0011573B" w:rsidRDefault="00295F0E" w:rsidP="00624AEF">
      <w:pPr>
        <w:jc w:val="both"/>
        <w:rPr>
          <w:bCs/>
          <w:szCs w:val="24"/>
        </w:rPr>
      </w:pPr>
      <w:r w:rsidRPr="0011573B">
        <w:rPr>
          <w:bCs/>
          <w:szCs w:val="24"/>
        </w:rPr>
        <w:lastRenderedPageBreak/>
        <w:t xml:space="preserve">Obrazac je potrebno popuniti u cijelosti. Obrazac u kojem nedostaju podaci vezani uz sadržaj </w:t>
      </w:r>
      <w:r w:rsidR="00BC00CA" w:rsidRPr="0011573B">
        <w:rPr>
          <w:bCs/>
          <w:szCs w:val="24"/>
        </w:rPr>
        <w:t>programa</w:t>
      </w:r>
      <w:r w:rsidRPr="0011573B">
        <w:rPr>
          <w:bCs/>
          <w:szCs w:val="24"/>
        </w:rPr>
        <w:t xml:space="preserve"> neće biti uzet u razmatranje.</w:t>
      </w:r>
    </w:p>
    <w:p w:rsidR="00295F0E" w:rsidRPr="0011573B" w:rsidRDefault="00295F0E" w:rsidP="00624AEF">
      <w:pPr>
        <w:jc w:val="both"/>
        <w:rPr>
          <w:bCs/>
          <w:szCs w:val="24"/>
        </w:rPr>
      </w:pPr>
    </w:p>
    <w:p w:rsidR="00295F0E" w:rsidRPr="0011573B" w:rsidRDefault="00295F0E" w:rsidP="00624AEF">
      <w:pPr>
        <w:jc w:val="both"/>
        <w:rPr>
          <w:b/>
          <w:bCs/>
          <w:szCs w:val="24"/>
        </w:rPr>
      </w:pPr>
      <w:r w:rsidRPr="0011573B">
        <w:rPr>
          <w:b/>
          <w:bCs/>
          <w:szCs w:val="24"/>
        </w:rPr>
        <w:t>Ukoliko Opisni obrazac sadrži gore navedene nedostatke, prijava će se smatrati nevažećom.</w:t>
      </w:r>
    </w:p>
    <w:p w:rsidR="009875C5" w:rsidRPr="0011573B" w:rsidRDefault="009875C5" w:rsidP="00624AEF">
      <w:pPr>
        <w:jc w:val="both"/>
        <w:rPr>
          <w:bCs/>
          <w:szCs w:val="24"/>
        </w:rPr>
      </w:pPr>
    </w:p>
    <w:p w:rsidR="009875C5" w:rsidRPr="0011573B" w:rsidRDefault="009875C5" w:rsidP="00624AEF">
      <w:pPr>
        <w:jc w:val="both"/>
        <w:rPr>
          <w:bCs/>
          <w:szCs w:val="24"/>
        </w:rPr>
      </w:pPr>
      <w:r w:rsidRPr="0011573B">
        <w:rPr>
          <w:bCs/>
          <w:szCs w:val="24"/>
        </w:rPr>
        <w:t xml:space="preserve">Kako biste dodatno provjerili pripremljenu natječajnu dokumentaciju poslužite se (i označite sa </w:t>
      </w:r>
      <w:r w:rsidR="009A468E" w:rsidRPr="0011573B">
        <w:rPr>
          <w:bCs/>
          <w:szCs w:val="24"/>
        </w:rPr>
        <w:t>x</w:t>
      </w:r>
      <w:r w:rsidRPr="0011573B">
        <w:rPr>
          <w:bCs/>
          <w:szCs w:val="24"/>
        </w:rPr>
        <w:t xml:space="preserve"> ) popisom za provjeru priložene dokumentacije koji se nalazi na posljednjoj stranici opisnog obrasca;</w:t>
      </w:r>
    </w:p>
    <w:p w:rsidR="009875C5" w:rsidRPr="0011573B" w:rsidRDefault="009875C5" w:rsidP="00624AEF">
      <w:pPr>
        <w:jc w:val="both"/>
        <w:rPr>
          <w:bCs/>
          <w:szCs w:val="24"/>
        </w:rPr>
      </w:pPr>
    </w:p>
    <w:p w:rsidR="009875C5" w:rsidRPr="0011573B" w:rsidRDefault="009875C5" w:rsidP="00624AEF">
      <w:pPr>
        <w:jc w:val="both"/>
        <w:rPr>
          <w:bCs/>
          <w:szCs w:val="24"/>
        </w:rPr>
      </w:pPr>
      <w:r w:rsidRPr="0011573B">
        <w:rPr>
          <w:bCs/>
          <w:szCs w:val="24"/>
        </w:rPr>
        <w:t xml:space="preserve">Opisni obrazac potrebno je postaviti u sustav u otvorenom formatu .doc i važeći je bez potpisa odgovorne osobe, no ona svojim potpisom i pečatom udruge na dokumentu za verifikaciju  postavljene dokumentacije u sustav </w:t>
      </w:r>
      <w:hyperlink r:id="rId25" w:history="1">
        <w:r w:rsidR="001F7BD0" w:rsidRPr="0011573B">
          <w:rPr>
            <w:rStyle w:val="Hiperveza"/>
            <w:bCs/>
            <w:color w:val="auto"/>
            <w:szCs w:val="24"/>
          </w:rPr>
          <w:t>www.financijskepodrske.hr</w:t>
        </w:r>
      </w:hyperlink>
      <w:r w:rsidR="001F7BD0" w:rsidRPr="0011573B">
        <w:rPr>
          <w:bCs/>
          <w:szCs w:val="24"/>
        </w:rPr>
        <w:t xml:space="preserve"> </w:t>
      </w:r>
      <w:r w:rsidRPr="0011573B">
        <w:rPr>
          <w:bCs/>
          <w:szCs w:val="24"/>
        </w:rPr>
        <w:t xml:space="preserve"> koji je prijavitelj u obvezi dostaviti putem pošte, potvrđuje da je upoznata i suglasna sa sadržajem popunjenog opisnog obrasca.</w:t>
      </w:r>
    </w:p>
    <w:p w:rsidR="00B57990" w:rsidRPr="0011573B" w:rsidRDefault="00B57990" w:rsidP="00624AEF">
      <w:pPr>
        <w:pStyle w:val="Odlomakpopisa"/>
        <w:tabs>
          <w:tab w:val="left" w:pos="284"/>
        </w:tabs>
        <w:ind w:left="284"/>
        <w:jc w:val="both"/>
        <w:rPr>
          <w:bCs/>
          <w:szCs w:val="24"/>
        </w:rPr>
      </w:pPr>
    </w:p>
    <w:p w:rsidR="00B57990" w:rsidRPr="0011573B" w:rsidRDefault="00B57990" w:rsidP="00624AEF">
      <w:pPr>
        <w:pStyle w:val="Odlomakpopisa"/>
        <w:tabs>
          <w:tab w:val="left" w:pos="284"/>
        </w:tabs>
        <w:ind w:left="284"/>
        <w:jc w:val="both"/>
        <w:rPr>
          <w:b/>
          <w:bCs/>
          <w:szCs w:val="24"/>
        </w:rPr>
      </w:pPr>
    </w:p>
    <w:p w:rsidR="00295F0E" w:rsidRPr="0011573B" w:rsidRDefault="00295F0E" w:rsidP="00624A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C66"/>
        <w:jc w:val="both"/>
        <w:rPr>
          <w:b/>
          <w:szCs w:val="24"/>
        </w:rPr>
      </w:pPr>
      <w:bookmarkStart w:id="9" w:name="_Toc437439927"/>
      <w:r w:rsidRPr="0011573B">
        <w:rPr>
          <w:b/>
          <w:bCs/>
          <w:szCs w:val="24"/>
        </w:rPr>
        <w:t>3.</w:t>
      </w:r>
      <w:r w:rsidR="009875C5" w:rsidRPr="0011573B">
        <w:rPr>
          <w:b/>
          <w:bCs/>
          <w:szCs w:val="24"/>
        </w:rPr>
        <w:t>4</w:t>
      </w:r>
      <w:r w:rsidRPr="0011573B">
        <w:rPr>
          <w:b/>
          <w:bCs/>
          <w:szCs w:val="24"/>
        </w:rPr>
        <w:t>. Sadržaj Obrasca proračuna (Obrazac B2</w:t>
      </w:r>
      <w:r w:rsidR="00BC00CA" w:rsidRPr="0011573B">
        <w:rPr>
          <w:b/>
          <w:bCs/>
          <w:szCs w:val="24"/>
        </w:rPr>
        <w:t>a i B2b</w:t>
      </w:r>
      <w:r w:rsidRPr="0011573B">
        <w:rPr>
          <w:b/>
          <w:bCs/>
          <w:szCs w:val="24"/>
        </w:rPr>
        <w:t>)</w:t>
      </w:r>
      <w:bookmarkEnd w:id="9"/>
    </w:p>
    <w:p w:rsidR="00295F0E" w:rsidRPr="0011573B" w:rsidRDefault="00295F0E" w:rsidP="00624AEF">
      <w:pPr>
        <w:jc w:val="both"/>
        <w:rPr>
          <w:bCs/>
          <w:szCs w:val="24"/>
        </w:rPr>
      </w:pPr>
    </w:p>
    <w:p w:rsidR="006B616A" w:rsidRPr="0011573B" w:rsidRDefault="00295F0E" w:rsidP="00624AEF">
      <w:pPr>
        <w:jc w:val="both"/>
        <w:rPr>
          <w:bCs/>
          <w:szCs w:val="24"/>
        </w:rPr>
      </w:pPr>
      <w:r w:rsidRPr="0011573B">
        <w:rPr>
          <w:bCs/>
          <w:szCs w:val="24"/>
        </w:rPr>
        <w:t>Obra</w:t>
      </w:r>
      <w:r w:rsidR="00234D57" w:rsidRPr="0011573B">
        <w:rPr>
          <w:bCs/>
          <w:szCs w:val="24"/>
        </w:rPr>
        <w:t>sci</w:t>
      </w:r>
      <w:r w:rsidRPr="0011573B">
        <w:rPr>
          <w:bCs/>
          <w:szCs w:val="24"/>
        </w:rPr>
        <w:t xml:space="preserve"> Proračuna </w:t>
      </w:r>
      <w:r w:rsidR="006B616A" w:rsidRPr="0011573B">
        <w:rPr>
          <w:bCs/>
          <w:szCs w:val="24"/>
        </w:rPr>
        <w:t xml:space="preserve">(za jednu i tri godine) </w:t>
      </w:r>
      <w:r w:rsidRPr="0011573B">
        <w:rPr>
          <w:bCs/>
          <w:szCs w:val="24"/>
        </w:rPr>
        <w:t xml:space="preserve">provedbe </w:t>
      </w:r>
      <w:r w:rsidR="00BC00CA" w:rsidRPr="0011573B">
        <w:rPr>
          <w:bCs/>
          <w:szCs w:val="24"/>
        </w:rPr>
        <w:t>programa</w:t>
      </w:r>
      <w:r w:rsidRPr="0011573B">
        <w:rPr>
          <w:bCs/>
          <w:szCs w:val="24"/>
        </w:rPr>
        <w:t xml:space="preserve"> dio </w:t>
      </w:r>
      <w:r w:rsidR="00234D57" w:rsidRPr="0011573B">
        <w:rPr>
          <w:bCs/>
          <w:szCs w:val="24"/>
        </w:rPr>
        <w:t>su</w:t>
      </w:r>
      <w:r w:rsidRPr="0011573B">
        <w:rPr>
          <w:bCs/>
          <w:szCs w:val="24"/>
        </w:rPr>
        <w:t xml:space="preserve"> obvezne dokumentacije.</w:t>
      </w:r>
    </w:p>
    <w:p w:rsidR="00295F0E" w:rsidRPr="0011573B" w:rsidRDefault="00295F0E" w:rsidP="00624AEF">
      <w:pPr>
        <w:jc w:val="both"/>
        <w:rPr>
          <w:bCs/>
          <w:szCs w:val="24"/>
        </w:rPr>
      </w:pPr>
      <w:r w:rsidRPr="0011573B">
        <w:rPr>
          <w:bCs/>
          <w:szCs w:val="24"/>
        </w:rPr>
        <w:t xml:space="preserve"> </w:t>
      </w:r>
    </w:p>
    <w:p w:rsidR="006B616A" w:rsidRPr="0011573B" w:rsidRDefault="00295F0E" w:rsidP="00624AEF">
      <w:pPr>
        <w:jc w:val="both"/>
        <w:rPr>
          <w:bCs/>
          <w:szCs w:val="24"/>
        </w:rPr>
      </w:pPr>
      <w:r w:rsidRPr="0011573B">
        <w:rPr>
          <w:bCs/>
          <w:szCs w:val="24"/>
        </w:rPr>
        <w:t xml:space="preserve">Napominjemo da je najmanji iznos financijskih sredstava </w:t>
      </w:r>
      <w:r w:rsidR="005A7B68" w:rsidRPr="0011573B">
        <w:rPr>
          <w:bCs/>
          <w:szCs w:val="24"/>
          <w:u w:val="single"/>
        </w:rPr>
        <w:t>za jednu godinu</w:t>
      </w:r>
      <w:r w:rsidR="005A7B68" w:rsidRPr="0011573B">
        <w:rPr>
          <w:bCs/>
          <w:szCs w:val="24"/>
        </w:rPr>
        <w:t xml:space="preserve"> provedbe </w:t>
      </w:r>
      <w:r w:rsidRPr="0011573B">
        <w:rPr>
          <w:bCs/>
          <w:szCs w:val="24"/>
        </w:rPr>
        <w:t xml:space="preserve">koji se putem Poziva može prijaviti i dodijeliti po </w:t>
      </w:r>
      <w:r w:rsidR="00BC00CA" w:rsidRPr="0011573B">
        <w:rPr>
          <w:bCs/>
          <w:szCs w:val="24"/>
        </w:rPr>
        <w:t>programu</w:t>
      </w:r>
      <w:r w:rsidRPr="0011573B">
        <w:rPr>
          <w:bCs/>
          <w:szCs w:val="24"/>
        </w:rPr>
        <w:t xml:space="preserve"> </w:t>
      </w:r>
      <w:r w:rsidR="009875C5" w:rsidRPr="0011573B">
        <w:rPr>
          <w:bCs/>
          <w:szCs w:val="24"/>
        </w:rPr>
        <w:t>150</w:t>
      </w:r>
      <w:r w:rsidRPr="0011573B">
        <w:rPr>
          <w:bCs/>
          <w:szCs w:val="24"/>
        </w:rPr>
        <w:t xml:space="preserve">.000,00 kuna a najveći </w:t>
      </w:r>
      <w:r w:rsidR="00BC00CA" w:rsidRPr="0011573B">
        <w:rPr>
          <w:bCs/>
          <w:szCs w:val="24"/>
        </w:rPr>
        <w:t>400</w:t>
      </w:r>
      <w:r w:rsidRPr="0011573B">
        <w:rPr>
          <w:bCs/>
          <w:szCs w:val="24"/>
        </w:rPr>
        <w:t xml:space="preserve">.000,00 kuna (za više informacija vidjeti poglavlje 1.4. Uputa za prijavitelje). </w:t>
      </w:r>
    </w:p>
    <w:p w:rsidR="00295F0E" w:rsidRPr="0011573B" w:rsidRDefault="00295F0E" w:rsidP="00624AEF">
      <w:pPr>
        <w:jc w:val="both"/>
        <w:rPr>
          <w:bCs/>
          <w:szCs w:val="24"/>
        </w:rPr>
      </w:pPr>
      <w:r w:rsidRPr="0011573B">
        <w:rPr>
          <w:bCs/>
          <w:szCs w:val="24"/>
        </w:rPr>
        <w:t xml:space="preserve">Ispunjava se na hrvatskom jeziku i sadrži podatke o svim izravnim i neizravnim troškovima </w:t>
      </w:r>
      <w:r w:rsidR="00BC00CA" w:rsidRPr="0011573B">
        <w:rPr>
          <w:bCs/>
          <w:szCs w:val="24"/>
        </w:rPr>
        <w:t>programa</w:t>
      </w:r>
      <w:r w:rsidRPr="0011573B">
        <w:rPr>
          <w:bCs/>
          <w:szCs w:val="24"/>
        </w:rPr>
        <w:t>, kao i o financijskim sredstvima koja se traže od Ministarstva.</w:t>
      </w:r>
    </w:p>
    <w:p w:rsidR="00295F0E" w:rsidRPr="0011573B" w:rsidRDefault="00295F0E" w:rsidP="00624AEF">
      <w:pPr>
        <w:jc w:val="both"/>
        <w:rPr>
          <w:bCs/>
          <w:szCs w:val="24"/>
        </w:rPr>
      </w:pPr>
    </w:p>
    <w:p w:rsidR="00295F0E" w:rsidRPr="0011573B" w:rsidRDefault="00295F0E" w:rsidP="00624AEF">
      <w:pPr>
        <w:jc w:val="both"/>
        <w:rPr>
          <w:bCs/>
          <w:szCs w:val="24"/>
        </w:rPr>
      </w:pPr>
      <w:r w:rsidRPr="0011573B">
        <w:rPr>
          <w:bCs/>
          <w:szCs w:val="24"/>
        </w:rPr>
        <w:t xml:space="preserve">Svi troškovi i zatražena financijska sredstva trebaju biti u skladu s aktivnostima u opisnom obrascu </w:t>
      </w:r>
      <w:r w:rsidR="00BC00CA" w:rsidRPr="0011573B">
        <w:rPr>
          <w:bCs/>
          <w:szCs w:val="24"/>
        </w:rPr>
        <w:t>programa</w:t>
      </w:r>
      <w:r w:rsidRPr="0011573B">
        <w:rPr>
          <w:bCs/>
          <w:szCs w:val="24"/>
        </w:rPr>
        <w:t>.</w:t>
      </w:r>
    </w:p>
    <w:p w:rsidR="00295F0E" w:rsidRPr="0011573B" w:rsidRDefault="00295F0E" w:rsidP="00624AEF">
      <w:pPr>
        <w:jc w:val="both"/>
        <w:rPr>
          <w:bCs/>
          <w:szCs w:val="24"/>
        </w:rPr>
      </w:pPr>
    </w:p>
    <w:p w:rsidR="00295F0E" w:rsidRPr="0011573B" w:rsidRDefault="00295F0E" w:rsidP="00624AEF">
      <w:pPr>
        <w:jc w:val="both"/>
        <w:rPr>
          <w:bCs/>
          <w:szCs w:val="24"/>
        </w:rPr>
      </w:pPr>
      <w:r w:rsidRPr="0011573B">
        <w:rPr>
          <w:bCs/>
          <w:szCs w:val="24"/>
        </w:rPr>
        <w:t>Prijava u kojoj nedostaj</w:t>
      </w:r>
      <w:r w:rsidR="00234D57" w:rsidRPr="0011573B">
        <w:rPr>
          <w:bCs/>
          <w:szCs w:val="24"/>
        </w:rPr>
        <w:t>u</w:t>
      </w:r>
      <w:r w:rsidRPr="0011573B">
        <w:rPr>
          <w:bCs/>
          <w:szCs w:val="24"/>
        </w:rPr>
        <w:t xml:space="preserve"> Obra</w:t>
      </w:r>
      <w:r w:rsidR="00234D57" w:rsidRPr="0011573B">
        <w:rPr>
          <w:bCs/>
          <w:szCs w:val="24"/>
        </w:rPr>
        <w:t>sci</w:t>
      </w:r>
      <w:r w:rsidRPr="0011573B">
        <w:rPr>
          <w:bCs/>
          <w:szCs w:val="24"/>
        </w:rPr>
        <w:t xml:space="preserve"> Proračuna neće biti uzeta u razmatranje, kao ni prijava u kojoj Obra</w:t>
      </w:r>
      <w:r w:rsidR="005A7B68" w:rsidRPr="0011573B">
        <w:rPr>
          <w:bCs/>
          <w:szCs w:val="24"/>
        </w:rPr>
        <w:t>sci</w:t>
      </w:r>
      <w:r w:rsidRPr="0011573B">
        <w:rPr>
          <w:bCs/>
          <w:szCs w:val="24"/>
        </w:rPr>
        <w:t xml:space="preserve"> Proračuna </w:t>
      </w:r>
      <w:r w:rsidR="005A7B68" w:rsidRPr="0011573B">
        <w:rPr>
          <w:bCs/>
          <w:szCs w:val="24"/>
        </w:rPr>
        <w:t>nisu</w:t>
      </w:r>
      <w:r w:rsidRPr="0011573B">
        <w:rPr>
          <w:bCs/>
          <w:szCs w:val="24"/>
        </w:rPr>
        <w:t xml:space="preserve"> u potpunosti ispunjen</w:t>
      </w:r>
      <w:r w:rsidR="005A7B68" w:rsidRPr="0011573B">
        <w:rPr>
          <w:bCs/>
          <w:szCs w:val="24"/>
        </w:rPr>
        <w:t>i</w:t>
      </w:r>
      <w:r w:rsidRPr="0011573B">
        <w:rPr>
          <w:bCs/>
          <w:szCs w:val="24"/>
        </w:rPr>
        <w:t>.</w:t>
      </w:r>
    </w:p>
    <w:p w:rsidR="00295F0E" w:rsidRPr="0011573B" w:rsidRDefault="00295F0E" w:rsidP="00624AEF">
      <w:pPr>
        <w:jc w:val="both"/>
        <w:rPr>
          <w:bCs/>
          <w:szCs w:val="24"/>
        </w:rPr>
      </w:pPr>
    </w:p>
    <w:p w:rsidR="00295F0E" w:rsidRPr="0011573B" w:rsidRDefault="00295F0E" w:rsidP="00624AEF">
      <w:pPr>
        <w:jc w:val="both"/>
        <w:rPr>
          <w:bCs/>
          <w:szCs w:val="24"/>
        </w:rPr>
      </w:pPr>
      <w:r w:rsidRPr="0011573B">
        <w:rPr>
          <w:bCs/>
          <w:szCs w:val="24"/>
        </w:rPr>
        <w:t>Ukoliko Obra</w:t>
      </w:r>
      <w:r w:rsidR="005A7B68" w:rsidRPr="0011573B">
        <w:rPr>
          <w:bCs/>
          <w:szCs w:val="24"/>
        </w:rPr>
        <w:t>sci</w:t>
      </w:r>
      <w:r w:rsidRPr="0011573B">
        <w:rPr>
          <w:bCs/>
          <w:szCs w:val="24"/>
        </w:rPr>
        <w:t xml:space="preserve"> Proračuna sadrži gore navedene nedostatke, prijava će se smatrati nevažećom.</w:t>
      </w:r>
    </w:p>
    <w:p w:rsidR="006B616A" w:rsidRPr="0011573B" w:rsidRDefault="006B616A" w:rsidP="00624AEF">
      <w:pPr>
        <w:jc w:val="both"/>
        <w:rPr>
          <w:bCs/>
          <w:szCs w:val="24"/>
        </w:rPr>
      </w:pPr>
    </w:p>
    <w:p w:rsidR="00295F0E" w:rsidRPr="0011573B" w:rsidRDefault="00295F0E" w:rsidP="00624AEF">
      <w:pPr>
        <w:pStyle w:val="1podnaslov"/>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C66"/>
        <w:jc w:val="both"/>
        <w:rPr>
          <w:noProof/>
        </w:rPr>
      </w:pPr>
      <w:r w:rsidRPr="0011573B">
        <w:rPr>
          <w:noProof/>
        </w:rPr>
        <w:t>3.</w:t>
      </w:r>
      <w:r w:rsidR="009875C5" w:rsidRPr="0011573B">
        <w:rPr>
          <w:noProof/>
        </w:rPr>
        <w:t>6</w:t>
      </w:r>
      <w:r w:rsidRPr="0011573B">
        <w:rPr>
          <w:noProof/>
        </w:rPr>
        <w:t>. Rok za slanje prijave</w:t>
      </w:r>
    </w:p>
    <w:p w:rsidR="00295F0E" w:rsidRPr="0011573B" w:rsidRDefault="00295F0E" w:rsidP="00624AEF">
      <w:pPr>
        <w:jc w:val="both"/>
        <w:rPr>
          <w:noProof/>
          <w:szCs w:val="24"/>
        </w:rPr>
      </w:pPr>
    </w:p>
    <w:p w:rsidR="006B616A" w:rsidRPr="0011573B" w:rsidRDefault="006B616A" w:rsidP="00624AEF">
      <w:pPr>
        <w:jc w:val="both"/>
        <w:rPr>
          <w:noProof/>
          <w:szCs w:val="24"/>
        </w:rPr>
      </w:pPr>
      <w:r w:rsidRPr="0011573B">
        <w:rPr>
          <w:noProof/>
          <w:szCs w:val="24"/>
        </w:rPr>
        <w:t xml:space="preserve">Cjelovitu natječajnu dokumentaciju potrebno je na propisan način (opisan u točkama 3.1. i 3.2. Uputa) postaviti  u sustav </w:t>
      </w:r>
      <w:hyperlink r:id="rId26" w:history="1">
        <w:r w:rsidRPr="0011573B">
          <w:rPr>
            <w:rStyle w:val="Hiperveza"/>
            <w:noProof/>
            <w:color w:val="auto"/>
            <w:szCs w:val="24"/>
          </w:rPr>
          <w:t>www.financijskepodrske.hr</w:t>
        </w:r>
      </w:hyperlink>
      <w:r w:rsidRPr="0011573B">
        <w:rPr>
          <w:noProof/>
          <w:szCs w:val="24"/>
        </w:rPr>
        <w:t xml:space="preserve">  do </w:t>
      </w:r>
      <w:r w:rsidR="001F7BD0" w:rsidRPr="0011573B">
        <w:rPr>
          <w:noProof/>
          <w:szCs w:val="24"/>
        </w:rPr>
        <w:t>18</w:t>
      </w:r>
      <w:r w:rsidRPr="0011573B">
        <w:rPr>
          <w:noProof/>
          <w:szCs w:val="24"/>
        </w:rPr>
        <w:t xml:space="preserve">. </w:t>
      </w:r>
      <w:r w:rsidR="001F7BD0" w:rsidRPr="0011573B">
        <w:rPr>
          <w:noProof/>
          <w:szCs w:val="24"/>
        </w:rPr>
        <w:t>travnja</w:t>
      </w:r>
      <w:r w:rsidRPr="0011573B">
        <w:rPr>
          <w:noProof/>
          <w:szCs w:val="24"/>
        </w:rPr>
        <w:t xml:space="preserve"> 2017. godine do 12:00 sati (podne).</w:t>
      </w:r>
    </w:p>
    <w:p w:rsidR="006B616A" w:rsidRPr="0011573B" w:rsidRDefault="006B616A" w:rsidP="00624AEF">
      <w:pPr>
        <w:jc w:val="both"/>
        <w:rPr>
          <w:noProof/>
          <w:szCs w:val="24"/>
        </w:rPr>
      </w:pPr>
    </w:p>
    <w:p w:rsidR="006B616A" w:rsidRPr="0011573B" w:rsidRDefault="006B616A" w:rsidP="00624AEF">
      <w:pPr>
        <w:jc w:val="both"/>
        <w:rPr>
          <w:noProof/>
          <w:szCs w:val="24"/>
        </w:rPr>
      </w:pPr>
      <w:r w:rsidRPr="0011573B">
        <w:rPr>
          <w:noProof/>
          <w:szCs w:val="24"/>
        </w:rPr>
        <w:t xml:space="preserve">Poštom je potrebno dostaviti samo dokument za verifikaciju (s jedinstvenim brojem prijave u sustav) o uspješnoj prijavi i postavljanju dokumentacije u sustav www.financijskepodrske.hr. Ovaj dokument bit će prihvatljiv isključivo ukoliko ima poštanski žig do </w:t>
      </w:r>
      <w:r w:rsidR="001F7BD0" w:rsidRPr="0011573B">
        <w:rPr>
          <w:noProof/>
          <w:szCs w:val="24"/>
        </w:rPr>
        <w:t>18</w:t>
      </w:r>
      <w:r w:rsidRPr="0011573B">
        <w:rPr>
          <w:noProof/>
          <w:szCs w:val="24"/>
        </w:rPr>
        <w:t xml:space="preserve">. </w:t>
      </w:r>
      <w:r w:rsidR="001F7BD0" w:rsidRPr="0011573B">
        <w:rPr>
          <w:noProof/>
          <w:szCs w:val="24"/>
        </w:rPr>
        <w:t>travnja</w:t>
      </w:r>
      <w:r w:rsidRPr="0011573B">
        <w:rPr>
          <w:noProof/>
          <w:szCs w:val="24"/>
        </w:rPr>
        <w:t xml:space="preserve"> 2017. godine (uključujući i </w:t>
      </w:r>
      <w:r w:rsidR="001F7BD0" w:rsidRPr="0011573B">
        <w:rPr>
          <w:noProof/>
          <w:szCs w:val="24"/>
        </w:rPr>
        <w:t>18</w:t>
      </w:r>
      <w:r w:rsidRPr="0011573B">
        <w:rPr>
          <w:noProof/>
          <w:szCs w:val="24"/>
        </w:rPr>
        <w:t>.</w:t>
      </w:r>
      <w:r w:rsidR="001F7BD0" w:rsidRPr="0011573B">
        <w:rPr>
          <w:noProof/>
          <w:szCs w:val="24"/>
        </w:rPr>
        <w:t>4</w:t>
      </w:r>
      <w:r w:rsidRPr="0011573B">
        <w:rPr>
          <w:noProof/>
          <w:szCs w:val="24"/>
        </w:rPr>
        <w:t>.).</w:t>
      </w:r>
    </w:p>
    <w:p w:rsidR="006B616A" w:rsidRPr="0011573B" w:rsidRDefault="006B616A" w:rsidP="00624AEF">
      <w:pPr>
        <w:jc w:val="both"/>
        <w:rPr>
          <w:noProof/>
          <w:szCs w:val="24"/>
        </w:rPr>
      </w:pPr>
    </w:p>
    <w:p w:rsidR="006B616A" w:rsidRPr="0011573B" w:rsidRDefault="006B616A" w:rsidP="00624AEF">
      <w:pPr>
        <w:jc w:val="both"/>
        <w:rPr>
          <w:noProof/>
          <w:szCs w:val="24"/>
        </w:rPr>
      </w:pPr>
      <w:r w:rsidRPr="0011573B">
        <w:rPr>
          <w:noProof/>
          <w:szCs w:val="24"/>
        </w:rPr>
        <w:t xml:space="preserve">Zakašnjele prijave (popunjeni obrasci i dokumentacija podignuti nakon 12:00 sati (podne) </w:t>
      </w:r>
      <w:r w:rsidR="001F7BD0" w:rsidRPr="0011573B">
        <w:rPr>
          <w:noProof/>
          <w:szCs w:val="24"/>
        </w:rPr>
        <w:t>18</w:t>
      </w:r>
      <w:r w:rsidRPr="0011573B">
        <w:rPr>
          <w:noProof/>
          <w:szCs w:val="24"/>
        </w:rPr>
        <w:t xml:space="preserve">. </w:t>
      </w:r>
      <w:r w:rsidR="001F7BD0" w:rsidRPr="0011573B">
        <w:rPr>
          <w:noProof/>
          <w:szCs w:val="24"/>
        </w:rPr>
        <w:t>travnja</w:t>
      </w:r>
      <w:r w:rsidRPr="0011573B">
        <w:rPr>
          <w:noProof/>
          <w:szCs w:val="24"/>
        </w:rPr>
        <w:t xml:space="preserve"> 2017. godine odnosno dokument o verifikaciji postavljene dokumentacije s poštanskim žigom nakon </w:t>
      </w:r>
      <w:r w:rsidR="001F7BD0" w:rsidRPr="0011573B">
        <w:rPr>
          <w:noProof/>
          <w:szCs w:val="24"/>
        </w:rPr>
        <w:t>18</w:t>
      </w:r>
      <w:r w:rsidRPr="0011573B">
        <w:rPr>
          <w:noProof/>
          <w:szCs w:val="24"/>
        </w:rPr>
        <w:t xml:space="preserve">. </w:t>
      </w:r>
      <w:r w:rsidR="001F7BD0" w:rsidRPr="0011573B">
        <w:rPr>
          <w:noProof/>
          <w:szCs w:val="24"/>
        </w:rPr>
        <w:t>travnja</w:t>
      </w:r>
      <w:r w:rsidRPr="0011573B">
        <w:rPr>
          <w:noProof/>
          <w:szCs w:val="24"/>
        </w:rPr>
        <w:t xml:space="preserve"> 2017. godine), nepotpune prijave, prijave poslane redovnom poštom ili telefaksom, rukom i/ili pisaćim strojem pisane prijave, prijave koje neće biti poslane na propisanim obrascima Ministarstva ili na drugi način podnesene prijave protivno uvjetima ovog Poziva, neće se razmatrati.</w:t>
      </w:r>
    </w:p>
    <w:p w:rsidR="00AB22F6" w:rsidRPr="0011573B" w:rsidRDefault="00AB22F6" w:rsidP="00624AEF">
      <w:pPr>
        <w:jc w:val="both"/>
        <w:rPr>
          <w:noProof/>
          <w:szCs w:val="24"/>
        </w:rPr>
      </w:pPr>
    </w:p>
    <w:tbl>
      <w:tblPr>
        <w:tblW w:w="98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8"/>
      </w:tblGrid>
      <w:tr w:rsidR="0011573B" w:rsidRPr="0011573B" w:rsidTr="00941833">
        <w:trPr>
          <w:trHeight w:val="1275"/>
        </w:trPr>
        <w:tc>
          <w:tcPr>
            <w:tcW w:w="9878" w:type="dxa"/>
            <w:shd w:val="clear" w:color="auto" w:fill="FBE4D5" w:themeFill="accent2" w:themeFillTint="33"/>
          </w:tcPr>
          <w:p w:rsidR="00AB22F6" w:rsidRPr="0011573B" w:rsidRDefault="00AB22F6" w:rsidP="00941833">
            <w:pPr>
              <w:ind w:left="97"/>
              <w:jc w:val="both"/>
              <w:rPr>
                <w:b/>
                <w:noProof/>
                <w:szCs w:val="24"/>
              </w:rPr>
            </w:pPr>
            <w:r w:rsidRPr="0011573B">
              <w:rPr>
                <w:b/>
                <w:noProof/>
                <w:szCs w:val="24"/>
              </w:rPr>
              <w:lastRenderedPageBreak/>
              <w:t>Važna napomena:</w:t>
            </w:r>
          </w:p>
          <w:p w:rsidR="00AB22F6" w:rsidRPr="0011573B" w:rsidRDefault="00AB22F6" w:rsidP="00941833">
            <w:pPr>
              <w:ind w:left="97"/>
              <w:jc w:val="both"/>
              <w:rPr>
                <w:noProof/>
                <w:szCs w:val="24"/>
              </w:rPr>
            </w:pPr>
            <w:r w:rsidRPr="0011573B">
              <w:rPr>
                <w:noProof/>
                <w:szCs w:val="24"/>
              </w:rPr>
              <w:t xml:space="preserve">Ministarstvo očekuje veliki broj prijava na ovaj Poziv pa je potrebno voditi računa o pravovremenoj prijavi u sustav </w:t>
            </w:r>
            <w:hyperlink r:id="rId27" w:history="1">
              <w:r w:rsidRPr="0011573B">
                <w:rPr>
                  <w:rStyle w:val="Hiperveza"/>
                  <w:noProof/>
                  <w:color w:val="auto"/>
                  <w:szCs w:val="24"/>
                </w:rPr>
                <w:t>www.financijskepodrske.hr</w:t>
              </w:r>
            </w:hyperlink>
            <w:r w:rsidRPr="0011573B">
              <w:rPr>
                <w:noProof/>
                <w:szCs w:val="24"/>
              </w:rPr>
              <w:t xml:space="preserve">  kako bi se izbjegle poteškoće ako se veliki broj prijava postavlja neposredno prije isteka krajnjeg roka zaprijavu (12:00 sati – podne 18.4. 2017. godine).</w:t>
            </w:r>
          </w:p>
        </w:tc>
      </w:tr>
    </w:tbl>
    <w:p w:rsidR="00AB22F6" w:rsidRPr="0011573B" w:rsidRDefault="00AB22F6" w:rsidP="00624AEF">
      <w:pPr>
        <w:jc w:val="both"/>
        <w:rPr>
          <w:noProof/>
          <w:szCs w:val="24"/>
        </w:rPr>
      </w:pPr>
    </w:p>
    <w:p w:rsidR="006B616A" w:rsidRPr="0011573B" w:rsidRDefault="006B616A" w:rsidP="00624AEF">
      <w:pPr>
        <w:jc w:val="both"/>
        <w:rPr>
          <w:noProof/>
          <w:szCs w:val="24"/>
        </w:rPr>
      </w:pPr>
    </w:p>
    <w:p w:rsidR="00985753" w:rsidRPr="0011573B" w:rsidRDefault="00985753" w:rsidP="00624AEF">
      <w:pPr>
        <w:jc w:val="both"/>
        <w:rPr>
          <w:noProof/>
          <w:szCs w:val="24"/>
        </w:rPr>
      </w:pPr>
    </w:p>
    <w:p w:rsidR="00985753" w:rsidRPr="0011573B" w:rsidRDefault="00985753" w:rsidP="00624AEF">
      <w:pPr>
        <w:jc w:val="both"/>
        <w:rPr>
          <w:noProof/>
          <w:szCs w:val="24"/>
        </w:rPr>
      </w:pPr>
    </w:p>
    <w:p w:rsidR="00985753" w:rsidRPr="0011573B" w:rsidRDefault="00985753" w:rsidP="00624AEF">
      <w:pPr>
        <w:jc w:val="both"/>
        <w:rPr>
          <w:noProof/>
          <w:szCs w:val="24"/>
        </w:rPr>
      </w:pPr>
    </w:p>
    <w:p w:rsidR="00295F0E" w:rsidRPr="0011573B" w:rsidRDefault="006B616A" w:rsidP="00624AEF">
      <w:pPr>
        <w:pStyle w:val="1naslov"/>
        <w:pBdr>
          <w:top w:val="single" w:sz="4" w:space="11" w:color="auto"/>
          <w:left w:val="single" w:sz="4" w:space="4" w:color="auto"/>
          <w:bottom w:val="single" w:sz="4" w:space="1" w:color="auto"/>
          <w:right w:val="single" w:sz="4" w:space="4" w:color="auto"/>
          <w:between w:val="single" w:sz="4" w:space="1" w:color="auto"/>
          <w:bar w:val="single" w:sz="4" w:color="auto"/>
        </w:pBdr>
        <w:shd w:val="clear" w:color="auto" w:fill="FFCC66"/>
        <w:jc w:val="both"/>
        <w:rPr>
          <w:noProof/>
          <w:szCs w:val="24"/>
        </w:rPr>
      </w:pPr>
      <w:r w:rsidRPr="0011573B">
        <w:rPr>
          <w:noProof/>
          <w:szCs w:val="24"/>
        </w:rPr>
        <w:t xml:space="preserve">   </w:t>
      </w:r>
      <w:r w:rsidR="00295F0E" w:rsidRPr="0011573B">
        <w:rPr>
          <w:noProof/>
          <w:szCs w:val="24"/>
        </w:rPr>
        <w:t>3.</w:t>
      </w:r>
      <w:r w:rsidR="009875C5" w:rsidRPr="0011573B">
        <w:rPr>
          <w:noProof/>
          <w:szCs w:val="24"/>
        </w:rPr>
        <w:t>7</w:t>
      </w:r>
      <w:r w:rsidR="00295F0E" w:rsidRPr="0011573B">
        <w:rPr>
          <w:noProof/>
          <w:szCs w:val="24"/>
        </w:rPr>
        <w:t>. Kome se i u kojem roku obratiti za dodatna pojašnjenja?</w:t>
      </w:r>
    </w:p>
    <w:p w:rsidR="00295F0E" w:rsidRPr="0011573B" w:rsidRDefault="00295F0E" w:rsidP="00624AEF">
      <w:pPr>
        <w:jc w:val="both"/>
        <w:rPr>
          <w:noProof/>
          <w:szCs w:val="24"/>
        </w:rPr>
      </w:pPr>
    </w:p>
    <w:p w:rsidR="00295F0E" w:rsidRPr="0011573B" w:rsidRDefault="00295F0E" w:rsidP="00624AEF">
      <w:pPr>
        <w:jc w:val="both"/>
        <w:rPr>
          <w:noProof/>
          <w:szCs w:val="24"/>
        </w:rPr>
      </w:pPr>
      <w:r w:rsidRPr="0011573B">
        <w:rPr>
          <w:noProof/>
          <w:szCs w:val="24"/>
        </w:rPr>
        <w:t xml:space="preserve">Sva pitanja vezana uz Poziv mogu se postaviti isključivo elektronskim putem, slanjem upita na sljedeću adresu elektronske pošte - </w:t>
      </w:r>
      <w:hyperlink r:id="rId28" w:history="1">
        <w:r w:rsidRPr="0011573B">
          <w:rPr>
            <w:rStyle w:val="Hiperveza"/>
            <w:noProof/>
            <w:color w:val="auto"/>
            <w:szCs w:val="24"/>
          </w:rPr>
          <w:t>udruge@mdomsp.hr</w:t>
        </w:r>
      </w:hyperlink>
      <w:r w:rsidRPr="0011573B">
        <w:rPr>
          <w:noProof/>
          <w:szCs w:val="24"/>
        </w:rPr>
        <w:t>.</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tabs>
          <w:tab w:val="left" w:pos="284"/>
        </w:tabs>
        <w:jc w:val="both"/>
        <w:rPr>
          <w:szCs w:val="24"/>
        </w:rPr>
      </w:pPr>
      <w:r w:rsidRPr="0011573B">
        <w:rPr>
          <w:szCs w:val="24"/>
        </w:rPr>
        <w:t xml:space="preserve">Pitanja se mogu postaviti najkasnije zaključno </w:t>
      </w:r>
      <w:r w:rsidRPr="0011573B">
        <w:rPr>
          <w:szCs w:val="24"/>
          <w:u w:val="single"/>
        </w:rPr>
        <w:t>do</w:t>
      </w:r>
      <w:r w:rsidR="00131AFC" w:rsidRPr="0011573B">
        <w:rPr>
          <w:szCs w:val="24"/>
          <w:u w:val="single"/>
        </w:rPr>
        <w:t xml:space="preserve">  </w:t>
      </w:r>
      <w:r w:rsidR="001F7BD0" w:rsidRPr="0011573B">
        <w:rPr>
          <w:szCs w:val="24"/>
          <w:u w:val="single"/>
        </w:rPr>
        <w:t>31</w:t>
      </w:r>
      <w:r w:rsidRPr="0011573B">
        <w:rPr>
          <w:szCs w:val="24"/>
          <w:u w:val="single"/>
        </w:rPr>
        <w:t xml:space="preserve">. </w:t>
      </w:r>
      <w:r w:rsidR="00131AFC" w:rsidRPr="0011573B">
        <w:rPr>
          <w:szCs w:val="24"/>
          <w:u w:val="single"/>
        </w:rPr>
        <w:t>ožujka</w:t>
      </w:r>
      <w:r w:rsidRPr="0011573B">
        <w:rPr>
          <w:szCs w:val="24"/>
          <w:u w:val="single"/>
        </w:rPr>
        <w:t xml:space="preserve"> 201</w:t>
      </w:r>
      <w:r w:rsidR="00131AFC" w:rsidRPr="0011573B">
        <w:rPr>
          <w:szCs w:val="24"/>
          <w:u w:val="single"/>
        </w:rPr>
        <w:t>7</w:t>
      </w:r>
      <w:r w:rsidRPr="0011573B">
        <w:rPr>
          <w:szCs w:val="24"/>
          <w:u w:val="single"/>
        </w:rPr>
        <w:t>. godine</w:t>
      </w:r>
      <w:r w:rsidRPr="0011573B">
        <w:rPr>
          <w:szCs w:val="24"/>
        </w:rPr>
        <w:t>. Ministarstvo nema obveze odgovarati na pitanja postavljena nakon ovog datuma.</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tabs>
          <w:tab w:val="left" w:pos="284"/>
        </w:tabs>
        <w:jc w:val="both"/>
        <w:rPr>
          <w:szCs w:val="24"/>
        </w:rPr>
      </w:pPr>
      <w:r w:rsidRPr="0011573B">
        <w:rPr>
          <w:szCs w:val="24"/>
        </w:rPr>
        <w:t>Odgovori na pojedin</w:t>
      </w:r>
      <w:r w:rsidR="00812679" w:rsidRPr="0011573B">
        <w:rPr>
          <w:szCs w:val="24"/>
        </w:rPr>
        <w:t>ačne</w:t>
      </w:r>
      <w:r w:rsidRPr="0011573B">
        <w:rPr>
          <w:szCs w:val="24"/>
        </w:rPr>
        <w:t xml:space="preserve"> upite bit će poslani najkasnije 7 dana prije roka za podnošenje prijava izravno na adrese onih koji su pitanja postavili.</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tabs>
          <w:tab w:val="left" w:pos="284"/>
        </w:tabs>
        <w:jc w:val="both"/>
        <w:rPr>
          <w:szCs w:val="24"/>
        </w:rPr>
      </w:pPr>
      <w:r w:rsidRPr="0011573B">
        <w:rPr>
          <w:szCs w:val="24"/>
        </w:rPr>
        <w:t xml:space="preserve">Odgovori na najčešće postavljana pitanja bit će objavljeni na mrežnim stranicama Ministarstva – </w:t>
      </w:r>
      <w:hyperlink r:id="rId29" w:history="1">
        <w:r w:rsidRPr="0011573B">
          <w:rPr>
            <w:rStyle w:val="Hiperveza"/>
            <w:color w:val="auto"/>
            <w:szCs w:val="24"/>
          </w:rPr>
          <w:t>www.mdomsp.hr</w:t>
        </w:r>
      </w:hyperlink>
      <w:r w:rsidRPr="0011573B">
        <w:rPr>
          <w:szCs w:val="24"/>
        </w:rPr>
        <w:t xml:space="preserve"> i regionalnih zaklada – </w:t>
      </w:r>
      <w:hyperlink r:id="rId30" w:history="1">
        <w:r w:rsidRPr="0011573B">
          <w:rPr>
            <w:rStyle w:val="Hiperveza"/>
            <w:color w:val="auto"/>
            <w:szCs w:val="24"/>
          </w:rPr>
          <w:t>www.zamah.hr</w:t>
        </w:r>
      </w:hyperlink>
      <w:r w:rsidRPr="0011573B">
        <w:rPr>
          <w:szCs w:val="24"/>
        </w:rPr>
        <w:t xml:space="preserve">; </w:t>
      </w:r>
      <w:hyperlink r:id="rId31" w:history="1">
        <w:r w:rsidRPr="0011573B">
          <w:rPr>
            <w:rStyle w:val="Hiperveza"/>
            <w:color w:val="auto"/>
            <w:szCs w:val="24"/>
          </w:rPr>
          <w:t>www.civilnodrustvo-istra.hr</w:t>
        </w:r>
      </w:hyperlink>
      <w:r w:rsidRPr="0011573B">
        <w:rPr>
          <w:szCs w:val="24"/>
        </w:rPr>
        <w:t xml:space="preserve">, </w:t>
      </w:r>
      <w:hyperlink r:id="rId32" w:history="1">
        <w:r w:rsidRPr="0011573B">
          <w:rPr>
            <w:rStyle w:val="Hiperveza"/>
            <w:color w:val="auto"/>
            <w:szCs w:val="24"/>
          </w:rPr>
          <w:t>www.zaklada-slagalica.hr</w:t>
        </w:r>
      </w:hyperlink>
      <w:r w:rsidRPr="0011573B">
        <w:rPr>
          <w:szCs w:val="24"/>
        </w:rPr>
        <w:t xml:space="preserve">, </w:t>
      </w:r>
      <w:hyperlink r:id="rId33" w:history="1">
        <w:r w:rsidRPr="0011573B">
          <w:rPr>
            <w:rStyle w:val="Hiperveza"/>
            <w:color w:val="auto"/>
            <w:szCs w:val="24"/>
          </w:rPr>
          <w:t>www.zaklada-dadic.hr</w:t>
        </w:r>
      </w:hyperlink>
      <w:r w:rsidRPr="0011573B">
        <w:rPr>
          <w:szCs w:val="24"/>
        </w:rPr>
        <w:t xml:space="preserve">. </w:t>
      </w:r>
    </w:p>
    <w:p w:rsidR="00B57990" w:rsidRPr="0011573B" w:rsidRDefault="00B57990" w:rsidP="00624AEF">
      <w:pPr>
        <w:tabs>
          <w:tab w:val="left" w:pos="284"/>
        </w:tabs>
        <w:jc w:val="both"/>
        <w:rPr>
          <w:szCs w:val="24"/>
        </w:rPr>
      </w:pPr>
      <w:r w:rsidRPr="0011573B">
        <w:rPr>
          <w:szCs w:val="24"/>
        </w:rPr>
        <w:t xml:space="preserve">U svrhu osiguranja ravnopravnosti svih potencijalnih prijavitelja, Ministarstvo i provedbena tijela </w:t>
      </w:r>
      <w:r w:rsidRPr="0011573B">
        <w:rPr>
          <w:szCs w:val="24"/>
          <w:u w:val="single"/>
        </w:rPr>
        <w:t>ne mogu davati prethodna mišljenja</w:t>
      </w:r>
      <w:r w:rsidRPr="0011573B">
        <w:rPr>
          <w:szCs w:val="24"/>
        </w:rPr>
        <w:t xml:space="preserve"> o prihvatljivosti prijavitelja, partnera, aktivnosti ili troškova navedenih u prijavi.</w:t>
      </w:r>
    </w:p>
    <w:p w:rsidR="00B57990" w:rsidRPr="0011573B" w:rsidRDefault="00B57990" w:rsidP="00624AEF">
      <w:pPr>
        <w:pStyle w:val="Odlomakpopisa"/>
        <w:tabs>
          <w:tab w:val="left" w:pos="284"/>
        </w:tabs>
        <w:ind w:left="284"/>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35"/>
      </w:tblGrid>
      <w:tr w:rsidR="0011573B" w:rsidRPr="0011573B" w:rsidTr="00FE3B86">
        <w:trPr>
          <w:trHeight w:val="633"/>
        </w:trPr>
        <w:tc>
          <w:tcPr>
            <w:tcW w:w="9635" w:type="dxa"/>
            <w:shd w:val="clear" w:color="auto" w:fill="FF9900"/>
            <w:vAlign w:val="center"/>
          </w:tcPr>
          <w:p w:rsidR="00B57990" w:rsidRPr="0011573B" w:rsidRDefault="00B57990" w:rsidP="00624AEF">
            <w:pPr>
              <w:pStyle w:val="Odlomakpopisa"/>
              <w:tabs>
                <w:tab w:val="left" w:pos="284"/>
              </w:tabs>
              <w:ind w:left="284"/>
              <w:jc w:val="both"/>
              <w:rPr>
                <w:b/>
                <w:szCs w:val="24"/>
              </w:rPr>
            </w:pPr>
            <w:r w:rsidRPr="0011573B">
              <w:rPr>
                <w:b/>
                <w:szCs w:val="24"/>
              </w:rPr>
              <w:br w:type="page"/>
              <w:t>4. PROCJENA PRIJAVA I DONOŠENJE ODLUKE O DODJELI BESPOVRATNIH SREDSTAVA</w:t>
            </w:r>
          </w:p>
        </w:tc>
      </w:tr>
    </w:tbl>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Sve pristigle i zaprimljene prijave proći će kroz sljedeću proceduru:</w:t>
      </w:r>
    </w:p>
    <w:p w:rsidR="00B57990" w:rsidRPr="0011573B" w:rsidRDefault="00B57990" w:rsidP="0038070C">
      <w:pPr>
        <w:pStyle w:val="Odlomakpopisa"/>
        <w:numPr>
          <w:ilvl w:val="0"/>
          <w:numId w:val="17"/>
        </w:numPr>
        <w:tabs>
          <w:tab w:val="left" w:pos="284"/>
        </w:tabs>
        <w:jc w:val="both"/>
        <w:rPr>
          <w:szCs w:val="24"/>
        </w:rPr>
      </w:pPr>
      <w:r w:rsidRPr="0011573B">
        <w:rPr>
          <w:szCs w:val="24"/>
        </w:rPr>
        <w:t>Pregled prijava u odnosu na propisane uvjete Poziva,</w:t>
      </w:r>
    </w:p>
    <w:p w:rsidR="00B57990" w:rsidRPr="0011573B" w:rsidRDefault="00B57990" w:rsidP="0038070C">
      <w:pPr>
        <w:pStyle w:val="Odlomakpopisa"/>
        <w:numPr>
          <w:ilvl w:val="0"/>
          <w:numId w:val="17"/>
        </w:numPr>
        <w:tabs>
          <w:tab w:val="left" w:pos="284"/>
        </w:tabs>
        <w:jc w:val="both"/>
        <w:rPr>
          <w:szCs w:val="24"/>
        </w:rPr>
      </w:pPr>
      <w:r w:rsidRPr="0011573B">
        <w:rPr>
          <w:szCs w:val="24"/>
        </w:rPr>
        <w:t xml:space="preserve">Procjena </w:t>
      </w:r>
      <w:r w:rsidR="00FE3B86" w:rsidRPr="0011573B">
        <w:rPr>
          <w:szCs w:val="24"/>
        </w:rPr>
        <w:t xml:space="preserve">kvalitete </w:t>
      </w:r>
      <w:r w:rsidRPr="0011573B">
        <w:rPr>
          <w:szCs w:val="24"/>
        </w:rPr>
        <w:t>prijava koje su zadovoljile propisane uvjete Poziva, te</w:t>
      </w:r>
    </w:p>
    <w:p w:rsidR="00B57990" w:rsidRPr="0011573B" w:rsidRDefault="00B57990" w:rsidP="0038070C">
      <w:pPr>
        <w:pStyle w:val="Odlomakpopisa"/>
        <w:numPr>
          <w:ilvl w:val="0"/>
          <w:numId w:val="17"/>
        </w:numPr>
        <w:tabs>
          <w:tab w:val="left" w:pos="284"/>
        </w:tabs>
        <w:jc w:val="both"/>
        <w:rPr>
          <w:szCs w:val="24"/>
        </w:rPr>
      </w:pPr>
      <w:r w:rsidRPr="0011573B">
        <w:rPr>
          <w:szCs w:val="24"/>
        </w:rPr>
        <w:t>Dostava dodatne dokumentacije i ugovaranje.</w:t>
      </w:r>
    </w:p>
    <w:p w:rsidR="00B57990" w:rsidRPr="0011573B" w:rsidRDefault="00B57990" w:rsidP="00624AEF">
      <w:pPr>
        <w:pStyle w:val="Odlomakpopisa"/>
        <w:tabs>
          <w:tab w:val="left" w:pos="284"/>
        </w:tabs>
        <w:ind w:left="284"/>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5"/>
      </w:tblGrid>
      <w:tr w:rsidR="0011573B" w:rsidRPr="0011573B" w:rsidTr="00985753">
        <w:trPr>
          <w:trHeight w:val="446"/>
        </w:trPr>
        <w:tc>
          <w:tcPr>
            <w:tcW w:w="9635" w:type="dxa"/>
            <w:shd w:val="clear" w:color="auto" w:fill="FFCC66"/>
            <w:vAlign w:val="center"/>
          </w:tcPr>
          <w:p w:rsidR="00B57990" w:rsidRPr="0011573B" w:rsidRDefault="00B57990" w:rsidP="00624AEF">
            <w:pPr>
              <w:pStyle w:val="Odlomakpopisa"/>
              <w:tabs>
                <w:tab w:val="left" w:pos="284"/>
              </w:tabs>
              <w:ind w:left="284"/>
              <w:jc w:val="both"/>
              <w:rPr>
                <w:b/>
                <w:szCs w:val="24"/>
              </w:rPr>
            </w:pPr>
            <w:r w:rsidRPr="0011573B">
              <w:rPr>
                <w:b/>
                <w:szCs w:val="24"/>
              </w:rPr>
              <w:t>4.1. Pregled prijava u odnosu na propisane uvjete Poziva</w:t>
            </w:r>
          </w:p>
        </w:tc>
      </w:tr>
    </w:tbl>
    <w:p w:rsidR="00B57990" w:rsidRPr="0011573B" w:rsidRDefault="00B57990" w:rsidP="00624AEF">
      <w:pPr>
        <w:pStyle w:val="Odlomakpopisa"/>
        <w:tabs>
          <w:tab w:val="left" w:pos="284"/>
        </w:tabs>
        <w:ind w:left="284"/>
        <w:jc w:val="both"/>
        <w:rPr>
          <w:b/>
          <w:szCs w:val="24"/>
        </w:rPr>
      </w:pPr>
    </w:p>
    <w:p w:rsidR="00FE3B86" w:rsidRPr="0011573B" w:rsidRDefault="00FE3B86" w:rsidP="00624AEF">
      <w:pPr>
        <w:pStyle w:val="Odlomakpopisa"/>
        <w:tabs>
          <w:tab w:val="left" w:pos="284"/>
        </w:tabs>
        <w:ind w:left="0"/>
        <w:jc w:val="both"/>
        <w:rPr>
          <w:szCs w:val="24"/>
        </w:rPr>
      </w:pPr>
    </w:p>
    <w:p w:rsidR="00FE3B86" w:rsidRPr="0011573B" w:rsidRDefault="00B57990" w:rsidP="00624AEF">
      <w:pPr>
        <w:pStyle w:val="Odlomakpopisa"/>
        <w:tabs>
          <w:tab w:val="left" w:pos="284"/>
        </w:tabs>
        <w:ind w:left="0"/>
        <w:jc w:val="both"/>
        <w:rPr>
          <w:szCs w:val="24"/>
        </w:rPr>
      </w:pPr>
      <w:r w:rsidRPr="0011573B">
        <w:rPr>
          <w:szCs w:val="24"/>
        </w:rPr>
        <w:t xml:space="preserve">Nadležne regionalne zaklade </w:t>
      </w:r>
      <w:r w:rsidR="00FE3B86" w:rsidRPr="0011573B">
        <w:rPr>
          <w:szCs w:val="24"/>
        </w:rPr>
        <w:t xml:space="preserve">će organizirati komisijsku provjeru prijava u sustav </w:t>
      </w:r>
      <w:hyperlink r:id="rId34" w:history="1">
        <w:r w:rsidR="00FE3B86" w:rsidRPr="0011573B">
          <w:rPr>
            <w:rStyle w:val="Hiperveza"/>
            <w:color w:val="auto"/>
            <w:szCs w:val="24"/>
          </w:rPr>
          <w:t>www.financijskepodrske.hr</w:t>
        </w:r>
      </w:hyperlink>
      <w:r w:rsidR="00FE3B86" w:rsidRPr="0011573B">
        <w:rPr>
          <w:szCs w:val="24"/>
        </w:rPr>
        <w:t xml:space="preserve"> te</w:t>
      </w:r>
      <w:r w:rsidR="009A468E" w:rsidRPr="0011573B">
        <w:rPr>
          <w:szCs w:val="24"/>
        </w:rPr>
        <w:t xml:space="preserve"> </w:t>
      </w:r>
      <w:r w:rsidR="00FE3B86" w:rsidRPr="0011573B">
        <w:rPr>
          <w:szCs w:val="24"/>
        </w:rPr>
        <w:t xml:space="preserve">otvaranje poštanskim putem zaprimljenih potvrda o prijavi i postavljanju dokumentacije u sustav </w:t>
      </w:r>
      <w:hyperlink r:id="rId35" w:history="1">
        <w:r w:rsidR="00FE3B86" w:rsidRPr="0011573B">
          <w:rPr>
            <w:rStyle w:val="Hiperveza"/>
            <w:color w:val="auto"/>
            <w:szCs w:val="24"/>
          </w:rPr>
          <w:t>www.financijskepodrske.hr</w:t>
        </w:r>
      </w:hyperlink>
      <w:r w:rsidR="00FE3B86" w:rsidRPr="0011573B">
        <w:rPr>
          <w:szCs w:val="24"/>
        </w:rPr>
        <w:t xml:space="preserve"> </w:t>
      </w:r>
      <w:r w:rsidR="001F7BD0" w:rsidRPr="0011573B">
        <w:rPr>
          <w:szCs w:val="24"/>
        </w:rPr>
        <w:t>(dokument o verifikaciji).</w:t>
      </w:r>
      <w:r w:rsidR="00FE3B86" w:rsidRPr="0011573B">
        <w:rPr>
          <w:szCs w:val="24"/>
        </w:rPr>
        <w:t xml:space="preserve"> </w:t>
      </w:r>
    </w:p>
    <w:p w:rsidR="00B57990" w:rsidRPr="0011573B" w:rsidRDefault="00FE3B86" w:rsidP="00624AEF">
      <w:pPr>
        <w:pStyle w:val="Odlomakpopisa"/>
        <w:tabs>
          <w:tab w:val="left" w:pos="284"/>
        </w:tabs>
        <w:ind w:left="0"/>
        <w:jc w:val="both"/>
        <w:rPr>
          <w:szCs w:val="24"/>
        </w:rPr>
      </w:pPr>
      <w:r w:rsidRPr="0011573B">
        <w:rPr>
          <w:szCs w:val="24"/>
        </w:rPr>
        <w:t xml:space="preserve">Po provjeri prijava Komisija će utvrditi one koje su zadovoljile i one koje nisu zadovoljile propisane uvjete Poziva. Na taj način provesti će se prvi krug izbora zaprimljenih prijava. U daljnje razmatranje upućuju se samo prijave koje zadovolje sve propisane uvjete Poziva što znači da se neće procjenjivati prijave koje su zaprimljene nakon roka istaknutog u Pozivu, koje nisu prijavljene na propisanim obrascima, koje neće sadržavati svu propisanu dokumentaciju odnosno prijave za koje dokumentacija nije postavljena u sustav </w:t>
      </w:r>
      <w:hyperlink r:id="rId36" w:history="1">
        <w:r w:rsidRPr="0011573B">
          <w:rPr>
            <w:rStyle w:val="Hiperveza"/>
            <w:color w:val="auto"/>
            <w:szCs w:val="24"/>
          </w:rPr>
          <w:t>www.financijskepodrske.hr</w:t>
        </w:r>
      </w:hyperlink>
      <w:r w:rsidRPr="0011573B">
        <w:rPr>
          <w:szCs w:val="24"/>
        </w:rPr>
        <w:t xml:space="preserve">  ili nije putem pošte dostavljena potvrda o prijavi i postavljanju u sustav </w:t>
      </w:r>
      <w:hyperlink r:id="rId37" w:history="1">
        <w:r w:rsidRPr="0011573B">
          <w:rPr>
            <w:rStyle w:val="Hiperveza"/>
            <w:color w:val="auto"/>
            <w:szCs w:val="24"/>
          </w:rPr>
          <w:t>www.financijskepodrske.hr</w:t>
        </w:r>
      </w:hyperlink>
      <w:r w:rsidRPr="0011573B">
        <w:rPr>
          <w:szCs w:val="24"/>
        </w:rPr>
        <w:t xml:space="preserve">  (dokument o verifikaciji).</w:t>
      </w:r>
      <w:r w:rsidR="00B57990" w:rsidRPr="0011573B">
        <w:rPr>
          <w:szCs w:val="24"/>
        </w:rPr>
        <w:t xml:space="preserve"> </w:t>
      </w:r>
    </w:p>
    <w:p w:rsidR="00FE3B86" w:rsidRPr="0011573B" w:rsidRDefault="00FE3B86" w:rsidP="00624AEF">
      <w:pPr>
        <w:pStyle w:val="Odlomakpopisa"/>
        <w:tabs>
          <w:tab w:val="left" w:pos="284"/>
        </w:tabs>
        <w:ind w:left="0"/>
        <w:jc w:val="both"/>
        <w:rPr>
          <w:szCs w:val="24"/>
        </w:rPr>
      </w:pPr>
    </w:p>
    <w:p w:rsidR="00B57990" w:rsidRPr="0011573B" w:rsidRDefault="00B57990" w:rsidP="00624AEF">
      <w:pPr>
        <w:pStyle w:val="Odlomakpopisa"/>
        <w:tabs>
          <w:tab w:val="left" w:pos="284"/>
        </w:tabs>
        <w:ind w:left="0"/>
        <w:jc w:val="both"/>
        <w:rPr>
          <w:szCs w:val="24"/>
        </w:rPr>
      </w:pPr>
      <w:r w:rsidRPr="0011573B">
        <w:rPr>
          <w:szCs w:val="24"/>
        </w:rPr>
        <w:lastRenderedPageBreak/>
        <w:t xml:space="preserve">Članovi </w:t>
      </w:r>
      <w:r w:rsidR="009A468E" w:rsidRPr="0011573B">
        <w:rPr>
          <w:szCs w:val="24"/>
        </w:rPr>
        <w:t>Komisije</w:t>
      </w:r>
      <w:r w:rsidRPr="0011573B">
        <w:rPr>
          <w:szCs w:val="24"/>
        </w:rPr>
        <w:t xml:space="preserve"> ne smiju biti u sukobu interesa o čemu moraju potpisati posebnu izjavu.</w:t>
      </w:r>
    </w:p>
    <w:p w:rsidR="00131AFC" w:rsidRPr="0011573B" w:rsidRDefault="00131AFC" w:rsidP="00624AEF">
      <w:pPr>
        <w:pStyle w:val="Odlomakpopisa"/>
        <w:tabs>
          <w:tab w:val="left" w:pos="284"/>
        </w:tabs>
        <w:ind w:left="0"/>
        <w:jc w:val="both"/>
        <w:rPr>
          <w:szCs w:val="24"/>
        </w:rPr>
      </w:pPr>
    </w:p>
    <w:p w:rsidR="00B57990" w:rsidRPr="0011573B" w:rsidRDefault="00B57990" w:rsidP="00624AEF">
      <w:pPr>
        <w:pStyle w:val="Odlomakpopisa"/>
        <w:tabs>
          <w:tab w:val="left" w:pos="284"/>
        </w:tabs>
        <w:ind w:left="0"/>
        <w:jc w:val="both"/>
        <w:rPr>
          <w:szCs w:val="24"/>
        </w:rPr>
      </w:pPr>
      <w:r w:rsidRPr="0011573B">
        <w:rPr>
          <w:szCs w:val="24"/>
        </w:rPr>
        <w:t>Nadležne regionalne zaklade će pisanim putem obavijestiti sve prijavitelje, čije prijave nisu zadovoljile propisane uvjete, o razlozima odbijanja njihove prijave, dok će se prijavitelji čije su prijave upućene na procjenu kvalitete, pisanim putem obavijestiti o daljnjem postupku.</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0"/>
        <w:jc w:val="both"/>
        <w:rPr>
          <w:b/>
          <w:szCs w:val="24"/>
        </w:rPr>
      </w:pPr>
      <w:r w:rsidRPr="0011573B">
        <w:rPr>
          <w:b/>
          <w:szCs w:val="24"/>
        </w:rPr>
        <w:t>Elementi prijave koji se ne mogu naknadno ispraviti ili dopuniti:</w:t>
      </w:r>
    </w:p>
    <w:p w:rsidR="00B57990" w:rsidRPr="0011573B" w:rsidRDefault="00B57990" w:rsidP="00624AEF">
      <w:pPr>
        <w:pStyle w:val="Odlomakpopisa"/>
        <w:tabs>
          <w:tab w:val="left" w:pos="284"/>
        </w:tabs>
        <w:ind w:left="284"/>
        <w:jc w:val="both"/>
        <w:rPr>
          <w:szCs w:val="24"/>
        </w:rPr>
      </w:pPr>
    </w:p>
    <w:p w:rsidR="00B57990" w:rsidRPr="0011573B" w:rsidRDefault="00B57990" w:rsidP="0038070C">
      <w:pPr>
        <w:pStyle w:val="Odlomakpopisa"/>
        <w:numPr>
          <w:ilvl w:val="0"/>
          <w:numId w:val="10"/>
        </w:numPr>
        <w:tabs>
          <w:tab w:val="left" w:pos="284"/>
        </w:tabs>
        <w:jc w:val="both"/>
        <w:rPr>
          <w:szCs w:val="24"/>
        </w:rPr>
      </w:pPr>
      <w:r w:rsidRPr="0011573B">
        <w:rPr>
          <w:szCs w:val="24"/>
        </w:rPr>
        <w:t>prijavitelj nije odgovorio na pitanja iz prijave koj</w:t>
      </w:r>
      <w:r w:rsidR="000D49BE" w:rsidRPr="0011573B">
        <w:rPr>
          <w:szCs w:val="24"/>
        </w:rPr>
        <w:t>a</w:t>
      </w:r>
      <w:r w:rsidRPr="0011573B">
        <w:rPr>
          <w:szCs w:val="24"/>
        </w:rPr>
        <w:t xml:space="preserve"> se odnose na sadržaj </w:t>
      </w:r>
      <w:r w:rsidR="00D7620D" w:rsidRPr="0011573B">
        <w:rPr>
          <w:bCs/>
          <w:szCs w:val="24"/>
        </w:rPr>
        <w:t>programa</w:t>
      </w:r>
      <w:r w:rsidRPr="0011573B">
        <w:rPr>
          <w:szCs w:val="24"/>
        </w:rPr>
        <w:t>, a koj</w:t>
      </w:r>
      <w:r w:rsidR="000D49BE" w:rsidRPr="0011573B">
        <w:rPr>
          <w:szCs w:val="24"/>
        </w:rPr>
        <w:t>a su bitna</w:t>
      </w:r>
      <w:r w:rsidRPr="0011573B">
        <w:rPr>
          <w:szCs w:val="24"/>
        </w:rPr>
        <w:t xml:space="preserve"> za vrednovanje kvalitete </w:t>
      </w:r>
      <w:r w:rsidR="00D7620D" w:rsidRPr="0011573B">
        <w:rPr>
          <w:bCs/>
          <w:szCs w:val="24"/>
        </w:rPr>
        <w:t>programa</w:t>
      </w:r>
      <w:r w:rsidRPr="0011573B">
        <w:rPr>
          <w:szCs w:val="24"/>
        </w:rPr>
        <w:t>,</w:t>
      </w:r>
    </w:p>
    <w:p w:rsidR="00B57990" w:rsidRPr="0011573B" w:rsidRDefault="00B57990" w:rsidP="0038070C">
      <w:pPr>
        <w:pStyle w:val="Odlomakpopisa"/>
        <w:numPr>
          <w:ilvl w:val="0"/>
          <w:numId w:val="10"/>
        </w:numPr>
        <w:tabs>
          <w:tab w:val="left" w:pos="284"/>
        </w:tabs>
        <w:jc w:val="both"/>
        <w:rPr>
          <w:szCs w:val="24"/>
        </w:rPr>
      </w:pPr>
      <w:r w:rsidRPr="0011573B">
        <w:rPr>
          <w:szCs w:val="24"/>
        </w:rPr>
        <w:t>prijavitelj traži viš</w:t>
      </w:r>
      <w:r w:rsidR="00FE3B86" w:rsidRPr="0011573B">
        <w:rPr>
          <w:szCs w:val="24"/>
        </w:rPr>
        <w:t>i ili niži iznos od propisanoga</w:t>
      </w:r>
    </w:p>
    <w:p w:rsidR="00B57990" w:rsidRPr="0011573B" w:rsidRDefault="00B57990" w:rsidP="00624AEF">
      <w:pPr>
        <w:pStyle w:val="Odlomakpopisa"/>
        <w:tabs>
          <w:tab w:val="left" w:pos="284"/>
        </w:tabs>
        <w:ind w:left="284"/>
        <w:jc w:val="both"/>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77"/>
      </w:tblGrid>
      <w:tr w:rsidR="0011573B" w:rsidRPr="0011573B" w:rsidTr="00964CF5">
        <w:trPr>
          <w:trHeight w:val="473"/>
        </w:trPr>
        <w:tc>
          <w:tcPr>
            <w:tcW w:w="9777" w:type="dxa"/>
            <w:shd w:val="clear" w:color="auto" w:fill="FFCC66"/>
            <w:vAlign w:val="center"/>
          </w:tcPr>
          <w:p w:rsidR="00B57990" w:rsidRPr="0011573B" w:rsidRDefault="00B57990" w:rsidP="00624AEF">
            <w:pPr>
              <w:pStyle w:val="Odlomakpopisa"/>
              <w:tabs>
                <w:tab w:val="left" w:pos="284"/>
              </w:tabs>
              <w:ind w:left="284"/>
              <w:jc w:val="both"/>
              <w:rPr>
                <w:b/>
                <w:szCs w:val="24"/>
              </w:rPr>
            </w:pPr>
            <w:r w:rsidRPr="0011573B">
              <w:rPr>
                <w:b/>
                <w:szCs w:val="24"/>
              </w:rPr>
              <w:t>4.2. Procjena prijava koje su zadovoljile propisane uvjete Poziva</w:t>
            </w:r>
          </w:p>
        </w:tc>
      </w:tr>
    </w:tbl>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Ministarstvo osniva Povjerenstvo za procjenu </w:t>
      </w:r>
      <w:r w:rsidR="00FE3B86" w:rsidRPr="0011573B">
        <w:rPr>
          <w:szCs w:val="24"/>
        </w:rPr>
        <w:t xml:space="preserve">kvalitete </w:t>
      </w:r>
      <w:r w:rsidR="00D7620D" w:rsidRPr="0011573B">
        <w:rPr>
          <w:bCs/>
          <w:szCs w:val="24"/>
        </w:rPr>
        <w:t>programa</w:t>
      </w:r>
      <w:r w:rsidRPr="0011573B">
        <w:rPr>
          <w:szCs w:val="24"/>
        </w:rPr>
        <w:t>.</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Povjerenstvo za procjenu će se sastojati od 3 člana: predstavnika nadležnog ministarstva, predstavnika relevantnih znanstvenih institucija, te predstavnika organizacija civilnog društva. Članovi Povjerenstva za procjenu moraju biti upoznati s opisom problema, ciljevima Poziva te prioritetima za financiranje a imenuje ih čelnik Ministarstva do isteka roka za dostavu prijava na Poziv. Članovi Povjerenstva za procjenu ne smiju biti u sukobu interesa o čemu moraju potpisati posebnu Izjavu.</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Svaka pristigla i zaprimljena prijava ocjenjuje se temeljem Obrasca za procjenu kvalitete/vrijednosti </w:t>
      </w:r>
      <w:r w:rsidR="00D7620D" w:rsidRPr="0011573B">
        <w:rPr>
          <w:bCs/>
          <w:szCs w:val="24"/>
        </w:rPr>
        <w:t xml:space="preserve">programa </w:t>
      </w:r>
      <w:r w:rsidRPr="0011573B">
        <w:rPr>
          <w:szCs w:val="24"/>
        </w:rPr>
        <w:t xml:space="preserve">(Obrazac B9). </w:t>
      </w:r>
    </w:p>
    <w:p w:rsidR="00731A3A" w:rsidRPr="0011573B" w:rsidRDefault="00731A3A"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Temeljem provedene procjene prijava koje su zadovoljile propisane uvjete Poziva, Povjerenstvo za procjenu ocjenjuje </w:t>
      </w:r>
      <w:r w:rsidR="00D7620D" w:rsidRPr="0011573B">
        <w:rPr>
          <w:bCs/>
          <w:szCs w:val="24"/>
        </w:rPr>
        <w:t xml:space="preserve">programe </w:t>
      </w:r>
      <w:r w:rsidRPr="0011573B">
        <w:rPr>
          <w:szCs w:val="24"/>
        </w:rPr>
        <w:t xml:space="preserve">korištenjem informatičkog sustava Potpora plus, a predsjednik Povjerenstva objedinjuje sve ocjene i sastavlja privremenu listu odabranih </w:t>
      </w:r>
      <w:r w:rsidR="00D7620D" w:rsidRPr="0011573B">
        <w:rPr>
          <w:bCs/>
          <w:szCs w:val="24"/>
        </w:rPr>
        <w:t>programa</w:t>
      </w:r>
      <w:r w:rsidRPr="0011573B">
        <w:rPr>
          <w:szCs w:val="24"/>
        </w:rPr>
        <w:t xml:space="preserve">, prema bodovima koje su postigli u procesu procjene. Privremena lista sastoji se od prijava rangiranih prema broju bodova, čiji zatraženi iznos zajedno ne premašuje ukupni planirani iznos Poziva. Uz privremenu listu, temeljem bodova koje su ostvarile tijekom procjene, Povjerenstvo za procjenu će sastaviti i rezervnu listu odabranih </w:t>
      </w:r>
      <w:r w:rsidR="00D7620D" w:rsidRPr="0011573B">
        <w:rPr>
          <w:bCs/>
          <w:szCs w:val="24"/>
        </w:rPr>
        <w:t xml:space="preserve">programa </w:t>
      </w:r>
      <w:r w:rsidRPr="0011573B">
        <w:rPr>
          <w:szCs w:val="24"/>
        </w:rPr>
        <w:t>za dodjelu bespovratnih sredstava.</w:t>
      </w:r>
    </w:p>
    <w:p w:rsidR="00B57990" w:rsidRPr="0011573B" w:rsidRDefault="00B57990" w:rsidP="00624AEF">
      <w:pPr>
        <w:pStyle w:val="Odlomakpopisa"/>
        <w:tabs>
          <w:tab w:val="left" w:pos="284"/>
        </w:tabs>
        <w:ind w:left="284"/>
        <w:jc w:val="both"/>
        <w:rPr>
          <w:szCs w:val="24"/>
        </w:rPr>
      </w:pPr>
    </w:p>
    <w:p w:rsidR="00731A3A" w:rsidRPr="0011573B" w:rsidRDefault="00731A3A" w:rsidP="00624AEF">
      <w:pPr>
        <w:pStyle w:val="Odlomakpopisa"/>
        <w:tabs>
          <w:tab w:val="left" w:pos="284"/>
        </w:tabs>
        <w:ind w:left="284"/>
        <w:jc w:val="both"/>
        <w:rPr>
          <w:szCs w:val="24"/>
        </w:rPr>
      </w:pPr>
      <w:r w:rsidRPr="0011573B">
        <w:rPr>
          <w:szCs w:val="24"/>
        </w:rPr>
        <w:t xml:space="preserve">Programi koji prilikom postupka procjenjivanja ne ostvare ocjenu minimalno </w:t>
      </w:r>
      <w:r w:rsidR="0097732A" w:rsidRPr="0011573B">
        <w:rPr>
          <w:szCs w:val="24"/>
        </w:rPr>
        <w:t>54</w:t>
      </w:r>
      <w:r w:rsidRPr="0011573B">
        <w:rPr>
          <w:szCs w:val="24"/>
        </w:rPr>
        <w:t xml:space="preserve">,  odnosno </w:t>
      </w:r>
      <w:r w:rsidR="009F64DE" w:rsidRPr="0011573B">
        <w:rPr>
          <w:szCs w:val="24"/>
        </w:rPr>
        <w:t>1080</w:t>
      </w:r>
      <w:r w:rsidRPr="0011573B">
        <w:rPr>
          <w:szCs w:val="24"/>
        </w:rPr>
        <w:t xml:space="preserve">  bodova, neće se razmatrati za financiranje kroz ovaj Poziv.   </w:t>
      </w:r>
    </w:p>
    <w:p w:rsidR="00731A3A" w:rsidRPr="0011573B" w:rsidRDefault="00731A3A"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Rezervna lista sastoji se od odabranih </w:t>
      </w:r>
      <w:r w:rsidR="00D7620D" w:rsidRPr="0011573B">
        <w:rPr>
          <w:bCs/>
          <w:szCs w:val="24"/>
        </w:rPr>
        <w:t xml:space="preserve">programa </w:t>
      </w:r>
      <w:r w:rsidRPr="0011573B">
        <w:rPr>
          <w:szCs w:val="24"/>
        </w:rPr>
        <w:t xml:space="preserve">koji zbog ograničenih financijskih sredstava nisu privremeno odabrani. Ukoliko se s nekim od odabranih </w:t>
      </w:r>
      <w:r w:rsidR="00D7620D" w:rsidRPr="0011573B">
        <w:rPr>
          <w:bCs/>
          <w:szCs w:val="24"/>
        </w:rPr>
        <w:t xml:space="preserve">programa </w:t>
      </w:r>
      <w:r w:rsidRPr="0011573B">
        <w:rPr>
          <w:szCs w:val="24"/>
        </w:rPr>
        <w:t xml:space="preserve">s privremene liste, nakon procesa dostave </w:t>
      </w:r>
      <w:r w:rsidR="005A7B68" w:rsidRPr="0011573B">
        <w:rPr>
          <w:szCs w:val="24"/>
        </w:rPr>
        <w:t xml:space="preserve">dodatne </w:t>
      </w:r>
      <w:r w:rsidRPr="0011573B">
        <w:rPr>
          <w:szCs w:val="24"/>
        </w:rPr>
        <w:t>dokumentacije (odjeljak 4.3.</w:t>
      </w:r>
      <w:r w:rsidR="005A7B68" w:rsidRPr="0011573B">
        <w:rPr>
          <w:szCs w:val="24"/>
        </w:rPr>
        <w:t xml:space="preserve"> Dostava dodatne dokumentacije i ugovaranje</w:t>
      </w:r>
      <w:r w:rsidRPr="0011573B">
        <w:rPr>
          <w:szCs w:val="24"/>
        </w:rPr>
        <w:t>), ne sklopi ugovor, zamjenjuje se prvom sljedećom prijavom s rezervne liste, a koja se uklapa u raspoloživi financijski okvir i koja je također dužna zadovoljiti uvjete propisane u odjeljku 4.3.</w:t>
      </w:r>
    </w:p>
    <w:p w:rsidR="00B57990" w:rsidRPr="0011573B" w:rsidRDefault="00B57990" w:rsidP="00624AEF">
      <w:pPr>
        <w:pStyle w:val="Odlomakpopisa"/>
        <w:tabs>
          <w:tab w:val="left" w:pos="284"/>
        </w:tabs>
        <w:ind w:left="284"/>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493"/>
      </w:tblGrid>
      <w:tr w:rsidR="0011573B" w:rsidRPr="0011573B" w:rsidTr="00985753">
        <w:trPr>
          <w:trHeight w:val="350"/>
        </w:trPr>
        <w:tc>
          <w:tcPr>
            <w:tcW w:w="9493" w:type="dxa"/>
            <w:shd w:val="clear" w:color="auto" w:fill="FFCC66"/>
            <w:vAlign w:val="center"/>
          </w:tcPr>
          <w:p w:rsidR="00B57990" w:rsidRPr="0011573B" w:rsidRDefault="00B57990" w:rsidP="00624AEF">
            <w:pPr>
              <w:pStyle w:val="Odlomakpopisa"/>
              <w:tabs>
                <w:tab w:val="left" w:pos="284"/>
              </w:tabs>
              <w:ind w:left="284"/>
              <w:jc w:val="both"/>
              <w:rPr>
                <w:b/>
                <w:szCs w:val="24"/>
              </w:rPr>
            </w:pPr>
            <w:r w:rsidRPr="0011573B">
              <w:rPr>
                <w:b/>
                <w:szCs w:val="24"/>
              </w:rPr>
              <w:t>4.3. Dostava dodatne dokumentacije i ugovaranje</w:t>
            </w:r>
          </w:p>
        </w:tc>
      </w:tr>
    </w:tbl>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Ministarstvo će zatražiti dodatnu dokumentaciju isključivo od onih prijavitelja koji se, temeljem postupka procjene prijava, nalaze na privremenoj listi odabranih </w:t>
      </w:r>
      <w:r w:rsidR="00D7620D" w:rsidRPr="0011573B">
        <w:rPr>
          <w:bCs/>
          <w:szCs w:val="24"/>
        </w:rPr>
        <w:t xml:space="preserve">programa </w:t>
      </w:r>
      <w:r w:rsidRPr="0011573B">
        <w:rPr>
          <w:szCs w:val="24"/>
        </w:rPr>
        <w:t>za dodjelu bespovratnih sredstava.</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u w:val="single"/>
        </w:rPr>
      </w:pPr>
      <w:r w:rsidRPr="0011573B">
        <w:rPr>
          <w:szCs w:val="24"/>
          <w:u w:val="single"/>
        </w:rPr>
        <w:t xml:space="preserve">Dokumenti i potvrde koji će se dodatno tražiti od prijavitelja prije potpisivanja Ugovora o dodjeli financijskih sredstava za provedbu </w:t>
      </w:r>
      <w:r w:rsidR="00D7620D" w:rsidRPr="0011573B">
        <w:rPr>
          <w:bCs/>
          <w:szCs w:val="24"/>
        </w:rPr>
        <w:t>programa</w:t>
      </w:r>
      <w:r w:rsidRPr="0011573B">
        <w:rPr>
          <w:szCs w:val="24"/>
          <w:u w:val="single"/>
        </w:rPr>
        <w:t>:</w:t>
      </w:r>
    </w:p>
    <w:p w:rsidR="00B57990" w:rsidRPr="0011573B" w:rsidRDefault="00B57990" w:rsidP="00624AEF">
      <w:pPr>
        <w:pStyle w:val="Odlomakpopisa"/>
        <w:tabs>
          <w:tab w:val="left" w:pos="284"/>
        </w:tabs>
        <w:ind w:left="284"/>
        <w:jc w:val="both"/>
        <w:rPr>
          <w:szCs w:val="24"/>
          <w:u w:val="single"/>
        </w:rPr>
      </w:pPr>
    </w:p>
    <w:p w:rsidR="00131AFC" w:rsidRPr="0011573B" w:rsidRDefault="00131AFC" w:rsidP="0038070C">
      <w:pPr>
        <w:pStyle w:val="Odlomakpopisa"/>
        <w:numPr>
          <w:ilvl w:val="0"/>
          <w:numId w:val="11"/>
        </w:numPr>
        <w:tabs>
          <w:tab w:val="left" w:pos="284"/>
        </w:tabs>
        <w:jc w:val="both"/>
        <w:rPr>
          <w:b/>
          <w:bCs/>
          <w:szCs w:val="24"/>
        </w:rPr>
      </w:pPr>
      <w:r w:rsidRPr="0011573B">
        <w:rPr>
          <w:bCs/>
          <w:szCs w:val="24"/>
        </w:rPr>
        <w:t xml:space="preserve">Obrazac Izjave o nepostojanju dvostrukog financiranja – </w:t>
      </w:r>
      <w:r w:rsidRPr="0011573B">
        <w:rPr>
          <w:bCs/>
          <w:szCs w:val="24"/>
          <w:u w:val="single"/>
        </w:rPr>
        <w:t>obvezno potpisan i ovjeren (Obrazac B3)</w:t>
      </w:r>
    </w:p>
    <w:p w:rsidR="00131AFC" w:rsidRPr="0011573B" w:rsidRDefault="00131AFC" w:rsidP="0038070C">
      <w:pPr>
        <w:pStyle w:val="Odlomakpopisa"/>
        <w:numPr>
          <w:ilvl w:val="0"/>
          <w:numId w:val="11"/>
        </w:numPr>
        <w:tabs>
          <w:tab w:val="left" w:pos="284"/>
        </w:tabs>
        <w:jc w:val="both"/>
        <w:rPr>
          <w:b/>
          <w:bCs/>
          <w:szCs w:val="24"/>
        </w:rPr>
      </w:pPr>
      <w:r w:rsidRPr="0011573B">
        <w:rPr>
          <w:bCs/>
          <w:szCs w:val="24"/>
        </w:rPr>
        <w:t>Uvjerenje o nevođenju kaznenog postupka protiv odgovorne osobe u udruzi i voditelja programa ne starije od 6 mjeseci (izvornik),</w:t>
      </w:r>
    </w:p>
    <w:p w:rsidR="00131AFC" w:rsidRPr="0011573B" w:rsidRDefault="00131AFC" w:rsidP="0038070C">
      <w:pPr>
        <w:pStyle w:val="Odlomakpopisa"/>
        <w:numPr>
          <w:ilvl w:val="0"/>
          <w:numId w:val="11"/>
        </w:numPr>
        <w:tabs>
          <w:tab w:val="left" w:pos="284"/>
        </w:tabs>
        <w:jc w:val="both"/>
        <w:rPr>
          <w:bCs/>
          <w:szCs w:val="24"/>
        </w:rPr>
      </w:pPr>
      <w:r w:rsidRPr="0011573B">
        <w:rPr>
          <w:bCs/>
          <w:szCs w:val="24"/>
        </w:rPr>
        <w:t>potvrda izdana od strane Ministarstva financija - Porezne uprave da su podmireni svi doprinosi i plaćen porez (izvornik ne stariji od 30 dana),</w:t>
      </w:r>
    </w:p>
    <w:p w:rsidR="00131AFC" w:rsidRPr="0011573B" w:rsidRDefault="00131AFC" w:rsidP="0038070C">
      <w:pPr>
        <w:pStyle w:val="Odlomakpopisa"/>
        <w:numPr>
          <w:ilvl w:val="0"/>
          <w:numId w:val="11"/>
        </w:numPr>
        <w:tabs>
          <w:tab w:val="left" w:pos="284"/>
        </w:tabs>
        <w:jc w:val="both"/>
        <w:rPr>
          <w:bCs/>
          <w:szCs w:val="24"/>
        </w:rPr>
      </w:pPr>
      <w:r w:rsidRPr="0011573B">
        <w:rPr>
          <w:bCs/>
          <w:szCs w:val="24"/>
        </w:rPr>
        <w:t>solemnizirana bjanko zadužnica (</w:t>
      </w:r>
      <w:r w:rsidRPr="0011573B">
        <w:rPr>
          <w:bCs/>
          <w:i/>
          <w:szCs w:val="24"/>
        </w:rPr>
        <w:t xml:space="preserve">u iznosu koji je jednak ili veći od ukupno odobrenog iznosa za provedbu </w:t>
      </w:r>
      <w:r w:rsidR="00E357FD" w:rsidRPr="0011573B">
        <w:rPr>
          <w:bCs/>
          <w:i/>
          <w:szCs w:val="24"/>
        </w:rPr>
        <w:t>programa</w:t>
      </w:r>
      <w:r w:rsidRPr="0011573B">
        <w:rPr>
          <w:bCs/>
          <w:szCs w:val="24"/>
        </w:rPr>
        <w:t>), koja se ako ne bude realizirana vraća korisniku nakon odobrenja konačnog izvještaja o provedbi programa.</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b/>
          <w:szCs w:val="24"/>
        </w:rPr>
        <w:t>Rok za dostavu dodatne dokumentacije je 8 radnih dana</w:t>
      </w:r>
      <w:r w:rsidRPr="0011573B">
        <w:rPr>
          <w:szCs w:val="24"/>
        </w:rPr>
        <w:t xml:space="preserve"> od dana dostave obavijesti udrugama koje su na privremenoj listi za financiranje. Obavijest udrugama Ministarstvo će dostaviti putem e-mail-a navedenog u obrascu opisa </w:t>
      </w:r>
      <w:r w:rsidR="00D7620D" w:rsidRPr="0011573B">
        <w:rPr>
          <w:bCs/>
          <w:szCs w:val="24"/>
        </w:rPr>
        <w:t xml:space="preserve">programa </w:t>
      </w:r>
      <w:r w:rsidRPr="0011573B">
        <w:rPr>
          <w:szCs w:val="24"/>
        </w:rPr>
        <w:t>B1, a privremena lista objavit će se na služben</w:t>
      </w:r>
      <w:r w:rsidR="005A7B68" w:rsidRPr="0011573B">
        <w:rPr>
          <w:szCs w:val="24"/>
        </w:rPr>
        <w:t>im</w:t>
      </w:r>
      <w:r w:rsidRPr="0011573B">
        <w:rPr>
          <w:szCs w:val="24"/>
        </w:rPr>
        <w:t xml:space="preserve"> strani</w:t>
      </w:r>
      <w:r w:rsidR="005A7B68" w:rsidRPr="0011573B">
        <w:rPr>
          <w:szCs w:val="24"/>
        </w:rPr>
        <w:t>cama</w:t>
      </w:r>
      <w:r w:rsidRPr="0011573B">
        <w:rPr>
          <w:szCs w:val="24"/>
        </w:rPr>
        <w:t xml:space="preserve"> Ministarstva (</w:t>
      </w:r>
      <w:hyperlink r:id="rId38" w:history="1">
        <w:r w:rsidRPr="0011573B">
          <w:rPr>
            <w:rStyle w:val="Hiperveza"/>
            <w:color w:val="auto"/>
            <w:szCs w:val="24"/>
          </w:rPr>
          <w:t>www.mdomsp.hr</w:t>
        </w:r>
      </w:hyperlink>
      <w:r w:rsidRPr="0011573B">
        <w:rPr>
          <w:szCs w:val="24"/>
          <w:u w:val="single"/>
        </w:rPr>
        <w:t>)</w:t>
      </w:r>
      <w:r w:rsidRPr="0011573B">
        <w:rPr>
          <w:szCs w:val="24"/>
        </w:rPr>
        <w:t xml:space="preserve"> i regionalnih zaklada. Ako prijavitelj bez posebno pismeno obrazloženog i opravdanog razloga ne dostavi traženu dodatnu dokumentaciju u roku </w:t>
      </w:r>
      <w:r w:rsidRPr="0011573B">
        <w:rPr>
          <w:szCs w:val="24"/>
          <w:u w:val="single"/>
        </w:rPr>
        <w:t>od 8 radnih dana</w:t>
      </w:r>
      <w:r w:rsidRPr="0011573B">
        <w:rPr>
          <w:szCs w:val="24"/>
        </w:rPr>
        <w:t>, s istim se neće sklopiti ugovor.</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i/>
          <w:szCs w:val="24"/>
        </w:rPr>
        <w:t>Rezervna lista</w:t>
      </w:r>
      <w:r w:rsidRPr="0011573B">
        <w:rPr>
          <w:szCs w:val="24"/>
        </w:rPr>
        <w:t xml:space="preserve"> odabranih </w:t>
      </w:r>
      <w:r w:rsidR="00D7620D" w:rsidRPr="0011573B">
        <w:rPr>
          <w:bCs/>
          <w:szCs w:val="24"/>
        </w:rPr>
        <w:t xml:space="preserve">programa </w:t>
      </w:r>
      <w:r w:rsidRPr="0011573B">
        <w:rPr>
          <w:szCs w:val="24"/>
        </w:rPr>
        <w:t xml:space="preserve">za dodjelu sredstava aktivirat će se prema redoslijedu ostvarenih bodova prilikom procjene ukoliko, nakon provjere dodatne dokumentacije i procesa revizije proračunskih obrazaca, ostane dovoljno sredstava za ugovaranje dodatnih </w:t>
      </w:r>
      <w:r w:rsidR="00D7620D" w:rsidRPr="0011573B">
        <w:rPr>
          <w:bCs/>
          <w:szCs w:val="24"/>
        </w:rPr>
        <w:t>programa</w:t>
      </w:r>
      <w:r w:rsidRPr="0011573B">
        <w:rPr>
          <w:szCs w:val="24"/>
        </w:rPr>
        <w:t>.</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Ukoliko se provjerom dodatne dokumentacije ustanovi da neki od prijavitelja ne ispunjava propisane uvjete Poziva, njegova prijava neće ići u postupak ugovaranja.</w:t>
      </w:r>
    </w:p>
    <w:p w:rsidR="00B57990" w:rsidRPr="0011573B" w:rsidRDefault="00B57990" w:rsidP="00624AEF">
      <w:pPr>
        <w:pStyle w:val="Odlomakpopisa"/>
        <w:tabs>
          <w:tab w:val="left" w:pos="284"/>
        </w:tabs>
        <w:ind w:left="284"/>
        <w:jc w:val="both"/>
        <w:rPr>
          <w:szCs w:val="24"/>
        </w:rPr>
      </w:pPr>
      <w:r w:rsidRPr="0011573B">
        <w:rPr>
          <w:szCs w:val="24"/>
        </w:rPr>
        <w:t xml:space="preserve">Prije konačnog potpisivanja ugovora s korisnikom sredstava, a temeljem procjene Povjerenstva za procjenu, Ministarstvo može tražiti reviziju Obrasca proračuna kako bi procijenjeni troškovi odgovarali realnim troškovima u odnosu na predložene aktivnosti. </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Nakon provjere dostavljene dokumentacije, Povjerenstvo za procjenu predlaže Ministarstvu konačnu listu odabranih </w:t>
      </w:r>
      <w:r w:rsidR="00D7620D" w:rsidRPr="0011573B">
        <w:rPr>
          <w:bCs/>
          <w:szCs w:val="24"/>
        </w:rPr>
        <w:t xml:space="preserve">programa </w:t>
      </w:r>
      <w:r w:rsidRPr="0011573B">
        <w:rPr>
          <w:szCs w:val="24"/>
        </w:rPr>
        <w:t>za dodjelu bespovratnih sredstava u cilju donošenja konačne Odluke o raspodjeli financijskih sredstava.</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Za svaki odobreni </w:t>
      </w:r>
      <w:r w:rsidR="00D7620D" w:rsidRPr="0011573B">
        <w:rPr>
          <w:bCs/>
          <w:szCs w:val="24"/>
        </w:rPr>
        <w:t xml:space="preserve">programa </w:t>
      </w:r>
      <w:r w:rsidRPr="0011573B">
        <w:rPr>
          <w:szCs w:val="24"/>
        </w:rPr>
        <w:t xml:space="preserve">Ministarstvo će potpisati ugovor o dodjeli financijskih sredstava s nositeljem </w:t>
      </w:r>
      <w:r w:rsidR="00D7620D" w:rsidRPr="0011573B">
        <w:rPr>
          <w:bCs/>
          <w:szCs w:val="24"/>
        </w:rPr>
        <w:t xml:space="preserve">programa </w:t>
      </w:r>
      <w:r w:rsidRPr="0011573B">
        <w:rPr>
          <w:szCs w:val="24"/>
        </w:rPr>
        <w:t>i to u roku od 30 dana od dana objave Odluke o raspodjeli financijskih sredstava.</w:t>
      </w:r>
    </w:p>
    <w:p w:rsidR="00B57990" w:rsidRPr="0011573B" w:rsidRDefault="00B57990" w:rsidP="00624AEF">
      <w:pPr>
        <w:pStyle w:val="Odlomakpopisa"/>
        <w:tabs>
          <w:tab w:val="left" w:pos="284"/>
        </w:tabs>
        <w:ind w:left="284"/>
        <w:jc w:val="both"/>
        <w:rPr>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11573B" w:rsidRPr="0011573B" w:rsidTr="00C15023">
        <w:trPr>
          <w:trHeight w:val="398"/>
        </w:trPr>
        <w:tc>
          <w:tcPr>
            <w:tcW w:w="9639" w:type="dxa"/>
            <w:shd w:val="clear" w:color="auto" w:fill="FFCC66"/>
            <w:vAlign w:val="center"/>
          </w:tcPr>
          <w:p w:rsidR="00B57990" w:rsidRPr="0011573B" w:rsidRDefault="00B57990" w:rsidP="00624AEF">
            <w:pPr>
              <w:pStyle w:val="Odlomakpopisa"/>
              <w:tabs>
                <w:tab w:val="left" w:pos="284"/>
              </w:tabs>
              <w:ind w:left="284"/>
              <w:jc w:val="both"/>
              <w:rPr>
                <w:b/>
                <w:szCs w:val="24"/>
              </w:rPr>
            </w:pPr>
            <w:r w:rsidRPr="0011573B">
              <w:rPr>
                <w:b/>
                <w:szCs w:val="24"/>
              </w:rPr>
              <w:t>4.4. Obavijest o donesenoj odluci o dodjeli bespovratnih sredstava</w:t>
            </w:r>
          </w:p>
        </w:tc>
      </w:tr>
    </w:tbl>
    <w:p w:rsidR="00B57990" w:rsidRPr="0011573B" w:rsidRDefault="00B57990" w:rsidP="00624AEF">
      <w:pPr>
        <w:pStyle w:val="Odlomakpopisa"/>
        <w:tabs>
          <w:tab w:val="left" w:pos="284"/>
        </w:tabs>
        <w:ind w:left="284"/>
        <w:jc w:val="both"/>
        <w:rPr>
          <w:bCs/>
          <w:szCs w:val="24"/>
        </w:rPr>
      </w:pPr>
    </w:p>
    <w:p w:rsidR="00B57990" w:rsidRPr="0011573B" w:rsidRDefault="00563268" w:rsidP="00624AEF">
      <w:pPr>
        <w:pStyle w:val="Odlomakpopisa"/>
        <w:tabs>
          <w:tab w:val="left" w:pos="284"/>
        </w:tabs>
        <w:ind w:left="284"/>
        <w:jc w:val="both"/>
        <w:rPr>
          <w:szCs w:val="24"/>
        </w:rPr>
      </w:pPr>
      <w:r w:rsidRPr="0011573B">
        <w:rPr>
          <w:szCs w:val="24"/>
        </w:rPr>
        <w:t xml:space="preserve">Svi prijavitelji, čije su prijave ušle u postupak procjene, bit će obaviješteni o donesenoj Odluci o raspodjeli financijskih sredstava. Odluka će biti objavljena na mrežnim stranicama Ministarstva – </w:t>
      </w:r>
      <w:hyperlink r:id="rId39" w:history="1">
        <w:r w:rsidRPr="0011573B">
          <w:rPr>
            <w:rStyle w:val="Hiperveza"/>
            <w:color w:val="auto"/>
            <w:szCs w:val="24"/>
          </w:rPr>
          <w:t>www.mdomsp.hr</w:t>
        </w:r>
      </w:hyperlink>
      <w:r w:rsidRPr="0011573B">
        <w:rPr>
          <w:szCs w:val="24"/>
        </w:rPr>
        <w:t xml:space="preserve"> , kao i regionalnih zaklada koje su provedbena tijela ovog Poziva, a svaka udruga koja je prijavila program dobit će pisani odgovor s informacijom o prihvaćanju ili razlozima neprihvaćanja programa.</w:t>
      </w:r>
    </w:p>
    <w:p w:rsidR="00563268" w:rsidRPr="0011573B" w:rsidRDefault="00563268" w:rsidP="00624AEF">
      <w:pPr>
        <w:pStyle w:val="Odlomakpopisa"/>
        <w:tabs>
          <w:tab w:val="left" w:pos="284"/>
        </w:tabs>
        <w:ind w:left="284"/>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11573B" w:rsidRPr="0011573B" w:rsidTr="00C15023">
        <w:trPr>
          <w:trHeight w:val="453"/>
        </w:trPr>
        <w:tc>
          <w:tcPr>
            <w:tcW w:w="9639" w:type="dxa"/>
            <w:shd w:val="clear" w:color="auto" w:fill="FFCC66"/>
            <w:vAlign w:val="center"/>
          </w:tcPr>
          <w:p w:rsidR="00B57990" w:rsidRPr="0011573B" w:rsidRDefault="00B57990" w:rsidP="00624AEF">
            <w:pPr>
              <w:pStyle w:val="Odlomakpopisa"/>
              <w:tabs>
                <w:tab w:val="left" w:pos="284"/>
              </w:tabs>
              <w:ind w:left="284"/>
              <w:jc w:val="both"/>
              <w:rPr>
                <w:b/>
                <w:szCs w:val="24"/>
              </w:rPr>
            </w:pPr>
            <w:r w:rsidRPr="0011573B">
              <w:rPr>
                <w:b/>
                <w:szCs w:val="24"/>
              </w:rPr>
              <w:t>4.5. Podnošenje prigovora</w:t>
            </w:r>
          </w:p>
        </w:tc>
      </w:tr>
    </w:tbl>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Prijavitelj može uputiti prigovor:</w:t>
      </w:r>
    </w:p>
    <w:p w:rsidR="00B57990" w:rsidRPr="0011573B" w:rsidRDefault="00B57990" w:rsidP="0038070C">
      <w:pPr>
        <w:pStyle w:val="Odlomakpopisa"/>
        <w:numPr>
          <w:ilvl w:val="0"/>
          <w:numId w:val="7"/>
        </w:numPr>
        <w:tabs>
          <w:tab w:val="left" w:pos="284"/>
        </w:tabs>
        <w:jc w:val="both"/>
        <w:rPr>
          <w:szCs w:val="24"/>
        </w:rPr>
      </w:pPr>
      <w:r w:rsidRPr="0011573B">
        <w:rPr>
          <w:szCs w:val="24"/>
        </w:rPr>
        <w:t>regionalnim zakladama: na popis prijavitelja koji ne zadovoljavaju formalne uvjete za prijavu, u roku od 8 dana od objave popisa na mrežnim stranicama regionalnih zaklada,</w:t>
      </w:r>
    </w:p>
    <w:p w:rsidR="00B57990" w:rsidRPr="0011573B" w:rsidRDefault="00B57990" w:rsidP="0038070C">
      <w:pPr>
        <w:pStyle w:val="Odlomakpopisa"/>
        <w:numPr>
          <w:ilvl w:val="0"/>
          <w:numId w:val="7"/>
        </w:numPr>
        <w:tabs>
          <w:tab w:val="left" w:pos="284"/>
        </w:tabs>
        <w:jc w:val="both"/>
        <w:rPr>
          <w:szCs w:val="24"/>
        </w:rPr>
      </w:pPr>
      <w:r w:rsidRPr="0011573B">
        <w:rPr>
          <w:szCs w:val="24"/>
        </w:rPr>
        <w:t xml:space="preserve">Ministarstvu: na Odluku o raspodjeli financijskih sredstava, u roku od 8 dana od dana primitka pisane obavijesti o razlozima ne odobravanja potpore. </w:t>
      </w:r>
    </w:p>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lastRenderedPageBreak/>
        <w:t xml:space="preserve">O prigovoru odlučuje tijelo za rješavanje prigovora u roku od 8 dana od zaprimanja prigovora. Prigovor ne odgađa izvršenje navedenih odluka i provedbu Poziva. </w:t>
      </w:r>
    </w:p>
    <w:p w:rsidR="00B57990" w:rsidRPr="0011573B" w:rsidRDefault="00B57990" w:rsidP="00624AEF">
      <w:pPr>
        <w:pStyle w:val="Odlomakpopisa"/>
        <w:tabs>
          <w:tab w:val="left" w:pos="284"/>
        </w:tabs>
        <w:ind w:left="284"/>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856"/>
      </w:tblGrid>
      <w:tr w:rsidR="0011573B" w:rsidRPr="0011573B" w:rsidTr="00C15023">
        <w:trPr>
          <w:trHeight w:val="524"/>
        </w:trPr>
        <w:tc>
          <w:tcPr>
            <w:tcW w:w="9856" w:type="dxa"/>
            <w:shd w:val="clear" w:color="auto" w:fill="FFCC66"/>
            <w:vAlign w:val="center"/>
          </w:tcPr>
          <w:p w:rsidR="00B57990" w:rsidRPr="0011573B" w:rsidRDefault="00B57990" w:rsidP="00624AEF">
            <w:pPr>
              <w:pStyle w:val="Odlomakpopisa"/>
              <w:tabs>
                <w:tab w:val="left" w:pos="284"/>
              </w:tabs>
              <w:ind w:left="284"/>
              <w:jc w:val="both"/>
              <w:rPr>
                <w:b/>
                <w:szCs w:val="24"/>
              </w:rPr>
            </w:pPr>
            <w:r w:rsidRPr="0011573B">
              <w:rPr>
                <w:b/>
                <w:szCs w:val="24"/>
              </w:rPr>
              <w:t>4.</w:t>
            </w:r>
            <w:r w:rsidR="00FE3B86" w:rsidRPr="0011573B">
              <w:rPr>
                <w:b/>
                <w:szCs w:val="24"/>
              </w:rPr>
              <w:t>6</w:t>
            </w:r>
            <w:r w:rsidRPr="0011573B">
              <w:rPr>
                <w:b/>
                <w:szCs w:val="24"/>
              </w:rPr>
              <w:t>. Informiranje i vidljivost</w:t>
            </w:r>
          </w:p>
        </w:tc>
      </w:tr>
    </w:tbl>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 xml:space="preserve">Korisnik mora osigurati vidljivost financiranja programa od strane Ministarstva </w:t>
      </w:r>
      <w:r w:rsidR="00D7620D" w:rsidRPr="0011573B">
        <w:rPr>
          <w:szCs w:val="24"/>
        </w:rPr>
        <w:t xml:space="preserve">za demografiju, obitelj, mlade i </w:t>
      </w:r>
      <w:r w:rsidRPr="0011573B">
        <w:rPr>
          <w:szCs w:val="24"/>
        </w:rPr>
        <w:t>socijaln</w:t>
      </w:r>
      <w:r w:rsidR="00D7620D" w:rsidRPr="0011573B">
        <w:rPr>
          <w:szCs w:val="24"/>
        </w:rPr>
        <w:t>u</w:t>
      </w:r>
      <w:r w:rsidRPr="0011573B">
        <w:rPr>
          <w:szCs w:val="24"/>
        </w:rPr>
        <w:t xml:space="preserve"> politik</w:t>
      </w:r>
      <w:r w:rsidR="00D7620D" w:rsidRPr="0011573B">
        <w:rPr>
          <w:szCs w:val="24"/>
        </w:rPr>
        <w:t>u</w:t>
      </w:r>
      <w:r w:rsidRPr="0011573B">
        <w:rPr>
          <w:szCs w:val="24"/>
        </w:rPr>
        <w:t xml:space="preserve">. Na svim materijalima vezanim za </w:t>
      </w:r>
      <w:r w:rsidR="00D7620D" w:rsidRPr="0011573B">
        <w:rPr>
          <w:bCs/>
          <w:szCs w:val="24"/>
        </w:rPr>
        <w:t xml:space="preserve">programa </w:t>
      </w:r>
      <w:r w:rsidRPr="0011573B">
        <w:rPr>
          <w:szCs w:val="24"/>
        </w:rPr>
        <w:t xml:space="preserve">korisnik ističe grb Republike Hrvatske ispod kojeg je istaknut naziv Ministarstva za demografiju, obitelj, mlade i socijalnu politiku.  </w:t>
      </w:r>
    </w:p>
    <w:p w:rsidR="00B57990" w:rsidRPr="0011573B" w:rsidRDefault="00B57990" w:rsidP="00624AEF">
      <w:pPr>
        <w:pStyle w:val="Odlomakpopisa"/>
        <w:tabs>
          <w:tab w:val="left" w:pos="284"/>
        </w:tabs>
        <w:ind w:left="284"/>
        <w:jc w:val="both"/>
        <w:rPr>
          <w:szCs w:val="24"/>
        </w:rPr>
      </w:pPr>
      <w:r w:rsidRPr="0011573B">
        <w:rPr>
          <w:szCs w:val="24"/>
        </w:rPr>
        <w:t xml:space="preserve">Cilj informiranja i vidljivosti je podizanje svijesti javnosti, medija i dionika o ulozi </w:t>
      </w:r>
      <w:r w:rsidR="00D7620D" w:rsidRPr="0011573B">
        <w:rPr>
          <w:szCs w:val="24"/>
        </w:rPr>
        <w:t>Ministarstva za demografiju, obitelj, mlade i socijalnu politiku</w:t>
      </w:r>
      <w:r w:rsidRPr="0011573B">
        <w:rPr>
          <w:szCs w:val="24"/>
        </w:rPr>
        <w:t xml:space="preserve">, te rezultatima i učincima financiranih </w:t>
      </w:r>
      <w:r w:rsidR="00D7620D" w:rsidRPr="0011573B">
        <w:rPr>
          <w:bCs/>
          <w:szCs w:val="24"/>
        </w:rPr>
        <w:t>programa</w:t>
      </w:r>
      <w:r w:rsidRPr="0011573B">
        <w:rPr>
          <w:szCs w:val="24"/>
        </w:rPr>
        <w:t>.</w:t>
      </w:r>
    </w:p>
    <w:p w:rsidR="00B57990" w:rsidRPr="0011573B" w:rsidRDefault="00B57990" w:rsidP="00624AEF">
      <w:pPr>
        <w:pStyle w:val="Odlomakpopisa"/>
        <w:tabs>
          <w:tab w:val="left" w:pos="284"/>
        </w:tabs>
        <w:ind w:left="284"/>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89"/>
      </w:tblGrid>
      <w:tr w:rsidR="0011573B" w:rsidRPr="0011573B" w:rsidTr="00C15023">
        <w:trPr>
          <w:trHeight w:val="494"/>
        </w:trPr>
        <w:tc>
          <w:tcPr>
            <w:tcW w:w="9889" w:type="dxa"/>
            <w:shd w:val="clear" w:color="auto" w:fill="FFCC66"/>
            <w:vAlign w:val="center"/>
          </w:tcPr>
          <w:p w:rsidR="00B57990" w:rsidRPr="0011573B" w:rsidRDefault="00B57990" w:rsidP="00624AEF">
            <w:pPr>
              <w:pStyle w:val="Odlomakpopisa"/>
              <w:tabs>
                <w:tab w:val="left" w:pos="284"/>
              </w:tabs>
              <w:ind w:left="284"/>
              <w:jc w:val="both"/>
              <w:rPr>
                <w:b/>
                <w:szCs w:val="24"/>
              </w:rPr>
            </w:pPr>
            <w:r w:rsidRPr="0011573B">
              <w:rPr>
                <w:b/>
                <w:szCs w:val="24"/>
              </w:rPr>
              <w:br w:type="page"/>
            </w:r>
            <w:r w:rsidRPr="0011573B">
              <w:rPr>
                <w:b/>
                <w:szCs w:val="24"/>
              </w:rPr>
              <w:br w:type="page"/>
            </w:r>
            <w:r w:rsidRPr="0011573B">
              <w:rPr>
                <w:b/>
                <w:szCs w:val="24"/>
              </w:rPr>
              <w:br w:type="page"/>
              <w:t>4.</w:t>
            </w:r>
            <w:r w:rsidR="00FE3B86" w:rsidRPr="0011573B">
              <w:rPr>
                <w:b/>
                <w:szCs w:val="24"/>
              </w:rPr>
              <w:t>7</w:t>
            </w:r>
            <w:r w:rsidRPr="0011573B">
              <w:rPr>
                <w:b/>
                <w:szCs w:val="24"/>
              </w:rPr>
              <w:t>. Indikativni kalendar postupka natječaja prema Pozivu</w:t>
            </w:r>
          </w:p>
        </w:tc>
      </w:tr>
    </w:tbl>
    <w:p w:rsidR="00B57990" w:rsidRPr="0011573B" w:rsidRDefault="00B57990" w:rsidP="00624AEF">
      <w:pPr>
        <w:pStyle w:val="Odlomakpopisa"/>
        <w:tabs>
          <w:tab w:val="left" w:pos="284"/>
        </w:tabs>
        <w:ind w:left="284"/>
        <w:jc w:val="both"/>
        <w:rPr>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372"/>
        <w:gridCol w:w="2551"/>
      </w:tblGrid>
      <w:tr w:rsidR="0011573B" w:rsidRPr="0011573B" w:rsidTr="00D7620D">
        <w:trPr>
          <w:trHeight w:val="422"/>
        </w:trPr>
        <w:tc>
          <w:tcPr>
            <w:tcW w:w="7372" w:type="dxa"/>
            <w:shd w:val="clear" w:color="auto" w:fill="FFFFFF"/>
          </w:tcPr>
          <w:p w:rsidR="00B57990" w:rsidRPr="0011573B" w:rsidRDefault="00B57990" w:rsidP="00624AEF">
            <w:pPr>
              <w:pStyle w:val="Odlomakpopisa"/>
              <w:tabs>
                <w:tab w:val="left" w:pos="284"/>
              </w:tabs>
              <w:ind w:left="284"/>
              <w:jc w:val="both"/>
              <w:rPr>
                <w:szCs w:val="24"/>
              </w:rPr>
            </w:pPr>
            <w:r w:rsidRPr="0011573B">
              <w:rPr>
                <w:szCs w:val="24"/>
              </w:rPr>
              <w:t>Faze natječajnog postupka ovog Poziva</w:t>
            </w:r>
          </w:p>
        </w:tc>
        <w:tc>
          <w:tcPr>
            <w:tcW w:w="2551" w:type="dxa"/>
            <w:shd w:val="clear" w:color="auto" w:fill="FFFFFF"/>
          </w:tcPr>
          <w:p w:rsidR="00B57990" w:rsidRPr="0011573B" w:rsidRDefault="00B57990" w:rsidP="00624AEF">
            <w:pPr>
              <w:pStyle w:val="Odlomakpopisa"/>
              <w:tabs>
                <w:tab w:val="left" w:pos="284"/>
              </w:tabs>
              <w:ind w:left="284"/>
              <w:jc w:val="both"/>
              <w:rPr>
                <w:szCs w:val="24"/>
              </w:rPr>
            </w:pPr>
            <w:r w:rsidRPr="0011573B">
              <w:rPr>
                <w:szCs w:val="24"/>
              </w:rPr>
              <w:t>datum/mjesec</w:t>
            </w:r>
          </w:p>
        </w:tc>
      </w:tr>
      <w:tr w:rsidR="0011573B" w:rsidRPr="0011573B" w:rsidTr="00D7620D">
        <w:trPr>
          <w:trHeight w:val="322"/>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Objava Poziva</w:t>
            </w:r>
          </w:p>
        </w:tc>
        <w:tc>
          <w:tcPr>
            <w:tcW w:w="2551" w:type="dxa"/>
            <w:shd w:val="clear" w:color="auto" w:fill="FFFFFF"/>
          </w:tcPr>
          <w:p w:rsidR="00563268" w:rsidRPr="0011573B" w:rsidRDefault="000F7EBE" w:rsidP="005D55B8">
            <w:pPr>
              <w:jc w:val="both"/>
              <w:rPr>
                <w:szCs w:val="24"/>
              </w:rPr>
            </w:pPr>
            <w:r w:rsidRPr="0011573B">
              <w:rPr>
                <w:szCs w:val="24"/>
              </w:rPr>
              <w:t xml:space="preserve">17. </w:t>
            </w:r>
            <w:r w:rsidR="005D55B8" w:rsidRPr="0011573B">
              <w:rPr>
                <w:szCs w:val="24"/>
              </w:rPr>
              <w:t>ožujka</w:t>
            </w:r>
            <w:r w:rsidR="00563268" w:rsidRPr="0011573B">
              <w:rPr>
                <w:szCs w:val="24"/>
              </w:rPr>
              <w:t xml:space="preserve"> 2017.</w:t>
            </w:r>
          </w:p>
        </w:tc>
      </w:tr>
      <w:tr w:rsidR="0011573B" w:rsidRPr="0011573B" w:rsidTr="00D7620D">
        <w:trPr>
          <w:trHeight w:val="202"/>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slanje prijave programa od dana objave Poziva</w:t>
            </w:r>
          </w:p>
        </w:tc>
        <w:tc>
          <w:tcPr>
            <w:tcW w:w="2551" w:type="dxa"/>
            <w:shd w:val="clear" w:color="auto" w:fill="FFFFFF"/>
          </w:tcPr>
          <w:p w:rsidR="00563268" w:rsidRPr="0011573B" w:rsidRDefault="000F7EBE" w:rsidP="005D55B8">
            <w:pPr>
              <w:jc w:val="both"/>
              <w:rPr>
                <w:szCs w:val="24"/>
              </w:rPr>
            </w:pPr>
            <w:r w:rsidRPr="0011573B">
              <w:rPr>
                <w:szCs w:val="24"/>
              </w:rPr>
              <w:t xml:space="preserve">18. </w:t>
            </w:r>
            <w:r w:rsidR="005D55B8" w:rsidRPr="0011573B">
              <w:rPr>
                <w:szCs w:val="24"/>
              </w:rPr>
              <w:t>travnja</w:t>
            </w:r>
            <w:r w:rsidR="00563268" w:rsidRPr="0011573B">
              <w:rPr>
                <w:szCs w:val="24"/>
              </w:rPr>
              <w:t xml:space="preserve"> 2017.</w:t>
            </w:r>
          </w:p>
        </w:tc>
      </w:tr>
      <w:tr w:rsidR="0011573B" w:rsidRPr="0011573B" w:rsidTr="00D7620D">
        <w:trPr>
          <w:trHeight w:val="665"/>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slanje pitanja vezanih uz Poziv od dana objave Poziva</w:t>
            </w:r>
          </w:p>
        </w:tc>
        <w:tc>
          <w:tcPr>
            <w:tcW w:w="2551" w:type="dxa"/>
            <w:shd w:val="clear" w:color="auto" w:fill="FFFFFF"/>
          </w:tcPr>
          <w:p w:rsidR="00563268" w:rsidRPr="0011573B" w:rsidRDefault="001F7BD0" w:rsidP="005D55B8">
            <w:pPr>
              <w:jc w:val="both"/>
              <w:rPr>
                <w:szCs w:val="24"/>
              </w:rPr>
            </w:pPr>
            <w:r w:rsidRPr="0011573B">
              <w:rPr>
                <w:szCs w:val="24"/>
              </w:rPr>
              <w:t xml:space="preserve">30. </w:t>
            </w:r>
            <w:r w:rsidR="005D55B8" w:rsidRPr="0011573B">
              <w:rPr>
                <w:szCs w:val="24"/>
              </w:rPr>
              <w:t>ožujka</w:t>
            </w:r>
            <w:r w:rsidR="00563268" w:rsidRPr="0011573B">
              <w:rPr>
                <w:szCs w:val="24"/>
              </w:rPr>
              <w:t xml:space="preserve"> 2017.</w:t>
            </w:r>
          </w:p>
        </w:tc>
      </w:tr>
      <w:tr w:rsidR="0011573B" w:rsidRPr="0011573B" w:rsidTr="00D7620D">
        <w:trPr>
          <w:trHeight w:val="338"/>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upućivanje odgovora na pitanja vezana uz Poziv od dana objave Poziva</w:t>
            </w:r>
          </w:p>
        </w:tc>
        <w:tc>
          <w:tcPr>
            <w:tcW w:w="2551" w:type="dxa"/>
            <w:shd w:val="clear" w:color="auto" w:fill="FFFFFF"/>
          </w:tcPr>
          <w:p w:rsidR="00563268" w:rsidRPr="0011573B" w:rsidRDefault="001F7BD0" w:rsidP="005D55B8">
            <w:pPr>
              <w:jc w:val="both"/>
              <w:rPr>
                <w:szCs w:val="24"/>
              </w:rPr>
            </w:pPr>
            <w:r w:rsidRPr="0011573B">
              <w:rPr>
                <w:szCs w:val="24"/>
              </w:rPr>
              <w:t xml:space="preserve">7. </w:t>
            </w:r>
            <w:r w:rsidR="005D55B8" w:rsidRPr="0011573B">
              <w:rPr>
                <w:szCs w:val="24"/>
              </w:rPr>
              <w:t>travnja</w:t>
            </w:r>
            <w:r w:rsidR="00563268" w:rsidRPr="0011573B">
              <w:rPr>
                <w:szCs w:val="24"/>
              </w:rPr>
              <w:t xml:space="preserve"> 2017.</w:t>
            </w:r>
          </w:p>
        </w:tc>
      </w:tr>
      <w:tr w:rsidR="0011573B" w:rsidRPr="0011573B" w:rsidTr="00D7620D">
        <w:trPr>
          <w:trHeight w:val="232"/>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provjeru propisanih uvjeta Poziva od dana zaključenja Poziva</w:t>
            </w:r>
          </w:p>
        </w:tc>
        <w:tc>
          <w:tcPr>
            <w:tcW w:w="2551" w:type="dxa"/>
            <w:shd w:val="clear" w:color="auto" w:fill="FFFFFF"/>
          </w:tcPr>
          <w:p w:rsidR="00563268" w:rsidRPr="0011573B" w:rsidRDefault="00563268" w:rsidP="00624AEF">
            <w:pPr>
              <w:jc w:val="both"/>
              <w:rPr>
                <w:szCs w:val="24"/>
              </w:rPr>
            </w:pPr>
            <w:r w:rsidRPr="0011573B">
              <w:rPr>
                <w:szCs w:val="24"/>
              </w:rPr>
              <w:t>travanj 2017.*</w:t>
            </w:r>
          </w:p>
        </w:tc>
      </w:tr>
      <w:tr w:rsidR="0011573B" w:rsidRPr="0011573B" w:rsidTr="00D7620D">
        <w:trPr>
          <w:trHeight w:val="558"/>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slanje obavijesti o zadovoljavanju propisanih uvjeta Poziva od zaključenja Poziva</w:t>
            </w:r>
          </w:p>
        </w:tc>
        <w:tc>
          <w:tcPr>
            <w:tcW w:w="2551" w:type="dxa"/>
            <w:shd w:val="clear" w:color="auto" w:fill="FFFFFF"/>
          </w:tcPr>
          <w:p w:rsidR="00563268" w:rsidRPr="0011573B" w:rsidRDefault="001F7BD0" w:rsidP="00624AEF">
            <w:pPr>
              <w:jc w:val="both"/>
              <w:rPr>
                <w:szCs w:val="24"/>
              </w:rPr>
            </w:pPr>
            <w:r w:rsidRPr="0011573B">
              <w:rPr>
                <w:szCs w:val="24"/>
              </w:rPr>
              <w:t>svibanj</w:t>
            </w:r>
            <w:r w:rsidR="00563268" w:rsidRPr="0011573B">
              <w:rPr>
                <w:szCs w:val="24"/>
              </w:rPr>
              <w:t xml:space="preserve"> 2017.*</w:t>
            </w:r>
          </w:p>
        </w:tc>
      </w:tr>
      <w:tr w:rsidR="0011573B" w:rsidRPr="0011573B" w:rsidTr="00D7620D">
        <w:trPr>
          <w:trHeight w:val="71"/>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procjenu prijava koje su zadovoljile propisane uvjete Poziva od zaključenja Poziva</w:t>
            </w:r>
          </w:p>
        </w:tc>
        <w:tc>
          <w:tcPr>
            <w:tcW w:w="2551" w:type="dxa"/>
            <w:shd w:val="clear" w:color="auto" w:fill="FFFFFF"/>
          </w:tcPr>
          <w:p w:rsidR="00563268" w:rsidRPr="0011573B" w:rsidRDefault="00563268" w:rsidP="00624AEF">
            <w:pPr>
              <w:jc w:val="both"/>
              <w:rPr>
                <w:szCs w:val="24"/>
              </w:rPr>
            </w:pPr>
            <w:r w:rsidRPr="0011573B">
              <w:rPr>
                <w:szCs w:val="24"/>
              </w:rPr>
              <w:t>svibanj 2017.*</w:t>
            </w:r>
          </w:p>
        </w:tc>
      </w:tr>
      <w:tr w:rsidR="0011573B" w:rsidRPr="0011573B" w:rsidTr="00D7620D">
        <w:trPr>
          <w:trHeight w:val="544"/>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 xml:space="preserve">Rok za donošenje Odluke o raspodjeli financijskih sredstava </w:t>
            </w:r>
          </w:p>
        </w:tc>
        <w:tc>
          <w:tcPr>
            <w:tcW w:w="2551" w:type="dxa"/>
            <w:shd w:val="clear" w:color="auto" w:fill="FFFFFF"/>
          </w:tcPr>
          <w:p w:rsidR="00563268" w:rsidRPr="0011573B" w:rsidRDefault="001F7BD0" w:rsidP="00624AEF">
            <w:pPr>
              <w:jc w:val="both"/>
              <w:rPr>
                <w:szCs w:val="24"/>
              </w:rPr>
            </w:pPr>
            <w:r w:rsidRPr="0011573B">
              <w:rPr>
                <w:szCs w:val="24"/>
              </w:rPr>
              <w:t>lipanj</w:t>
            </w:r>
            <w:r w:rsidR="00563268" w:rsidRPr="0011573B">
              <w:rPr>
                <w:szCs w:val="24"/>
              </w:rPr>
              <w:t xml:space="preserve"> 2017.*</w:t>
            </w:r>
          </w:p>
        </w:tc>
      </w:tr>
      <w:tr w:rsidR="0011573B" w:rsidRPr="0011573B" w:rsidTr="00D7620D">
        <w:trPr>
          <w:trHeight w:val="70"/>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objavu Odluke na mrežnim stranicama Ministarstva od dana donošenja Odluke</w:t>
            </w:r>
          </w:p>
        </w:tc>
        <w:tc>
          <w:tcPr>
            <w:tcW w:w="2551" w:type="dxa"/>
            <w:shd w:val="clear" w:color="auto" w:fill="FFFFFF"/>
          </w:tcPr>
          <w:p w:rsidR="00563268" w:rsidRPr="0011573B" w:rsidRDefault="001F7BD0" w:rsidP="00624AEF">
            <w:pPr>
              <w:jc w:val="both"/>
              <w:rPr>
                <w:szCs w:val="24"/>
              </w:rPr>
            </w:pPr>
            <w:r w:rsidRPr="0011573B">
              <w:rPr>
                <w:szCs w:val="24"/>
              </w:rPr>
              <w:t>lipanj</w:t>
            </w:r>
            <w:r w:rsidR="00563268" w:rsidRPr="0011573B">
              <w:rPr>
                <w:szCs w:val="24"/>
              </w:rPr>
              <w:t xml:space="preserve"> 2017.*</w:t>
            </w:r>
          </w:p>
        </w:tc>
      </w:tr>
      <w:tr w:rsidR="0011573B" w:rsidRPr="0011573B" w:rsidTr="00D7620D">
        <w:trPr>
          <w:trHeight w:val="70"/>
        </w:trPr>
        <w:tc>
          <w:tcPr>
            <w:tcW w:w="7372" w:type="dxa"/>
            <w:shd w:val="clear" w:color="auto" w:fill="FFFFFF"/>
          </w:tcPr>
          <w:p w:rsidR="00563268" w:rsidRPr="0011573B" w:rsidRDefault="00563268" w:rsidP="00624AEF">
            <w:pPr>
              <w:pStyle w:val="Odlomakpopisa"/>
              <w:tabs>
                <w:tab w:val="left" w:pos="284"/>
              </w:tabs>
              <w:ind w:left="284"/>
              <w:jc w:val="both"/>
              <w:rPr>
                <w:szCs w:val="24"/>
              </w:rPr>
            </w:pPr>
            <w:r w:rsidRPr="0011573B">
              <w:rPr>
                <w:szCs w:val="24"/>
              </w:rPr>
              <w:t>Rok za upit za dostavom dodatne dokumentacije potrebne za sklapanje Ugovora od dana objave Odluke</w:t>
            </w:r>
          </w:p>
        </w:tc>
        <w:tc>
          <w:tcPr>
            <w:tcW w:w="2551" w:type="dxa"/>
            <w:shd w:val="clear" w:color="auto" w:fill="FFFFFF"/>
          </w:tcPr>
          <w:p w:rsidR="00563268" w:rsidRPr="0011573B" w:rsidRDefault="00563268" w:rsidP="00624AEF">
            <w:pPr>
              <w:jc w:val="both"/>
              <w:rPr>
                <w:szCs w:val="24"/>
              </w:rPr>
            </w:pPr>
            <w:r w:rsidRPr="0011573B">
              <w:rPr>
                <w:szCs w:val="24"/>
              </w:rPr>
              <w:t>lipanj 2017.*</w:t>
            </w:r>
          </w:p>
        </w:tc>
      </w:tr>
      <w:tr w:rsidR="0011573B" w:rsidRPr="0011573B" w:rsidTr="00D7620D">
        <w:trPr>
          <w:trHeight w:val="70"/>
        </w:trPr>
        <w:tc>
          <w:tcPr>
            <w:tcW w:w="7372" w:type="dxa"/>
            <w:shd w:val="clear" w:color="auto" w:fill="FFFFFF"/>
            <w:vAlign w:val="center"/>
          </w:tcPr>
          <w:p w:rsidR="00563268" w:rsidRPr="0011573B" w:rsidRDefault="00563268" w:rsidP="00624AEF">
            <w:pPr>
              <w:pStyle w:val="Odlomakpopisa"/>
              <w:tabs>
                <w:tab w:val="left" w:pos="284"/>
              </w:tabs>
              <w:ind w:left="284"/>
              <w:jc w:val="both"/>
              <w:rPr>
                <w:szCs w:val="24"/>
              </w:rPr>
            </w:pPr>
            <w:r w:rsidRPr="0011573B">
              <w:rPr>
                <w:szCs w:val="24"/>
              </w:rPr>
              <w:t xml:space="preserve">Rok za dostavu tražene dokumentacije potrebne za sklapanje Ugovora </w:t>
            </w:r>
          </w:p>
        </w:tc>
        <w:tc>
          <w:tcPr>
            <w:tcW w:w="2551" w:type="dxa"/>
            <w:shd w:val="clear" w:color="auto" w:fill="FFFFFF"/>
          </w:tcPr>
          <w:p w:rsidR="00563268" w:rsidRPr="0011573B" w:rsidRDefault="00563268" w:rsidP="00624AEF">
            <w:pPr>
              <w:jc w:val="both"/>
              <w:rPr>
                <w:szCs w:val="24"/>
              </w:rPr>
            </w:pPr>
            <w:r w:rsidRPr="0011573B">
              <w:rPr>
                <w:szCs w:val="24"/>
              </w:rPr>
              <w:t>lipanj 2017.*</w:t>
            </w:r>
          </w:p>
        </w:tc>
      </w:tr>
      <w:tr w:rsidR="0011573B" w:rsidRPr="0011573B" w:rsidTr="00D7620D">
        <w:trPr>
          <w:trHeight w:val="70"/>
        </w:trPr>
        <w:tc>
          <w:tcPr>
            <w:tcW w:w="7372" w:type="dxa"/>
            <w:shd w:val="clear" w:color="auto" w:fill="FFFFFF"/>
            <w:vAlign w:val="center"/>
          </w:tcPr>
          <w:p w:rsidR="00563268" w:rsidRPr="0011573B" w:rsidRDefault="00563268" w:rsidP="00624AEF">
            <w:pPr>
              <w:pStyle w:val="Odlomakpopisa"/>
              <w:tabs>
                <w:tab w:val="left" w:pos="284"/>
              </w:tabs>
              <w:ind w:left="284"/>
              <w:jc w:val="both"/>
              <w:rPr>
                <w:szCs w:val="24"/>
              </w:rPr>
            </w:pPr>
            <w:r w:rsidRPr="0011573B">
              <w:rPr>
                <w:szCs w:val="24"/>
              </w:rPr>
              <w:t>Rok za ugovaranje odobrenog programa od dana objave Odluke</w:t>
            </w:r>
          </w:p>
        </w:tc>
        <w:tc>
          <w:tcPr>
            <w:tcW w:w="2551" w:type="dxa"/>
            <w:shd w:val="clear" w:color="auto" w:fill="FFFFFF"/>
          </w:tcPr>
          <w:p w:rsidR="00563268" w:rsidRPr="0011573B" w:rsidRDefault="005D55B8" w:rsidP="00624AEF">
            <w:pPr>
              <w:jc w:val="both"/>
              <w:rPr>
                <w:szCs w:val="24"/>
              </w:rPr>
            </w:pPr>
            <w:r w:rsidRPr="0011573B">
              <w:rPr>
                <w:szCs w:val="24"/>
              </w:rPr>
              <w:t>lipanj/</w:t>
            </w:r>
            <w:r w:rsidR="00563268" w:rsidRPr="0011573B">
              <w:rPr>
                <w:szCs w:val="24"/>
              </w:rPr>
              <w:t>srpanj 2017.*</w:t>
            </w:r>
          </w:p>
        </w:tc>
      </w:tr>
      <w:tr w:rsidR="0011573B" w:rsidRPr="0011573B" w:rsidTr="00D7620D">
        <w:trPr>
          <w:trHeight w:val="70"/>
        </w:trPr>
        <w:tc>
          <w:tcPr>
            <w:tcW w:w="7372" w:type="dxa"/>
            <w:shd w:val="clear" w:color="auto" w:fill="FFFFFF"/>
            <w:vAlign w:val="center"/>
          </w:tcPr>
          <w:p w:rsidR="00563268" w:rsidRPr="0011573B" w:rsidRDefault="00563268" w:rsidP="00624AEF">
            <w:pPr>
              <w:pStyle w:val="Odlomakpopisa"/>
              <w:tabs>
                <w:tab w:val="left" w:pos="284"/>
              </w:tabs>
              <w:ind w:left="284"/>
              <w:jc w:val="both"/>
              <w:rPr>
                <w:szCs w:val="24"/>
              </w:rPr>
            </w:pPr>
            <w:r w:rsidRPr="0011573B">
              <w:rPr>
                <w:szCs w:val="24"/>
              </w:rPr>
              <w:t>Rok za slanje obavijesti prijaviteljima od dana objave Odluke</w:t>
            </w:r>
          </w:p>
        </w:tc>
        <w:tc>
          <w:tcPr>
            <w:tcW w:w="2551" w:type="dxa"/>
            <w:shd w:val="clear" w:color="auto" w:fill="FFFFFF"/>
          </w:tcPr>
          <w:p w:rsidR="00563268" w:rsidRPr="0011573B" w:rsidRDefault="005D55B8" w:rsidP="00624AEF">
            <w:pPr>
              <w:jc w:val="both"/>
              <w:rPr>
                <w:szCs w:val="24"/>
              </w:rPr>
            </w:pPr>
            <w:r w:rsidRPr="0011573B">
              <w:rPr>
                <w:szCs w:val="24"/>
              </w:rPr>
              <w:t>lipanj/</w:t>
            </w:r>
            <w:r w:rsidR="00563268" w:rsidRPr="0011573B">
              <w:rPr>
                <w:szCs w:val="24"/>
              </w:rPr>
              <w:t>srpanj 2017.*</w:t>
            </w:r>
          </w:p>
        </w:tc>
      </w:tr>
    </w:tbl>
    <w:p w:rsidR="00B57990" w:rsidRPr="0011573B" w:rsidRDefault="00B57990" w:rsidP="00624AEF">
      <w:pPr>
        <w:pStyle w:val="Odlomakpopisa"/>
        <w:tabs>
          <w:tab w:val="left" w:pos="284"/>
        </w:tabs>
        <w:ind w:left="284"/>
        <w:jc w:val="both"/>
        <w:rPr>
          <w:szCs w:val="24"/>
        </w:rPr>
      </w:pPr>
    </w:p>
    <w:p w:rsidR="00B57990" w:rsidRPr="0011573B" w:rsidRDefault="00B57990" w:rsidP="00624AEF">
      <w:pPr>
        <w:pStyle w:val="Odlomakpopisa"/>
        <w:tabs>
          <w:tab w:val="left" w:pos="284"/>
        </w:tabs>
        <w:ind w:left="284"/>
        <w:jc w:val="both"/>
        <w:rPr>
          <w:szCs w:val="24"/>
        </w:rPr>
      </w:pPr>
      <w:r w:rsidRPr="0011573B">
        <w:rPr>
          <w:szCs w:val="24"/>
        </w:rPr>
        <w:t>*Navedeni termin</w:t>
      </w:r>
      <w:r w:rsidR="00893E70" w:rsidRPr="0011573B">
        <w:rPr>
          <w:szCs w:val="24"/>
        </w:rPr>
        <w:t>i</w:t>
      </w:r>
      <w:r w:rsidRPr="0011573B">
        <w:rPr>
          <w:szCs w:val="24"/>
        </w:rPr>
        <w:t xml:space="preserve"> </w:t>
      </w:r>
      <w:r w:rsidR="00893E70" w:rsidRPr="0011573B">
        <w:rPr>
          <w:szCs w:val="24"/>
        </w:rPr>
        <w:t>su</w:t>
      </w:r>
      <w:r w:rsidRPr="0011573B">
        <w:rPr>
          <w:szCs w:val="24"/>
        </w:rPr>
        <w:t xml:space="preserve"> </w:t>
      </w:r>
      <w:r w:rsidR="00893E70" w:rsidRPr="0011573B">
        <w:rPr>
          <w:szCs w:val="24"/>
        </w:rPr>
        <w:t>okvirni</w:t>
      </w:r>
      <w:r w:rsidRPr="0011573B">
        <w:rPr>
          <w:szCs w:val="24"/>
        </w:rPr>
        <w:t xml:space="preserve">. </w:t>
      </w:r>
      <w:r w:rsidR="005D55B8" w:rsidRPr="0011573B">
        <w:rPr>
          <w:szCs w:val="24"/>
        </w:rPr>
        <w:t>Obavijesti vezane uz provedbu faza natječajnog postupka</w:t>
      </w:r>
      <w:r w:rsidRPr="0011573B">
        <w:rPr>
          <w:szCs w:val="24"/>
        </w:rPr>
        <w:t xml:space="preserve"> bit će pravovremeno objavljeni na stranicama </w:t>
      </w:r>
      <w:hyperlink r:id="rId40" w:history="1">
        <w:r w:rsidRPr="0011573B">
          <w:rPr>
            <w:rStyle w:val="Hiperveza"/>
            <w:color w:val="auto"/>
            <w:szCs w:val="24"/>
          </w:rPr>
          <w:t>www.mdomsp.hr.hr</w:t>
        </w:r>
      </w:hyperlink>
    </w:p>
    <w:p w:rsidR="00765186" w:rsidRPr="0011573B" w:rsidRDefault="00765186" w:rsidP="00624AEF">
      <w:pPr>
        <w:tabs>
          <w:tab w:val="left" w:pos="2340"/>
        </w:tabs>
        <w:jc w:val="both"/>
        <w:rPr>
          <w:szCs w:val="24"/>
        </w:rPr>
      </w:pPr>
    </w:p>
    <w:p w:rsidR="00563268" w:rsidRPr="0011573B" w:rsidRDefault="00563268" w:rsidP="00624AEF">
      <w:pPr>
        <w:jc w:val="both"/>
        <w:rPr>
          <w:b/>
          <w:szCs w:val="24"/>
        </w:rPr>
      </w:pPr>
      <w:r w:rsidRPr="0011573B">
        <w:rPr>
          <w:b/>
          <w:szCs w:val="24"/>
        </w:rPr>
        <w:t>PRILOZI</w:t>
      </w:r>
    </w:p>
    <w:p w:rsidR="00563268" w:rsidRPr="0011573B" w:rsidRDefault="00563268" w:rsidP="00624AEF">
      <w:pPr>
        <w:jc w:val="both"/>
        <w:rPr>
          <w:b/>
          <w:szCs w:val="24"/>
        </w:rPr>
      </w:pPr>
    </w:p>
    <w:p w:rsidR="005D2EE6" w:rsidRPr="0011573B" w:rsidRDefault="005D2EE6" w:rsidP="00624AEF">
      <w:pPr>
        <w:jc w:val="both"/>
        <w:rPr>
          <w:szCs w:val="24"/>
        </w:rPr>
      </w:pPr>
      <w:r w:rsidRPr="0011573B">
        <w:rPr>
          <w:b/>
          <w:szCs w:val="24"/>
        </w:rPr>
        <w:t>OBVEZNI OBRASCI ZA PRIJAVU PROGRAMA</w:t>
      </w:r>
    </w:p>
    <w:p w:rsidR="005D2EE6" w:rsidRPr="0011573B" w:rsidRDefault="005D2EE6" w:rsidP="00624AEF">
      <w:pPr>
        <w:jc w:val="both"/>
        <w:rPr>
          <w:szCs w:val="24"/>
        </w:rPr>
      </w:pPr>
      <w:r w:rsidRPr="0011573B">
        <w:rPr>
          <w:szCs w:val="24"/>
        </w:rPr>
        <w:t>Obrazac B1</w:t>
      </w:r>
      <w:r w:rsidRPr="0011573B">
        <w:rPr>
          <w:szCs w:val="24"/>
        </w:rPr>
        <w:tab/>
        <w:t xml:space="preserve">Obrazac opisa programa  </w:t>
      </w:r>
    </w:p>
    <w:p w:rsidR="005D2EE6" w:rsidRPr="0011573B" w:rsidRDefault="005D2EE6" w:rsidP="00624AEF">
      <w:pPr>
        <w:jc w:val="both"/>
        <w:rPr>
          <w:szCs w:val="24"/>
        </w:rPr>
      </w:pPr>
      <w:r w:rsidRPr="0011573B">
        <w:rPr>
          <w:szCs w:val="24"/>
        </w:rPr>
        <w:t>Obrazac B2a</w:t>
      </w:r>
      <w:r w:rsidRPr="0011573B">
        <w:rPr>
          <w:szCs w:val="24"/>
        </w:rPr>
        <w:tab/>
        <w:t xml:space="preserve">Obrazac proračuna za jednu godinu  </w:t>
      </w:r>
    </w:p>
    <w:p w:rsidR="005D2EE6" w:rsidRPr="0011573B" w:rsidRDefault="005D2EE6" w:rsidP="00624AEF">
      <w:pPr>
        <w:jc w:val="both"/>
        <w:rPr>
          <w:szCs w:val="24"/>
        </w:rPr>
      </w:pPr>
      <w:r w:rsidRPr="0011573B">
        <w:rPr>
          <w:szCs w:val="24"/>
        </w:rPr>
        <w:t>Obrazac B2b</w:t>
      </w:r>
      <w:r w:rsidRPr="0011573B">
        <w:rPr>
          <w:szCs w:val="24"/>
        </w:rPr>
        <w:tab/>
        <w:t xml:space="preserve">Obrazac proračuna programa za tri godine  </w:t>
      </w:r>
    </w:p>
    <w:p w:rsidR="005D2EE6" w:rsidRPr="0011573B" w:rsidRDefault="005D2EE6" w:rsidP="00624AEF">
      <w:pPr>
        <w:jc w:val="both"/>
        <w:rPr>
          <w:szCs w:val="24"/>
        </w:rPr>
      </w:pPr>
      <w:r w:rsidRPr="0011573B">
        <w:rPr>
          <w:szCs w:val="24"/>
        </w:rPr>
        <w:t>Obrazac B4     Obrazac Izjave o partnerstvu</w:t>
      </w:r>
    </w:p>
    <w:p w:rsidR="005D2EE6" w:rsidRPr="0011573B" w:rsidRDefault="005D2EE6" w:rsidP="00624AEF">
      <w:pPr>
        <w:jc w:val="both"/>
        <w:rPr>
          <w:szCs w:val="24"/>
        </w:rPr>
      </w:pPr>
      <w:r w:rsidRPr="0011573B">
        <w:rPr>
          <w:szCs w:val="24"/>
        </w:rPr>
        <w:t xml:space="preserve">Obrazac B5     Obrazac životopisa voditelja programa </w:t>
      </w:r>
    </w:p>
    <w:p w:rsidR="005D2EE6" w:rsidRPr="0011573B" w:rsidRDefault="005D2EE6" w:rsidP="00624AEF">
      <w:pPr>
        <w:jc w:val="both"/>
        <w:rPr>
          <w:szCs w:val="24"/>
        </w:rPr>
      </w:pPr>
      <w:r w:rsidRPr="0011573B">
        <w:rPr>
          <w:szCs w:val="24"/>
        </w:rPr>
        <w:t xml:space="preserve">Obrazac B6     Obrazac Izjave o financiranim projektima/programima </w:t>
      </w:r>
    </w:p>
    <w:p w:rsidR="00070546" w:rsidRPr="0011573B" w:rsidRDefault="005D2EE6" w:rsidP="00624AEF">
      <w:pPr>
        <w:jc w:val="both"/>
        <w:rPr>
          <w:szCs w:val="24"/>
        </w:rPr>
      </w:pPr>
      <w:r w:rsidRPr="0011573B">
        <w:rPr>
          <w:szCs w:val="24"/>
        </w:rPr>
        <w:lastRenderedPageBreak/>
        <w:t>Obrazac B7     Obrazac Izjave izvoditelja aktivnosti</w:t>
      </w:r>
    </w:p>
    <w:p w:rsidR="005D2EE6" w:rsidRPr="0011573B" w:rsidRDefault="00070546" w:rsidP="00624AEF">
      <w:pPr>
        <w:jc w:val="both"/>
        <w:rPr>
          <w:szCs w:val="24"/>
        </w:rPr>
      </w:pPr>
      <w:r w:rsidRPr="0011573B">
        <w:rPr>
          <w:szCs w:val="24"/>
        </w:rPr>
        <w:t>Obrazac B8</w:t>
      </w:r>
      <w:r w:rsidR="005D2EE6" w:rsidRPr="0011573B">
        <w:rPr>
          <w:szCs w:val="24"/>
        </w:rPr>
        <w:t xml:space="preserve"> </w:t>
      </w:r>
      <w:r w:rsidRPr="0011573B">
        <w:rPr>
          <w:szCs w:val="24"/>
        </w:rPr>
        <w:t xml:space="preserve">    Obrazac Sporazuma o partnerstvu u provedbi </w:t>
      </w:r>
      <w:r w:rsidR="00FA29B0" w:rsidRPr="0011573B">
        <w:rPr>
          <w:szCs w:val="24"/>
        </w:rPr>
        <w:t>programa</w:t>
      </w:r>
    </w:p>
    <w:p w:rsidR="005D2EE6" w:rsidRPr="0011573B" w:rsidRDefault="005D2EE6" w:rsidP="00624AEF">
      <w:pPr>
        <w:jc w:val="both"/>
        <w:rPr>
          <w:b/>
          <w:szCs w:val="24"/>
        </w:rPr>
      </w:pPr>
    </w:p>
    <w:p w:rsidR="00563268" w:rsidRPr="0011573B" w:rsidRDefault="00563268" w:rsidP="00624AEF">
      <w:pPr>
        <w:jc w:val="both"/>
        <w:rPr>
          <w:szCs w:val="24"/>
        </w:rPr>
      </w:pPr>
      <w:r w:rsidRPr="0011573B">
        <w:rPr>
          <w:b/>
          <w:szCs w:val="24"/>
        </w:rPr>
        <w:t>DODATNI OBRAZAC ZA PRIJAVU PROGRAMA</w:t>
      </w:r>
      <w:r w:rsidRPr="0011573B">
        <w:rPr>
          <w:szCs w:val="24"/>
        </w:rPr>
        <w:t xml:space="preserve"> (prilaže se neposredno prije potpisivanja Ugovora ukoliko se </w:t>
      </w:r>
      <w:r w:rsidR="00E357FD" w:rsidRPr="0011573B">
        <w:rPr>
          <w:szCs w:val="24"/>
        </w:rPr>
        <w:t>program</w:t>
      </w:r>
      <w:r w:rsidRPr="0011573B">
        <w:rPr>
          <w:szCs w:val="24"/>
        </w:rPr>
        <w:t xml:space="preserve"> udruge nalazi na Privremenoj listi)</w:t>
      </w:r>
    </w:p>
    <w:p w:rsidR="00563268" w:rsidRPr="0011573B" w:rsidRDefault="00563268" w:rsidP="00624AEF">
      <w:pPr>
        <w:jc w:val="both"/>
        <w:rPr>
          <w:szCs w:val="24"/>
        </w:rPr>
      </w:pPr>
      <w:r w:rsidRPr="0011573B">
        <w:rPr>
          <w:szCs w:val="24"/>
        </w:rPr>
        <w:t>Obrazac B3</w:t>
      </w:r>
      <w:r w:rsidRPr="0011573B">
        <w:rPr>
          <w:szCs w:val="24"/>
        </w:rPr>
        <w:tab/>
        <w:t>Obrazac Izjave o nepostojanju dvostrukog financiranja – obvezno potpisan i ovjeren</w:t>
      </w:r>
    </w:p>
    <w:p w:rsidR="00563268" w:rsidRPr="0011573B" w:rsidRDefault="00563268" w:rsidP="00624AEF">
      <w:pPr>
        <w:jc w:val="both"/>
        <w:rPr>
          <w:szCs w:val="24"/>
        </w:rPr>
      </w:pPr>
    </w:p>
    <w:p w:rsidR="005D2EE6" w:rsidRPr="0011573B" w:rsidRDefault="005D2EE6" w:rsidP="00624AEF">
      <w:pPr>
        <w:jc w:val="both"/>
        <w:rPr>
          <w:szCs w:val="24"/>
        </w:rPr>
      </w:pPr>
      <w:r w:rsidRPr="0011573B">
        <w:rPr>
          <w:b/>
          <w:szCs w:val="24"/>
        </w:rPr>
        <w:t>OBRAZAC ZA PROCJENU PROGRAMA</w:t>
      </w:r>
      <w:r w:rsidRPr="0011573B">
        <w:rPr>
          <w:szCs w:val="24"/>
        </w:rPr>
        <w:tab/>
      </w:r>
    </w:p>
    <w:p w:rsidR="005D2EE6" w:rsidRPr="0011573B" w:rsidRDefault="005D2EE6" w:rsidP="00624AEF">
      <w:pPr>
        <w:jc w:val="both"/>
        <w:rPr>
          <w:szCs w:val="24"/>
        </w:rPr>
      </w:pPr>
      <w:r w:rsidRPr="0011573B">
        <w:rPr>
          <w:szCs w:val="24"/>
        </w:rPr>
        <w:t>Obrazac B9</w:t>
      </w:r>
      <w:r w:rsidRPr="0011573B">
        <w:rPr>
          <w:szCs w:val="24"/>
        </w:rPr>
        <w:tab/>
        <w:t>Obrazac za ocjenjivanje kvalitete prijave</w:t>
      </w:r>
    </w:p>
    <w:p w:rsidR="005D2EE6" w:rsidRPr="0011573B" w:rsidRDefault="005D2EE6" w:rsidP="00624AEF">
      <w:pPr>
        <w:jc w:val="both"/>
        <w:rPr>
          <w:szCs w:val="24"/>
        </w:rPr>
      </w:pPr>
    </w:p>
    <w:p w:rsidR="005D2EE6" w:rsidRPr="0011573B" w:rsidRDefault="005D2EE6" w:rsidP="00624AEF">
      <w:pPr>
        <w:jc w:val="both"/>
        <w:rPr>
          <w:szCs w:val="24"/>
        </w:rPr>
      </w:pPr>
      <w:r w:rsidRPr="0011573B">
        <w:rPr>
          <w:b/>
          <w:szCs w:val="24"/>
        </w:rPr>
        <w:t xml:space="preserve">OBRASCI ZA PROVEDBU </w:t>
      </w:r>
      <w:r w:rsidR="00956E34" w:rsidRPr="0011573B">
        <w:rPr>
          <w:b/>
          <w:szCs w:val="24"/>
        </w:rPr>
        <w:t>PROGRAMA</w:t>
      </w:r>
    </w:p>
    <w:p w:rsidR="005D2EE6" w:rsidRPr="0011573B" w:rsidRDefault="005D2EE6" w:rsidP="00624AEF">
      <w:pPr>
        <w:jc w:val="both"/>
        <w:rPr>
          <w:szCs w:val="24"/>
        </w:rPr>
      </w:pPr>
      <w:r w:rsidRPr="0011573B">
        <w:rPr>
          <w:szCs w:val="24"/>
        </w:rPr>
        <w:t>Obrazac B10</w:t>
      </w:r>
      <w:r w:rsidRPr="0011573B">
        <w:rPr>
          <w:szCs w:val="24"/>
        </w:rPr>
        <w:tab/>
        <w:t xml:space="preserve">Obrazac Ugovora o financiranju </w:t>
      </w:r>
    </w:p>
    <w:p w:rsidR="005D2EE6" w:rsidRPr="0011573B" w:rsidRDefault="005D2EE6" w:rsidP="00624AEF">
      <w:pPr>
        <w:jc w:val="both"/>
        <w:rPr>
          <w:szCs w:val="24"/>
        </w:rPr>
      </w:pPr>
      <w:r w:rsidRPr="0011573B">
        <w:rPr>
          <w:szCs w:val="24"/>
        </w:rPr>
        <w:t>Obrazac C1</w:t>
      </w:r>
      <w:r w:rsidRPr="0011573B">
        <w:rPr>
          <w:szCs w:val="24"/>
        </w:rPr>
        <w:tab/>
        <w:t>Obrazac za provedbu terenskog posjeta</w:t>
      </w:r>
    </w:p>
    <w:p w:rsidR="005D2EE6" w:rsidRPr="0011573B" w:rsidRDefault="005D2EE6" w:rsidP="00624AEF">
      <w:pPr>
        <w:jc w:val="both"/>
        <w:rPr>
          <w:szCs w:val="24"/>
        </w:rPr>
      </w:pPr>
      <w:r w:rsidRPr="0011573B">
        <w:rPr>
          <w:szCs w:val="24"/>
        </w:rPr>
        <w:t>Obrazac C2</w:t>
      </w:r>
      <w:r w:rsidRPr="0011573B">
        <w:rPr>
          <w:szCs w:val="24"/>
        </w:rPr>
        <w:tab/>
        <w:t xml:space="preserve">Obrazac opisnog izvještaja </w:t>
      </w:r>
      <w:r w:rsidR="00956E34" w:rsidRPr="0011573B">
        <w:rPr>
          <w:szCs w:val="24"/>
        </w:rPr>
        <w:t>programa</w:t>
      </w:r>
    </w:p>
    <w:p w:rsidR="005D2EE6" w:rsidRPr="0011573B" w:rsidRDefault="005D2EE6" w:rsidP="00624AEF">
      <w:pPr>
        <w:jc w:val="both"/>
        <w:rPr>
          <w:szCs w:val="24"/>
        </w:rPr>
      </w:pPr>
      <w:r w:rsidRPr="0011573B">
        <w:rPr>
          <w:szCs w:val="24"/>
        </w:rPr>
        <w:t>Obrazac C3</w:t>
      </w:r>
      <w:r w:rsidRPr="0011573B">
        <w:rPr>
          <w:szCs w:val="24"/>
        </w:rPr>
        <w:tab/>
        <w:t xml:space="preserve">Obrazac financijskog izvještaja </w:t>
      </w:r>
      <w:r w:rsidR="00956E34" w:rsidRPr="0011573B">
        <w:rPr>
          <w:szCs w:val="24"/>
        </w:rPr>
        <w:t>programa</w:t>
      </w:r>
    </w:p>
    <w:sectPr w:rsidR="005D2EE6" w:rsidRPr="0011573B" w:rsidSect="00993E05">
      <w:footerReference w:type="default" r:id="rId41"/>
      <w:pgSz w:w="11906" w:h="16838"/>
      <w:pgMar w:top="851" w:right="849"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14" w:rsidRDefault="00AE4014" w:rsidP="00B96B0D">
      <w:r>
        <w:separator/>
      </w:r>
    </w:p>
  </w:endnote>
  <w:endnote w:type="continuationSeparator" w:id="0">
    <w:p w:rsidR="00AE4014" w:rsidRDefault="00AE4014" w:rsidP="00B9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2020803070505020304"/>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A1" w:rsidRDefault="00D54CA1">
    <w:pPr>
      <w:pStyle w:val="Podnoje"/>
      <w:jc w:val="right"/>
    </w:pPr>
    <w:r>
      <w:fldChar w:fldCharType="begin"/>
    </w:r>
    <w:r>
      <w:instrText xml:space="preserve"> PAGE   \* MERGEFORMAT </w:instrText>
    </w:r>
    <w:r>
      <w:fldChar w:fldCharType="separate"/>
    </w:r>
    <w:r w:rsidR="007D1AA8">
      <w:rPr>
        <w:noProof/>
      </w:rPr>
      <w:t>2</w:t>
    </w:r>
    <w:r>
      <w:rPr>
        <w:noProof/>
      </w:rPr>
      <w:fldChar w:fldCharType="end"/>
    </w:r>
  </w:p>
  <w:p w:rsidR="00D54CA1" w:rsidRDefault="00D54CA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14" w:rsidRDefault="00AE4014" w:rsidP="00B96B0D">
      <w:r>
        <w:separator/>
      </w:r>
    </w:p>
  </w:footnote>
  <w:footnote w:type="continuationSeparator" w:id="0">
    <w:p w:rsidR="00AE4014" w:rsidRDefault="00AE4014" w:rsidP="00B96B0D">
      <w:r>
        <w:continuationSeparator/>
      </w:r>
    </w:p>
  </w:footnote>
  <w:footnote w:id="1">
    <w:p w:rsidR="00D54CA1" w:rsidRPr="0085013F" w:rsidRDefault="00D54CA1" w:rsidP="00D857DB">
      <w:pPr>
        <w:jc w:val="both"/>
        <w:rPr>
          <w:sz w:val="18"/>
          <w:szCs w:val="18"/>
        </w:rPr>
      </w:pPr>
      <w:r w:rsidRPr="00D54CA1">
        <w:rPr>
          <w:rStyle w:val="Referencafusnote"/>
          <w:rFonts w:ascii="Times New Roman" w:hAnsi="Times New Roman"/>
          <w:szCs w:val="18"/>
        </w:rPr>
        <w:footnoteRef/>
      </w:r>
      <w:r w:rsidRPr="00D54CA1">
        <w:rPr>
          <w:rStyle w:val="Referencafusnote"/>
          <w:rFonts w:ascii="Times New Roman" w:hAnsi="Times New Roman"/>
          <w:szCs w:val="18"/>
        </w:rPr>
        <w:t xml:space="preserve"> Nacionalna strategija stvaranja poticajnog okruženja za razvoj civilnog društva od 2012. do 2016. godine, usvojena na sjednici Vlade Republike Hrvatske, 12. srpnja 2012. godine; Nacionalna strategija izjednačavanja mogućnosti za osobe s invaliditetom od 2007. do </w:t>
      </w:r>
      <w:r w:rsidRPr="0085013F">
        <w:rPr>
          <w:rStyle w:val="Referencafusnote"/>
          <w:rFonts w:ascii="Times New Roman" w:hAnsi="Times New Roman"/>
          <w:szCs w:val="18"/>
        </w:rPr>
        <w:t>2015. godine («Narodne Novine», broj: 63/07); Nacionalni plan za borbu protiv diskriminacije</w:t>
      </w:r>
      <w:r w:rsidRPr="0085013F">
        <w:rPr>
          <w:sz w:val="18"/>
          <w:szCs w:val="18"/>
        </w:rPr>
        <w:t xml:space="preserve">; </w:t>
      </w:r>
      <w:r w:rsidRPr="0085013F">
        <w:rPr>
          <w:rStyle w:val="Referencafusnote"/>
          <w:rFonts w:ascii="Times New Roman" w:hAnsi="Times New Roman"/>
          <w:szCs w:val="18"/>
        </w:rPr>
        <w:t>Nacionalni  program zaštite i promicanja ljudskih prava</w:t>
      </w:r>
      <w:r w:rsidRPr="0085013F">
        <w:rPr>
          <w:sz w:val="18"/>
          <w:szCs w:val="18"/>
        </w:rPr>
        <w:t xml:space="preserve"> za razdoblje od 2013. – 2016. godine, Strategija Vijeća Europe o pravima djece (2012-2015). Zakon o socijalnoj skrbi („Narodne </w:t>
      </w:r>
      <w:r w:rsidR="0085013F" w:rsidRPr="0085013F">
        <w:rPr>
          <w:sz w:val="18"/>
          <w:szCs w:val="18"/>
        </w:rPr>
        <w:t>novine“ broj 157/13., 152/14. i</w:t>
      </w:r>
      <w:r w:rsidRPr="0085013F">
        <w:rPr>
          <w:sz w:val="18"/>
          <w:szCs w:val="18"/>
        </w:rPr>
        <w:t>99/15.</w:t>
      </w:r>
      <w:r w:rsidR="0085013F" w:rsidRPr="0085013F">
        <w:rPr>
          <w:sz w:val="18"/>
          <w:szCs w:val="18"/>
        </w:rPr>
        <w:t>,52/16 i 16/17</w:t>
      </w:r>
      <w:r w:rsidRPr="0085013F">
        <w:rPr>
          <w:sz w:val="18"/>
          <w:szCs w:val="18"/>
        </w:rPr>
        <w:t xml:space="preserve"> ); Plan transformacije i deinstitucionalizacije domova socijalne skrbi i drugih pravnih osoba koje obavljaju djelatnost socijalne skrbi u Republici Hrvatskoj 2011. -2016. (2018.); •Nacionalna strategija za prava djece 2014 -2020</w:t>
      </w:r>
    </w:p>
  </w:footnote>
  <w:footnote w:id="2">
    <w:p w:rsidR="00D54CA1" w:rsidRPr="0085013F" w:rsidRDefault="00D54CA1" w:rsidP="00D857DB">
      <w:pPr>
        <w:pStyle w:val="Tekstfusnote"/>
        <w:rPr>
          <w:sz w:val="18"/>
          <w:szCs w:val="18"/>
        </w:rPr>
      </w:pPr>
      <w:r w:rsidRPr="0085013F">
        <w:rPr>
          <w:rStyle w:val="Referencafusnote"/>
          <w:rFonts w:ascii="Times New Roman" w:hAnsi="Times New Roman"/>
          <w:szCs w:val="18"/>
        </w:rPr>
        <w:footnoteRef/>
      </w:r>
      <w:r w:rsidRPr="0085013F">
        <w:rPr>
          <w:sz w:val="18"/>
          <w:szCs w:val="18"/>
        </w:rPr>
        <w:t xml:space="preserve"> Strateški plan Ministarstva socijalne politike i mladih za 2016.-2018. </w:t>
      </w:r>
    </w:p>
  </w:footnote>
  <w:footnote w:id="3">
    <w:p w:rsidR="00D54CA1" w:rsidRPr="008313EB" w:rsidRDefault="00D54CA1" w:rsidP="008313EB">
      <w:pPr>
        <w:pStyle w:val="Bezproreda"/>
        <w:rPr>
          <w:sz w:val="20"/>
        </w:rPr>
      </w:pPr>
      <w:r w:rsidRPr="008313EB">
        <w:rPr>
          <w:rStyle w:val="Referencafusnote"/>
          <w:sz w:val="20"/>
        </w:rPr>
        <w:footnoteRef/>
      </w:r>
      <w:r w:rsidRPr="008313EB">
        <w:rPr>
          <w:sz w:val="20"/>
        </w:rPr>
        <w:t>(Narodne novine, broj 74/2014)</w:t>
      </w:r>
    </w:p>
  </w:footnote>
  <w:footnote w:id="4">
    <w:p w:rsidR="00D54CA1" w:rsidRPr="009A4067" w:rsidRDefault="00D54CA1">
      <w:pPr>
        <w:pStyle w:val="Tekstfusnote"/>
      </w:pPr>
      <w:r w:rsidRPr="009A4067">
        <w:rPr>
          <w:rStyle w:val="Referencafusnote"/>
        </w:rPr>
        <w:footnoteRef/>
      </w:r>
      <w:r w:rsidRPr="009A4067">
        <w:t>(Narodne novine, broj 26/2015.)</w:t>
      </w:r>
    </w:p>
  </w:footnote>
  <w:footnote w:id="5">
    <w:p w:rsidR="00D54CA1" w:rsidRDefault="00D54CA1" w:rsidP="008877DA">
      <w:pPr>
        <w:pStyle w:val="Tekstfusnote"/>
      </w:pPr>
      <w:r>
        <w:rPr>
          <w:rStyle w:val="Referencafusnote"/>
        </w:rPr>
        <w:footnoteRef/>
      </w:r>
      <w:r>
        <w:t xml:space="preserve"> </w:t>
      </w:r>
      <w:r w:rsidRPr="008877DA">
        <w:rPr>
          <w:i/>
        </w:rPr>
        <w:t>Ovim Pozivom nisu obuhvaćene aktivnosti udruga za čije financiranje postoje pozicije u Državnom proračunu (npr. Zakon o sportu, Zakon o Studentskom zboru, Zakon o Hrvatskom Crvenom križu, Zakon o lovstvu, Zakon o vatrogastvu, Zakon o vjerskim zajednicama itd.)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8"/>
    <w:multiLevelType w:val="multilevel"/>
    <w:tmpl w:val="00000008"/>
    <w:name w:val="WW8Num8"/>
    <w:lvl w:ilvl="0">
      <w:start w:val="1"/>
      <w:numFmt w:val="bullet"/>
      <w:lvlText w:val=""/>
      <w:lvlJc w:val="left"/>
      <w:pPr>
        <w:tabs>
          <w:tab w:val="num" w:pos="360"/>
        </w:tabs>
        <w:ind w:left="360" w:firstLine="0"/>
      </w:pPr>
      <w:rPr>
        <w:rFonts w:ascii="Symbol" w:hAnsi="Symbol" w:cs="OpenSymbol"/>
        <w:b w:val="0"/>
        <w:b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970BE0"/>
    <w:multiLevelType w:val="hybridMultilevel"/>
    <w:tmpl w:val="8DAC92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3C30FDE"/>
    <w:multiLevelType w:val="hybridMultilevel"/>
    <w:tmpl w:val="DD685A9A"/>
    <w:lvl w:ilvl="0" w:tplc="423C6A2E">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17D465EA">
      <w:start w:val="1"/>
      <w:numFmt w:val="decimal"/>
      <w:lvlText w:val="%4."/>
      <w:lvlJc w:val="left"/>
      <w:pPr>
        <w:ind w:left="3285" w:hanging="765"/>
      </w:pPr>
      <w:rPr>
        <w:rFonts w:hint="default"/>
        <w:b/>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1C0336"/>
    <w:multiLevelType w:val="hybridMultilevel"/>
    <w:tmpl w:val="A8C62FC0"/>
    <w:lvl w:ilvl="0" w:tplc="3D066544">
      <w:start w:val="1"/>
      <w:numFmt w:val="decimal"/>
      <w:lvlText w:val="%1."/>
      <w:lvlJc w:val="left"/>
      <w:pPr>
        <w:ind w:left="1800" w:hanging="360"/>
      </w:pPr>
      <w:rPr>
        <w:b/>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
    <w:nsid w:val="070D403A"/>
    <w:multiLevelType w:val="hybridMultilevel"/>
    <w:tmpl w:val="0B60D586"/>
    <w:lvl w:ilvl="0" w:tplc="041A0015">
      <w:start w:val="1"/>
      <w:numFmt w:val="upperLetter"/>
      <w:lvlText w:val="%1."/>
      <w:lvlJc w:val="left"/>
      <w:pPr>
        <w:ind w:left="720" w:hanging="360"/>
      </w:pPr>
    </w:lvl>
    <w:lvl w:ilvl="1" w:tplc="30EE61F0">
      <w:start w:val="1"/>
      <w:numFmt w:val="decimal"/>
      <w:lvlText w:val="%2."/>
      <w:lvlJc w:val="left"/>
      <w:pPr>
        <w:ind w:left="1440" w:hanging="360"/>
      </w:pPr>
      <w:rPr>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5C56D6"/>
    <w:multiLevelType w:val="hybridMultilevel"/>
    <w:tmpl w:val="B73632FE"/>
    <w:lvl w:ilvl="0" w:tplc="041A0015">
      <w:start w:val="1"/>
      <w:numFmt w:val="upperLetter"/>
      <w:lvlText w:val="%1."/>
      <w:lvlJc w:val="left"/>
      <w:pPr>
        <w:ind w:left="720" w:hanging="360"/>
      </w:pPr>
    </w:lvl>
    <w:lvl w:ilvl="1" w:tplc="9CECAAF6">
      <w:start w:val="1"/>
      <w:numFmt w:val="decimal"/>
      <w:lvlText w:val="%2."/>
      <w:lvlJc w:val="left"/>
      <w:pPr>
        <w:ind w:left="1440" w:hanging="360"/>
      </w:pPr>
      <w:rPr>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CED0AF5"/>
    <w:multiLevelType w:val="hybridMultilevel"/>
    <w:tmpl w:val="01487F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25D3D1F"/>
    <w:multiLevelType w:val="hybridMultilevel"/>
    <w:tmpl w:val="355431A6"/>
    <w:lvl w:ilvl="0" w:tplc="F83E024E">
      <w:start w:val="1"/>
      <w:numFmt w:val="decimal"/>
      <w:pStyle w:val="Stil2"/>
      <w:lvlText w:val="(%1)"/>
      <w:lvlJc w:val="left"/>
      <w:pPr>
        <w:tabs>
          <w:tab w:val="num" w:pos="340"/>
        </w:tabs>
        <w:ind w:left="340" w:hanging="340"/>
      </w:pPr>
      <w:rPr>
        <w:rFonts w:ascii="Arial Narrow" w:hAnsi="Arial Narrow" w:hint="default"/>
        <w:b w:val="0"/>
        <w:i w:val="0"/>
        <w:sz w:val="22"/>
      </w:rPr>
    </w:lvl>
    <w:lvl w:ilvl="1" w:tplc="127EBFA6">
      <w:start w:val="1"/>
      <w:numFmt w:val="decimal"/>
      <w:lvlText w:val="%2."/>
      <w:lvlJc w:val="left"/>
      <w:pPr>
        <w:tabs>
          <w:tab w:val="num" w:pos="680"/>
        </w:tabs>
        <w:ind w:left="680" w:hanging="320"/>
      </w:pPr>
      <w:rPr>
        <w:rFonts w:hint="default"/>
        <w:b w:val="0"/>
        <w:i w:val="0"/>
        <w:sz w:val="24"/>
        <w:szCs w:val="24"/>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1CA04A57"/>
    <w:multiLevelType w:val="hybridMultilevel"/>
    <w:tmpl w:val="7AB29BBA"/>
    <w:lvl w:ilvl="0" w:tplc="EE0E455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DA16DCB"/>
    <w:multiLevelType w:val="hybridMultilevel"/>
    <w:tmpl w:val="0DE68620"/>
    <w:lvl w:ilvl="0" w:tplc="FEE8C85A">
      <w:start w:val="1"/>
      <w:numFmt w:val="decimal"/>
      <w:lvlText w:val="%1."/>
      <w:lvlJc w:val="left"/>
      <w:pPr>
        <w:ind w:left="1440" w:hanging="360"/>
      </w:pPr>
      <w:rPr>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nsid w:val="1EE85DE2"/>
    <w:multiLevelType w:val="hybridMultilevel"/>
    <w:tmpl w:val="BC905586"/>
    <w:lvl w:ilvl="0" w:tplc="45A07A92">
      <w:start w:val="1"/>
      <w:numFmt w:val="decimal"/>
      <w:lvlText w:val="%1."/>
      <w:lvlJc w:val="left"/>
      <w:pPr>
        <w:ind w:left="1636" w:hanging="360"/>
      </w:pPr>
      <w:rPr>
        <w:b/>
      </w:rPr>
    </w:lvl>
    <w:lvl w:ilvl="1" w:tplc="041A0019" w:tentative="1">
      <w:start w:val="1"/>
      <w:numFmt w:val="lowerLetter"/>
      <w:lvlText w:val="%2."/>
      <w:lvlJc w:val="left"/>
      <w:pPr>
        <w:ind w:left="2356" w:hanging="360"/>
      </w:pPr>
    </w:lvl>
    <w:lvl w:ilvl="2" w:tplc="041A001B">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12">
    <w:nsid w:val="21432DFE"/>
    <w:multiLevelType w:val="hybridMultilevel"/>
    <w:tmpl w:val="52C48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1A90BC3"/>
    <w:multiLevelType w:val="hybridMultilevel"/>
    <w:tmpl w:val="30C693E8"/>
    <w:lvl w:ilvl="0" w:tplc="EDB27A9C">
      <w:start w:val="1"/>
      <w:numFmt w:val="upp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nsid w:val="2DC17C83"/>
    <w:multiLevelType w:val="hybridMultilevel"/>
    <w:tmpl w:val="F6269620"/>
    <w:lvl w:ilvl="0" w:tplc="127EBFA6">
      <w:start w:val="1"/>
      <w:numFmt w:val="decimal"/>
      <w:lvlText w:val="%1."/>
      <w:lvlJc w:val="left"/>
      <w:pPr>
        <w:ind w:left="720" w:hanging="360"/>
      </w:pPr>
      <w:rPr>
        <w:rFonts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0A26C6D"/>
    <w:multiLevelType w:val="hybridMultilevel"/>
    <w:tmpl w:val="046CFA2A"/>
    <w:lvl w:ilvl="0" w:tplc="041A000F">
      <w:start w:val="1"/>
      <w:numFmt w:val="decimal"/>
      <w:lvlText w:val="%1."/>
      <w:lvlJc w:val="left"/>
      <w:pPr>
        <w:ind w:left="720" w:hanging="360"/>
      </w:pPr>
    </w:lvl>
    <w:lvl w:ilvl="1" w:tplc="B02AD29E">
      <w:start w:val="1"/>
      <w:numFmt w:val="lowerLetter"/>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3AE6692"/>
    <w:multiLevelType w:val="hybridMultilevel"/>
    <w:tmpl w:val="5B66AC98"/>
    <w:lvl w:ilvl="0" w:tplc="E15E5A88">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CDB54EA"/>
    <w:multiLevelType w:val="hybridMultilevel"/>
    <w:tmpl w:val="B958E188"/>
    <w:lvl w:ilvl="0" w:tplc="E15E5A88">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D010481"/>
    <w:multiLevelType w:val="hybridMultilevel"/>
    <w:tmpl w:val="D0C6F76C"/>
    <w:lvl w:ilvl="0" w:tplc="E15E5A88">
      <w:numFmt w:val="bullet"/>
      <w:lvlText w:val="-"/>
      <w:lvlJc w:val="left"/>
      <w:pPr>
        <w:ind w:left="720"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11C152F"/>
    <w:multiLevelType w:val="hybridMultilevel"/>
    <w:tmpl w:val="8000EBBE"/>
    <w:lvl w:ilvl="0" w:tplc="6B82E30A">
      <w:start w:val="1"/>
      <w:numFmt w:val="decimal"/>
      <w:lvlText w:val="%1."/>
      <w:lvlJc w:val="left"/>
      <w:pPr>
        <w:ind w:left="4320" w:hanging="360"/>
      </w:pPr>
      <w:rPr>
        <w:b/>
      </w:rPr>
    </w:lvl>
    <w:lvl w:ilvl="1" w:tplc="041A0019" w:tentative="1">
      <w:start w:val="1"/>
      <w:numFmt w:val="lowerLetter"/>
      <w:lvlText w:val="%2."/>
      <w:lvlJc w:val="left"/>
      <w:pPr>
        <w:ind w:left="5040" w:hanging="360"/>
      </w:pPr>
    </w:lvl>
    <w:lvl w:ilvl="2" w:tplc="041A001B" w:tentative="1">
      <w:start w:val="1"/>
      <w:numFmt w:val="lowerRoman"/>
      <w:lvlText w:val="%3."/>
      <w:lvlJc w:val="right"/>
      <w:pPr>
        <w:ind w:left="5760" w:hanging="180"/>
      </w:pPr>
    </w:lvl>
    <w:lvl w:ilvl="3" w:tplc="041A000F" w:tentative="1">
      <w:start w:val="1"/>
      <w:numFmt w:val="decimal"/>
      <w:lvlText w:val="%4."/>
      <w:lvlJc w:val="left"/>
      <w:pPr>
        <w:ind w:left="6480" w:hanging="360"/>
      </w:pPr>
    </w:lvl>
    <w:lvl w:ilvl="4" w:tplc="041A0019" w:tentative="1">
      <w:start w:val="1"/>
      <w:numFmt w:val="lowerLetter"/>
      <w:lvlText w:val="%5."/>
      <w:lvlJc w:val="left"/>
      <w:pPr>
        <w:ind w:left="7200" w:hanging="360"/>
      </w:pPr>
    </w:lvl>
    <w:lvl w:ilvl="5" w:tplc="041A001B" w:tentative="1">
      <w:start w:val="1"/>
      <w:numFmt w:val="lowerRoman"/>
      <w:lvlText w:val="%6."/>
      <w:lvlJc w:val="right"/>
      <w:pPr>
        <w:ind w:left="7920" w:hanging="180"/>
      </w:pPr>
    </w:lvl>
    <w:lvl w:ilvl="6" w:tplc="041A000F" w:tentative="1">
      <w:start w:val="1"/>
      <w:numFmt w:val="decimal"/>
      <w:lvlText w:val="%7."/>
      <w:lvlJc w:val="left"/>
      <w:pPr>
        <w:ind w:left="8640" w:hanging="360"/>
      </w:pPr>
    </w:lvl>
    <w:lvl w:ilvl="7" w:tplc="041A0019" w:tentative="1">
      <w:start w:val="1"/>
      <w:numFmt w:val="lowerLetter"/>
      <w:lvlText w:val="%8."/>
      <w:lvlJc w:val="left"/>
      <w:pPr>
        <w:ind w:left="9360" w:hanging="360"/>
      </w:pPr>
    </w:lvl>
    <w:lvl w:ilvl="8" w:tplc="041A001B" w:tentative="1">
      <w:start w:val="1"/>
      <w:numFmt w:val="lowerRoman"/>
      <w:lvlText w:val="%9."/>
      <w:lvlJc w:val="right"/>
      <w:pPr>
        <w:ind w:left="10080" w:hanging="180"/>
      </w:pPr>
    </w:lvl>
  </w:abstractNum>
  <w:abstractNum w:abstractNumId="20">
    <w:nsid w:val="412439A4"/>
    <w:multiLevelType w:val="hybridMultilevel"/>
    <w:tmpl w:val="2888469E"/>
    <w:lvl w:ilvl="0" w:tplc="B5A4CBD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4A117D4"/>
    <w:multiLevelType w:val="hybridMultilevel"/>
    <w:tmpl w:val="A8B6E8A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nsid w:val="46FF5C81"/>
    <w:multiLevelType w:val="hybridMultilevel"/>
    <w:tmpl w:val="16DC56CC"/>
    <w:lvl w:ilvl="0" w:tplc="E15E5A88">
      <w:numFmt w:val="bullet"/>
      <w:lvlText w:val="-"/>
      <w:lvlJc w:val="left"/>
      <w:pPr>
        <w:tabs>
          <w:tab w:val="num" w:pos="720"/>
        </w:tabs>
        <w:ind w:left="720" w:hanging="360"/>
      </w:pPr>
      <w:rPr>
        <w:rFonts w:ascii="Arial Narrow" w:eastAsia="Times New Roman" w:hAnsi="Arial Narrow" w:hint="default"/>
      </w:rPr>
    </w:lvl>
    <w:lvl w:ilvl="1" w:tplc="140C8C4C" w:tentative="1">
      <w:start w:val="1"/>
      <w:numFmt w:val="bullet"/>
      <w:lvlText w:val=""/>
      <w:lvlJc w:val="left"/>
      <w:pPr>
        <w:tabs>
          <w:tab w:val="num" w:pos="1440"/>
        </w:tabs>
        <w:ind w:left="1440" w:hanging="360"/>
      </w:pPr>
      <w:rPr>
        <w:rFonts w:ascii="Wingdings" w:hAnsi="Wingdings" w:hint="default"/>
      </w:rPr>
    </w:lvl>
    <w:lvl w:ilvl="2" w:tplc="D77655A4" w:tentative="1">
      <w:start w:val="1"/>
      <w:numFmt w:val="bullet"/>
      <w:lvlText w:val=""/>
      <w:lvlJc w:val="left"/>
      <w:pPr>
        <w:tabs>
          <w:tab w:val="num" w:pos="2160"/>
        </w:tabs>
        <w:ind w:left="2160" w:hanging="360"/>
      </w:pPr>
      <w:rPr>
        <w:rFonts w:ascii="Wingdings" w:hAnsi="Wingdings" w:hint="default"/>
      </w:rPr>
    </w:lvl>
    <w:lvl w:ilvl="3" w:tplc="D38082EE" w:tentative="1">
      <w:start w:val="1"/>
      <w:numFmt w:val="bullet"/>
      <w:lvlText w:val=""/>
      <w:lvlJc w:val="left"/>
      <w:pPr>
        <w:tabs>
          <w:tab w:val="num" w:pos="2880"/>
        </w:tabs>
        <w:ind w:left="2880" w:hanging="360"/>
      </w:pPr>
      <w:rPr>
        <w:rFonts w:ascii="Wingdings" w:hAnsi="Wingdings" w:hint="default"/>
      </w:rPr>
    </w:lvl>
    <w:lvl w:ilvl="4" w:tplc="48D2F0D6" w:tentative="1">
      <w:start w:val="1"/>
      <w:numFmt w:val="bullet"/>
      <w:lvlText w:val=""/>
      <w:lvlJc w:val="left"/>
      <w:pPr>
        <w:tabs>
          <w:tab w:val="num" w:pos="3600"/>
        </w:tabs>
        <w:ind w:left="3600" w:hanging="360"/>
      </w:pPr>
      <w:rPr>
        <w:rFonts w:ascii="Wingdings" w:hAnsi="Wingdings" w:hint="default"/>
      </w:rPr>
    </w:lvl>
    <w:lvl w:ilvl="5" w:tplc="D0086CD6" w:tentative="1">
      <w:start w:val="1"/>
      <w:numFmt w:val="bullet"/>
      <w:lvlText w:val=""/>
      <w:lvlJc w:val="left"/>
      <w:pPr>
        <w:tabs>
          <w:tab w:val="num" w:pos="4320"/>
        </w:tabs>
        <w:ind w:left="4320" w:hanging="360"/>
      </w:pPr>
      <w:rPr>
        <w:rFonts w:ascii="Wingdings" w:hAnsi="Wingdings" w:hint="default"/>
      </w:rPr>
    </w:lvl>
    <w:lvl w:ilvl="6" w:tplc="A81498BE" w:tentative="1">
      <w:start w:val="1"/>
      <w:numFmt w:val="bullet"/>
      <w:lvlText w:val=""/>
      <w:lvlJc w:val="left"/>
      <w:pPr>
        <w:tabs>
          <w:tab w:val="num" w:pos="5040"/>
        </w:tabs>
        <w:ind w:left="5040" w:hanging="360"/>
      </w:pPr>
      <w:rPr>
        <w:rFonts w:ascii="Wingdings" w:hAnsi="Wingdings" w:hint="default"/>
      </w:rPr>
    </w:lvl>
    <w:lvl w:ilvl="7" w:tplc="351245E2" w:tentative="1">
      <w:start w:val="1"/>
      <w:numFmt w:val="bullet"/>
      <w:lvlText w:val=""/>
      <w:lvlJc w:val="left"/>
      <w:pPr>
        <w:tabs>
          <w:tab w:val="num" w:pos="5760"/>
        </w:tabs>
        <w:ind w:left="5760" w:hanging="360"/>
      </w:pPr>
      <w:rPr>
        <w:rFonts w:ascii="Wingdings" w:hAnsi="Wingdings" w:hint="default"/>
      </w:rPr>
    </w:lvl>
    <w:lvl w:ilvl="8" w:tplc="7960C738" w:tentative="1">
      <w:start w:val="1"/>
      <w:numFmt w:val="bullet"/>
      <w:lvlText w:val=""/>
      <w:lvlJc w:val="left"/>
      <w:pPr>
        <w:tabs>
          <w:tab w:val="num" w:pos="6480"/>
        </w:tabs>
        <w:ind w:left="6480" w:hanging="360"/>
      </w:pPr>
      <w:rPr>
        <w:rFonts w:ascii="Wingdings" w:hAnsi="Wingdings" w:hint="default"/>
      </w:rPr>
    </w:lvl>
  </w:abstractNum>
  <w:abstractNum w:abstractNumId="23">
    <w:nsid w:val="4C360A99"/>
    <w:multiLevelType w:val="hybridMultilevel"/>
    <w:tmpl w:val="9794795E"/>
    <w:lvl w:ilvl="0" w:tplc="6FB620E6">
      <w:start w:val="1"/>
      <w:numFmt w:val="decimal"/>
      <w:lvlText w:val="%1."/>
      <w:lvlJc w:val="left"/>
      <w:pPr>
        <w:ind w:left="720" w:hanging="360"/>
      </w:pPr>
      <w:rPr>
        <w:rFonts w:hint="default"/>
        <w:b/>
        <w:i w:val="0"/>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E277708"/>
    <w:multiLevelType w:val="hybridMultilevel"/>
    <w:tmpl w:val="78C6E954"/>
    <w:lvl w:ilvl="0" w:tplc="EF704C04">
      <w:start w:val="1"/>
      <w:numFmt w:val="decimal"/>
      <w:lvlText w:val="%1."/>
      <w:lvlJc w:val="left"/>
      <w:pPr>
        <w:ind w:left="720" w:hanging="360"/>
      </w:pPr>
      <w:rPr>
        <w:rFonts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6">
    <w:nsid w:val="5BA34724"/>
    <w:multiLevelType w:val="hybridMultilevel"/>
    <w:tmpl w:val="E13A0DDE"/>
    <w:lvl w:ilvl="0" w:tplc="E15E5A88">
      <w:numFmt w:val="bullet"/>
      <w:lvlText w:val="-"/>
      <w:lvlJc w:val="left"/>
      <w:pPr>
        <w:tabs>
          <w:tab w:val="num" w:pos="720"/>
        </w:tabs>
        <w:ind w:left="720" w:hanging="360"/>
      </w:pPr>
      <w:rPr>
        <w:rFonts w:ascii="Arial Narrow" w:eastAsia="Times New Roman" w:hAnsi="Arial Narrow" w:hint="default"/>
      </w:rPr>
    </w:lvl>
    <w:lvl w:ilvl="1" w:tplc="3418EFD0" w:tentative="1">
      <w:start w:val="1"/>
      <w:numFmt w:val="bullet"/>
      <w:lvlText w:val="o"/>
      <w:lvlJc w:val="left"/>
      <w:pPr>
        <w:tabs>
          <w:tab w:val="num" w:pos="1440"/>
        </w:tabs>
        <w:ind w:left="1440" w:hanging="360"/>
      </w:pPr>
      <w:rPr>
        <w:rFonts w:ascii="Courier New" w:hAnsi="Courier New" w:hint="default"/>
      </w:rPr>
    </w:lvl>
    <w:lvl w:ilvl="2" w:tplc="86923272" w:tentative="1">
      <w:start w:val="1"/>
      <w:numFmt w:val="bullet"/>
      <w:lvlText w:val="o"/>
      <w:lvlJc w:val="left"/>
      <w:pPr>
        <w:tabs>
          <w:tab w:val="num" w:pos="2160"/>
        </w:tabs>
        <w:ind w:left="2160" w:hanging="360"/>
      </w:pPr>
      <w:rPr>
        <w:rFonts w:ascii="Courier New" w:hAnsi="Courier New" w:hint="default"/>
      </w:rPr>
    </w:lvl>
    <w:lvl w:ilvl="3" w:tplc="BDFACF4E" w:tentative="1">
      <w:start w:val="1"/>
      <w:numFmt w:val="bullet"/>
      <w:lvlText w:val="o"/>
      <w:lvlJc w:val="left"/>
      <w:pPr>
        <w:tabs>
          <w:tab w:val="num" w:pos="2880"/>
        </w:tabs>
        <w:ind w:left="2880" w:hanging="360"/>
      </w:pPr>
      <w:rPr>
        <w:rFonts w:ascii="Courier New" w:hAnsi="Courier New" w:hint="default"/>
      </w:rPr>
    </w:lvl>
    <w:lvl w:ilvl="4" w:tplc="5E880BB4" w:tentative="1">
      <w:start w:val="1"/>
      <w:numFmt w:val="bullet"/>
      <w:lvlText w:val="o"/>
      <w:lvlJc w:val="left"/>
      <w:pPr>
        <w:tabs>
          <w:tab w:val="num" w:pos="3600"/>
        </w:tabs>
        <w:ind w:left="3600" w:hanging="360"/>
      </w:pPr>
      <w:rPr>
        <w:rFonts w:ascii="Courier New" w:hAnsi="Courier New" w:hint="default"/>
      </w:rPr>
    </w:lvl>
    <w:lvl w:ilvl="5" w:tplc="56DCA312" w:tentative="1">
      <w:start w:val="1"/>
      <w:numFmt w:val="bullet"/>
      <w:lvlText w:val="o"/>
      <w:lvlJc w:val="left"/>
      <w:pPr>
        <w:tabs>
          <w:tab w:val="num" w:pos="4320"/>
        </w:tabs>
        <w:ind w:left="4320" w:hanging="360"/>
      </w:pPr>
      <w:rPr>
        <w:rFonts w:ascii="Courier New" w:hAnsi="Courier New" w:hint="default"/>
      </w:rPr>
    </w:lvl>
    <w:lvl w:ilvl="6" w:tplc="81F65348" w:tentative="1">
      <w:start w:val="1"/>
      <w:numFmt w:val="bullet"/>
      <w:lvlText w:val="o"/>
      <w:lvlJc w:val="left"/>
      <w:pPr>
        <w:tabs>
          <w:tab w:val="num" w:pos="5040"/>
        </w:tabs>
        <w:ind w:left="5040" w:hanging="360"/>
      </w:pPr>
      <w:rPr>
        <w:rFonts w:ascii="Courier New" w:hAnsi="Courier New" w:hint="default"/>
      </w:rPr>
    </w:lvl>
    <w:lvl w:ilvl="7" w:tplc="565A4A24" w:tentative="1">
      <w:start w:val="1"/>
      <w:numFmt w:val="bullet"/>
      <w:lvlText w:val="o"/>
      <w:lvlJc w:val="left"/>
      <w:pPr>
        <w:tabs>
          <w:tab w:val="num" w:pos="5760"/>
        </w:tabs>
        <w:ind w:left="5760" w:hanging="360"/>
      </w:pPr>
      <w:rPr>
        <w:rFonts w:ascii="Courier New" w:hAnsi="Courier New" w:hint="default"/>
      </w:rPr>
    </w:lvl>
    <w:lvl w:ilvl="8" w:tplc="C4627BCA" w:tentative="1">
      <w:start w:val="1"/>
      <w:numFmt w:val="bullet"/>
      <w:lvlText w:val="o"/>
      <w:lvlJc w:val="left"/>
      <w:pPr>
        <w:tabs>
          <w:tab w:val="num" w:pos="6480"/>
        </w:tabs>
        <w:ind w:left="6480" w:hanging="360"/>
      </w:pPr>
      <w:rPr>
        <w:rFonts w:ascii="Courier New" w:hAnsi="Courier New" w:hint="default"/>
      </w:rPr>
    </w:lvl>
  </w:abstractNum>
  <w:abstractNum w:abstractNumId="27">
    <w:nsid w:val="5F894C84"/>
    <w:multiLevelType w:val="hybridMultilevel"/>
    <w:tmpl w:val="34A867A6"/>
    <w:lvl w:ilvl="0" w:tplc="041A000F">
      <w:start w:val="1"/>
      <w:numFmt w:val="decimal"/>
      <w:lvlText w:val="%1."/>
      <w:lvlJc w:val="left"/>
      <w:pPr>
        <w:ind w:left="761" w:hanging="360"/>
      </w:pPr>
    </w:lvl>
    <w:lvl w:ilvl="1" w:tplc="041A0019" w:tentative="1">
      <w:start w:val="1"/>
      <w:numFmt w:val="lowerLetter"/>
      <w:lvlText w:val="%2."/>
      <w:lvlJc w:val="left"/>
      <w:pPr>
        <w:ind w:left="1481" w:hanging="360"/>
      </w:pPr>
    </w:lvl>
    <w:lvl w:ilvl="2" w:tplc="041A001B" w:tentative="1">
      <w:start w:val="1"/>
      <w:numFmt w:val="lowerRoman"/>
      <w:lvlText w:val="%3."/>
      <w:lvlJc w:val="right"/>
      <w:pPr>
        <w:ind w:left="2201" w:hanging="180"/>
      </w:pPr>
    </w:lvl>
    <w:lvl w:ilvl="3" w:tplc="041A000F" w:tentative="1">
      <w:start w:val="1"/>
      <w:numFmt w:val="decimal"/>
      <w:lvlText w:val="%4."/>
      <w:lvlJc w:val="left"/>
      <w:pPr>
        <w:ind w:left="2921" w:hanging="360"/>
      </w:pPr>
    </w:lvl>
    <w:lvl w:ilvl="4" w:tplc="041A0019" w:tentative="1">
      <w:start w:val="1"/>
      <w:numFmt w:val="lowerLetter"/>
      <w:lvlText w:val="%5."/>
      <w:lvlJc w:val="left"/>
      <w:pPr>
        <w:ind w:left="3641" w:hanging="360"/>
      </w:pPr>
    </w:lvl>
    <w:lvl w:ilvl="5" w:tplc="041A001B" w:tentative="1">
      <w:start w:val="1"/>
      <w:numFmt w:val="lowerRoman"/>
      <w:lvlText w:val="%6."/>
      <w:lvlJc w:val="right"/>
      <w:pPr>
        <w:ind w:left="4361" w:hanging="180"/>
      </w:pPr>
    </w:lvl>
    <w:lvl w:ilvl="6" w:tplc="041A000F" w:tentative="1">
      <w:start w:val="1"/>
      <w:numFmt w:val="decimal"/>
      <w:lvlText w:val="%7."/>
      <w:lvlJc w:val="left"/>
      <w:pPr>
        <w:ind w:left="5081" w:hanging="360"/>
      </w:pPr>
    </w:lvl>
    <w:lvl w:ilvl="7" w:tplc="041A0019" w:tentative="1">
      <w:start w:val="1"/>
      <w:numFmt w:val="lowerLetter"/>
      <w:lvlText w:val="%8."/>
      <w:lvlJc w:val="left"/>
      <w:pPr>
        <w:ind w:left="5801" w:hanging="360"/>
      </w:pPr>
    </w:lvl>
    <w:lvl w:ilvl="8" w:tplc="041A001B" w:tentative="1">
      <w:start w:val="1"/>
      <w:numFmt w:val="lowerRoman"/>
      <w:lvlText w:val="%9."/>
      <w:lvlJc w:val="right"/>
      <w:pPr>
        <w:ind w:left="6521" w:hanging="180"/>
      </w:pPr>
    </w:lvl>
  </w:abstractNum>
  <w:abstractNum w:abstractNumId="28">
    <w:nsid w:val="60AB3B7D"/>
    <w:multiLevelType w:val="hybridMultilevel"/>
    <w:tmpl w:val="3922345C"/>
    <w:lvl w:ilvl="0" w:tplc="041A000F">
      <w:start w:val="1"/>
      <w:numFmt w:val="decimal"/>
      <w:lvlText w:val="%1."/>
      <w:lvlJc w:val="left"/>
      <w:pPr>
        <w:tabs>
          <w:tab w:val="num" w:pos="360"/>
        </w:tabs>
        <w:ind w:left="360" w:hanging="360"/>
      </w:pPr>
    </w:lvl>
    <w:lvl w:ilvl="1" w:tplc="041A0005">
      <w:start w:val="1"/>
      <w:numFmt w:val="bullet"/>
      <w:lvlText w:val=""/>
      <w:lvlJc w:val="left"/>
      <w:pPr>
        <w:tabs>
          <w:tab w:val="num" w:pos="1080"/>
        </w:tabs>
        <w:ind w:left="1080" w:hanging="360"/>
      </w:pPr>
      <w:rPr>
        <w:rFonts w:ascii="Wingdings" w:hAnsi="Wingding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9">
    <w:nsid w:val="65CF7D0D"/>
    <w:multiLevelType w:val="hybridMultilevel"/>
    <w:tmpl w:val="4F606B4C"/>
    <w:lvl w:ilvl="0" w:tplc="CA7CA0D6">
      <w:start w:val="1"/>
      <w:numFmt w:val="decimal"/>
      <w:lvlText w:val="%1."/>
      <w:lvlJc w:val="left"/>
      <w:pPr>
        <w:ind w:left="1636" w:hanging="360"/>
      </w:pPr>
      <w:rPr>
        <w:b/>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30">
    <w:nsid w:val="68386D32"/>
    <w:multiLevelType w:val="multilevel"/>
    <w:tmpl w:val="AE58D6BC"/>
    <w:lvl w:ilvl="0">
      <w:start w:val="1"/>
      <w:numFmt w:val="decimal"/>
      <w:lvlText w:val="%1."/>
      <w:lvlJc w:val="left"/>
      <w:pPr>
        <w:ind w:left="720" w:hanging="360"/>
      </w:pPr>
      <w:rPr>
        <w:rFonts w:hint="default"/>
      </w:rPr>
    </w:lvl>
    <w:lvl w:ilvl="1">
      <w:start w:val="2"/>
      <w:numFmt w:val="decimal"/>
      <w:isLgl/>
      <w:lvlText w:val="%1.%2."/>
      <w:lvlJc w:val="left"/>
      <w:pPr>
        <w:ind w:left="1416" w:hanging="1056"/>
      </w:pPr>
      <w:rPr>
        <w:rFonts w:hint="default"/>
      </w:rPr>
    </w:lvl>
    <w:lvl w:ilvl="2">
      <w:start w:val="1"/>
      <w:numFmt w:val="decimal"/>
      <w:isLgl/>
      <w:lvlText w:val="%1.%2.%3."/>
      <w:lvlJc w:val="left"/>
      <w:pPr>
        <w:ind w:left="1416" w:hanging="1056"/>
      </w:pPr>
      <w:rPr>
        <w:rFonts w:hint="default"/>
      </w:rPr>
    </w:lvl>
    <w:lvl w:ilvl="3">
      <w:start w:val="1"/>
      <w:numFmt w:val="decimal"/>
      <w:isLgl/>
      <w:lvlText w:val="%1.%2.%3.%4."/>
      <w:lvlJc w:val="left"/>
      <w:pPr>
        <w:ind w:left="1416" w:hanging="1056"/>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B8352F6"/>
    <w:multiLevelType w:val="hybridMultilevel"/>
    <w:tmpl w:val="BFF818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EBB4D6F"/>
    <w:multiLevelType w:val="hybridMultilevel"/>
    <w:tmpl w:val="A0A8F836"/>
    <w:lvl w:ilvl="0" w:tplc="BE24095A">
      <w:start w:val="1"/>
      <w:numFmt w:val="decimal"/>
      <w:lvlText w:val="%1."/>
      <w:lvlJc w:val="left"/>
      <w:pPr>
        <w:ind w:left="1776" w:hanging="360"/>
      </w:pPr>
      <w:rPr>
        <w:rFonts w:hint="default"/>
        <w:b/>
      </w:rPr>
    </w:lvl>
    <w:lvl w:ilvl="1" w:tplc="041A0019">
      <w:start w:val="1"/>
      <w:numFmt w:val="lowerLetter"/>
      <w:lvlText w:val="%2."/>
      <w:lvlJc w:val="left"/>
      <w:pPr>
        <w:ind w:left="2496" w:hanging="360"/>
      </w:pPr>
    </w:lvl>
    <w:lvl w:ilvl="2" w:tplc="041A001B">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3">
    <w:nsid w:val="7D2E178D"/>
    <w:multiLevelType w:val="hybridMultilevel"/>
    <w:tmpl w:val="46B88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8"/>
  </w:num>
  <w:num w:numId="4">
    <w:abstractNumId w:val="22"/>
  </w:num>
  <w:num w:numId="5">
    <w:abstractNumId w:val="17"/>
  </w:num>
  <w:num w:numId="6">
    <w:abstractNumId w:val="26"/>
  </w:num>
  <w:num w:numId="7">
    <w:abstractNumId w:val="27"/>
  </w:num>
  <w:num w:numId="8">
    <w:abstractNumId w:val="15"/>
  </w:num>
  <w:num w:numId="9">
    <w:abstractNumId w:val="18"/>
  </w:num>
  <w:num w:numId="10">
    <w:abstractNumId w:val="16"/>
  </w:num>
  <w:num w:numId="11">
    <w:abstractNumId w:val="10"/>
  </w:num>
  <w:num w:numId="12">
    <w:abstractNumId w:val="12"/>
  </w:num>
  <w:num w:numId="13">
    <w:abstractNumId w:val="14"/>
  </w:num>
  <w:num w:numId="14">
    <w:abstractNumId w:val="33"/>
  </w:num>
  <w:num w:numId="15">
    <w:abstractNumId w:val="7"/>
  </w:num>
  <w:num w:numId="16">
    <w:abstractNumId w:val="21"/>
  </w:num>
  <w:num w:numId="17">
    <w:abstractNumId w:val="2"/>
  </w:num>
  <w:num w:numId="18">
    <w:abstractNumId w:val="31"/>
  </w:num>
  <w:num w:numId="19">
    <w:abstractNumId w:val="28"/>
  </w:num>
  <w:num w:numId="20">
    <w:abstractNumId w:val="20"/>
  </w:num>
  <w:num w:numId="21">
    <w:abstractNumId w:val="30"/>
  </w:num>
  <w:num w:numId="22">
    <w:abstractNumId w:val="9"/>
  </w:num>
  <w:num w:numId="23">
    <w:abstractNumId w:val="13"/>
  </w:num>
  <w:num w:numId="24">
    <w:abstractNumId w:val="1"/>
  </w:num>
  <w:num w:numId="25">
    <w:abstractNumId w:val="3"/>
  </w:num>
  <w:num w:numId="26">
    <w:abstractNumId w:val="5"/>
  </w:num>
  <w:num w:numId="27">
    <w:abstractNumId w:val="32"/>
  </w:num>
  <w:num w:numId="28">
    <w:abstractNumId w:val="6"/>
  </w:num>
  <w:num w:numId="29">
    <w:abstractNumId w:val="19"/>
  </w:num>
  <w:num w:numId="30">
    <w:abstractNumId w:val="4"/>
  </w:num>
  <w:num w:numId="31">
    <w:abstractNumId w:val="29"/>
  </w:num>
  <w:num w:numId="32">
    <w:abstractNumId w:val="11"/>
  </w:num>
  <w:num w:numId="33">
    <w:abstractNumId w:val="23"/>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02"/>
    <w:rsid w:val="0000026C"/>
    <w:rsid w:val="00000C0E"/>
    <w:rsid w:val="0000163D"/>
    <w:rsid w:val="00002732"/>
    <w:rsid w:val="00002A93"/>
    <w:rsid w:val="00002D1B"/>
    <w:rsid w:val="00003548"/>
    <w:rsid w:val="00003739"/>
    <w:rsid w:val="00004486"/>
    <w:rsid w:val="00005849"/>
    <w:rsid w:val="000059AF"/>
    <w:rsid w:val="00006873"/>
    <w:rsid w:val="00006998"/>
    <w:rsid w:val="0001179F"/>
    <w:rsid w:val="00012658"/>
    <w:rsid w:val="0001278C"/>
    <w:rsid w:val="00012805"/>
    <w:rsid w:val="00012F1B"/>
    <w:rsid w:val="00013E0A"/>
    <w:rsid w:val="0001551D"/>
    <w:rsid w:val="00017204"/>
    <w:rsid w:val="00020355"/>
    <w:rsid w:val="000203B5"/>
    <w:rsid w:val="0002179B"/>
    <w:rsid w:val="00021C28"/>
    <w:rsid w:val="00021FE0"/>
    <w:rsid w:val="000227B3"/>
    <w:rsid w:val="00022D4C"/>
    <w:rsid w:val="00023161"/>
    <w:rsid w:val="0002347A"/>
    <w:rsid w:val="00023E9F"/>
    <w:rsid w:val="00025883"/>
    <w:rsid w:val="0002597C"/>
    <w:rsid w:val="00026131"/>
    <w:rsid w:val="00026155"/>
    <w:rsid w:val="000273F8"/>
    <w:rsid w:val="00027E83"/>
    <w:rsid w:val="000301D1"/>
    <w:rsid w:val="00031CC6"/>
    <w:rsid w:val="000326AD"/>
    <w:rsid w:val="00032A62"/>
    <w:rsid w:val="000341F0"/>
    <w:rsid w:val="000344A4"/>
    <w:rsid w:val="000348CB"/>
    <w:rsid w:val="00034B37"/>
    <w:rsid w:val="00035ECF"/>
    <w:rsid w:val="00036444"/>
    <w:rsid w:val="00036935"/>
    <w:rsid w:val="00040850"/>
    <w:rsid w:val="00041C69"/>
    <w:rsid w:val="00041DC5"/>
    <w:rsid w:val="0004523F"/>
    <w:rsid w:val="00045360"/>
    <w:rsid w:val="000453FF"/>
    <w:rsid w:val="00045F50"/>
    <w:rsid w:val="00046D79"/>
    <w:rsid w:val="00046E34"/>
    <w:rsid w:val="0004707B"/>
    <w:rsid w:val="00047498"/>
    <w:rsid w:val="000475D7"/>
    <w:rsid w:val="00051374"/>
    <w:rsid w:val="00051E08"/>
    <w:rsid w:val="00053B56"/>
    <w:rsid w:val="0005438D"/>
    <w:rsid w:val="00055AF6"/>
    <w:rsid w:val="000574EB"/>
    <w:rsid w:val="00060AB8"/>
    <w:rsid w:val="00060F27"/>
    <w:rsid w:val="00062D4C"/>
    <w:rsid w:val="0006304C"/>
    <w:rsid w:val="0006347E"/>
    <w:rsid w:val="000634B7"/>
    <w:rsid w:val="00063799"/>
    <w:rsid w:val="000657A0"/>
    <w:rsid w:val="000657E3"/>
    <w:rsid w:val="000661C2"/>
    <w:rsid w:val="00066F5D"/>
    <w:rsid w:val="00067C8C"/>
    <w:rsid w:val="00070546"/>
    <w:rsid w:val="0007121B"/>
    <w:rsid w:val="00072B84"/>
    <w:rsid w:val="00073298"/>
    <w:rsid w:val="000746A8"/>
    <w:rsid w:val="00074ED7"/>
    <w:rsid w:val="000765FF"/>
    <w:rsid w:val="00076CFF"/>
    <w:rsid w:val="00080859"/>
    <w:rsid w:val="00080BAC"/>
    <w:rsid w:val="000812AE"/>
    <w:rsid w:val="00081770"/>
    <w:rsid w:val="0008260F"/>
    <w:rsid w:val="000847E2"/>
    <w:rsid w:val="00084D81"/>
    <w:rsid w:val="000864B5"/>
    <w:rsid w:val="00086ABC"/>
    <w:rsid w:val="000876F8"/>
    <w:rsid w:val="00087995"/>
    <w:rsid w:val="00091F5F"/>
    <w:rsid w:val="00094A1F"/>
    <w:rsid w:val="00095027"/>
    <w:rsid w:val="00096F7F"/>
    <w:rsid w:val="000977C5"/>
    <w:rsid w:val="000978DB"/>
    <w:rsid w:val="000A249C"/>
    <w:rsid w:val="000A3985"/>
    <w:rsid w:val="000A5CDD"/>
    <w:rsid w:val="000A674E"/>
    <w:rsid w:val="000B187E"/>
    <w:rsid w:val="000B2BD3"/>
    <w:rsid w:val="000B2DAC"/>
    <w:rsid w:val="000B4BEC"/>
    <w:rsid w:val="000B645F"/>
    <w:rsid w:val="000C0A7E"/>
    <w:rsid w:val="000C1510"/>
    <w:rsid w:val="000C25E7"/>
    <w:rsid w:val="000C45D7"/>
    <w:rsid w:val="000C5550"/>
    <w:rsid w:val="000C6A46"/>
    <w:rsid w:val="000C6CC6"/>
    <w:rsid w:val="000D1012"/>
    <w:rsid w:val="000D232F"/>
    <w:rsid w:val="000D2992"/>
    <w:rsid w:val="000D2EBF"/>
    <w:rsid w:val="000D487B"/>
    <w:rsid w:val="000D49BE"/>
    <w:rsid w:val="000E11BF"/>
    <w:rsid w:val="000E27FB"/>
    <w:rsid w:val="000E368C"/>
    <w:rsid w:val="000E4627"/>
    <w:rsid w:val="000E4A28"/>
    <w:rsid w:val="000E765C"/>
    <w:rsid w:val="000E7FF3"/>
    <w:rsid w:val="000F0431"/>
    <w:rsid w:val="000F0DA9"/>
    <w:rsid w:val="000F18D7"/>
    <w:rsid w:val="000F2AA4"/>
    <w:rsid w:val="000F2E7D"/>
    <w:rsid w:val="000F646C"/>
    <w:rsid w:val="000F65F2"/>
    <w:rsid w:val="000F67DD"/>
    <w:rsid w:val="000F6ABB"/>
    <w:rsid w:val="000F7EBE"/>
    <w:rsid w:val="001019FC"/>
    <w:rsid w:val="00102440"/>
    <w:rsid w:val="001024CA"/>
    <w:rsid w:val="001029A9"/>
    <w:rsid w:val="00102E9B"/>
    <w:rsid w:val="001031A6"/>
    <w:rsid w:val="001038F0"/>
    <w:rsid w:val="00103FAB"/>
    <w:rsid w:val="00105404"/>
    <w:rsid w:val="00106673"/>
    <w:rsid w:val="00107AD5"/>
    <w:rsid w:val="00112AE3"/>
    <w:rsid w:val="00112DB8"/>
    <w:rsid w:val="00113F92"/>
    <w:rsid w:val="00114C69"/>
    <w:rsid w:val="00114D57"/>
    <w:rsid w:val="001153BA"/>
    <w:rsid w:val="0011573B"/>
    <w:rsid w:val="001216A0"/>
    <w:rsid w:val="001229B5"/>
    <w:rsid w:val="00122CB9"/>
    <w:rsid w:val="0012309C"/>
    <w:rsid w:val="00123913"/>
    <w:rsid w:val="00125403"/>
    <w:rsid w:val="00125523"/>
    <w:rsid w:val="0012680F"/>
    <w:rsid w:val="0012739D"/>
    <w:rsid w:val="00130D66"/>
    <w:rsid w:val="00130E5F"/>
    <w:rsid w:val="00131143"/>
    <w:rsid w:val="0013137C"/>
    <w:rsid w:val="00131AFC"/>
    <w:rsid w:val="001323B6"/>
    <w:rsid w:val="00132BA5"/>
    <w:rsid w:val="00132BF4"/>
    <w:rsid w:val="001346A3"/>
    <w:rsid w:val="0013555F"/>
    <w:rsid w:val="001356C5"/>
    <w:rsid w:val="00136202"/>
    <w:rsid w:val="00137F92"/>
    <w:rsid w:val="00140889"/>
    <w:rsid w:val="0014196E"/>
    <w:rsid w:val="001449EB"/>
    <w:rsid w:val="00144A93"/>
    <w:rsid w:val="00146915"/>
    <w:rsid w:val="00146EAA"/>
    <w:rsid w:val="00150096"/>
    <w:rsid w:val="00150B3B"/>
    <w:rsid w:val="0015239B"/>
    <w:rsid w:val="00157946"/>
    <w:rsid w:val="00157953"/>
    <w:rsid w:val="00160CFC"/>
    <w:rsid w:val="00162B25"/>
    <w:rsid w:val="00164B97"/>
    <w:rsid w:val="001650A3"/>
    <w:rsid w:val="001658AE"/>
    <w:rsid w:val="001661C7"/>
    <w:rsid w:val="001668EB"/>
    <w:rsid w:val="00170608"/>
    <w:rsid w:val="001708C2"/>
    <w:rsid w:val="00170E98"/>
    <w:rsid w:val="00171006"/>
    <w:rsid w:val="0017176A"/>
    <w:rsid w:val="00172944"/>
    <w:rsid w:val="00173C48"/>
    <w:rsid w:val="001745F2"/>
    <w:rsid w:val="0017536A"/>
    <w:rsid w:val="00175C41"/>
    <w:rsid w:val="00177278"/>
    <w:rsid w:val="00181E56"/>
    <w:rsid w:val="0018210E"/>
    <w:rsid w:val="0018233C"/>
    <w:rsid w:val="001826A5"/>
    <w:rsid w:val="001826AB"/>
    <w:rsid w:val="001826E8"/>
    <w:rsid w:val="00187AAF"/>
    <w:rsid w:val="00193DED"/>
    <w:rsid w:val="0019514E"/>
    <w:rsid w:val="0019634D"/>
    <w:rsid w:val="001968C2"/>
    <w:rsid w:val="001A0282"/>
    <w:rsid w:val="001A085A"/>
    <w:rsid w:val="001A0B97"/>
    <w:rsid w:val="001A275C"/>
    <w:rsid w:val="001A2B3F"/>
    <w:rsid w:val="001A47AD"/>
    <w:rsid w:val="001A5E99"/>
    <w:rsid w:val="001A60F5"/>
    <w:rsid w:val="001A65E4"/>
    <w:rsid w:val="001A7412"/>
    <w:rsid w:val="001B19F3"/>
    <w:rsid w:val="001B1C6F"/>
    <w:rsid w:val="001B2978"/>
    <w:rsid w:val="001B5BD4"/>
    <w:rsid w:val="001B6184"/>
    <w:rsid w:val="001B618A"/>
    <w:rsid w:val="001B6265"/>
    <w:rsid w:val="001B6B50"/>
    <w:rsid w:val="001B6C45"/>
    <w:rsid w:val="001B6C7F"/>
    <w:rsid w:val="001B6F07"/>
    <w:rsid w:val="001B7ADA"/>
    <w:rsid w:val="001C1233"/>
    <w:rsid w:val="001C17B8"/>
    <w:rsid w:val="001C20BB"/>
    <w:rsid w:val="001C2310"/>
    <w:rsid w:val="001C2FC7"/>
    <w:rsid w:val="001C30DC"/>
    <w:rsid w:val="001C32EA"/>
    <w:rsid w:val="001C5975"/>
    <w:rsid w:val="001C5E98"/>
    <w:rsid w:val="001C6DA5"/>
    <w:rsid w:val="001D23A8"/>
    <w:rsid w:val="001D2551"/>
    <w:rsid w:val="001D3293"/>
    <w:rsid w:val="001D342A"/>
    <w:rsid w:val="001D6644"/>
    <w:rsid w:val="001D7497"/>
    <w:rsid w:val="001E15FC"/>
    <w:rsid w:val="001E2E58"/>
    <w:rsid w:val="001E349D"/>
    <w:rsid w:val="001E4D26"/>
    <w:rsid w:val="001E4DDF"/>
    <w:rsid w:val="001E5C36"/>
    <w:rsid w:val="001F1CAB"/>
    <w:rsid w:val="001F4011"/>
    <w:rsid w:val="001F42B6"/>
    <w:rsid w:val="001F4E77"/>
    <w:rsid w:val="001F53DF"/>
    <w:rsid w:val="001F7236"/>
    <w:rsid w:val="001F7430"/>
    <w:rsid w:val="001F7BD0"/>
    <w:rsid w:val="002001A2"/>
    <w:rsid w:val="00200274"/>
    <w:rsid w:val="002002CE"/>
    <w:rsid w:val="00200526"/>
    <w:rsid w:val="002007C4"/>
    <w:rsid w:val="00200B3A"/>
    <w:rsid w:val="00200CB5"/>
    <w:rsid w:val="0020118C"/>
    <w:rsid w:val="00201E8E"/>
    <w:rsid w:val="0020266D"/>
    <w:rsid w:val="0020405D"/>
    <w:rsid w:val="0020436E"/>
    <w:rsid w:val="0020686B"/>
    <w:rsid w:val="002073B9"/>
    <w:rsid w:val="00211638"/>
    <w:rsid w:val="00211DD1"/>
    <w:rsid w:val="002128F0"/>
    <w:rsid w:val="002157FA"/>
    <w:rsid w:val="002161AB"/>
    <w:rsid w:val="00220834"/>
    <w:rsid w:val="00220F7A"/>
    <w:rsid w:val="0022128B"/>
    <w:rsid w:val="0022161B"/>
    <w:rsid w:val="00221F62"/>
    <w:rsid w:val="00222407"/>
    <w:rsid w:val="00222ECA"/>
    <w:rsid w:val="00223172"/>
    <w:rsid w:val="00223E95"/>
    <w:rsid w:val="002243F1"/>
    <w:rsid w:val="00224832"/>
    <w:rsid w:val="00224BF7"/>
    <w:rsid w:val="00226889"/>
    <w:rsid w:val="00226D4C"/>
    <w:rsid w:val="00227C8A"/>
    <w:rsid w:val="002314AA"/>
    <w:rsid w:val="00231924"/>
    <w:rsid w:val="002324A1"/>
    <w:rsid w:val="0023263A"/>
    <w:rsid w:val="00232AE6"/>
    <w:rsid w:val="00234074"/>
    <w:rsid w:val="0023498C"/>
    <w:rsid w:val="00234D57"/>
    <w:rsid w:val="0023531E"/>
    <w:rsid w:val="0023548B"/>
    <w:rsid w:val="00241456"/>
    <w:rsid w:val="00242E7F"/>
    <w:rsid w:val="002435CD"/>
    <w:rsid w:val="00245A71"/>
    <w:rsid w:val="00245A7C"/>
    <w:rsid w:val="00247026"/>
    <w:rsid w:val="00252C48"/>
    <w:rsid w:val="002532FA"/>
    <w:rsid w:val="00253BA0"/>
    <w:rsid w:val="00254042"/>
    <w:rsid w:val="002541CB"/>
    <w:rsid w:val="0025431B"/>
    <w:rsid w:val="00254B35"/>
    <w:rsid w:val="00256669"/>
    <w:rsid w:val="0026355F"/>
    <w:rsid w:val="00263903"/>
    <w:rsid w:val="00264C73"/>
    <w:rsid w:val="00265131"/>
    <w:rsid w:val="00266019"/>
    <w:rsid w:val="0026634B"/>
    <w:rsid w:val="0026674F"/>
    <w:rsid w:val="00270AB5"/>
    <w:rsid w:val="00271DCE"/>
    <w:rsid w:val="00272B7C"/>
    <w:rsid w:val="0027465D"/>
    <w:rsid w:val="00274B20"/>
    <w:rsid w:val="00274ED5"/>
    <w:rsid w:val="00276733"/>
    <w:rsid w:val="00276BAF"/>
    <w:rsid w:val="00285FD9"/>
    <w:rsid w:val="002861D9"/>
    <w:rsid w:val="00286C01"/>
    <w:rsid w:val="00291614"/>
    <w:rsid w:val="00291BA8"/>
    <w:rsid w:val="00292552"/>
    <w:rsid w:val="00292C69"/>
    <w:rsid w:val="00293570"/>
    <w:rsid w:val="00293C85"/>
    <w:rsid w:val="00294758"/>
    <w:rsid w:val="00295263"/>
    <w:rsid w:val="002952A6"/>
    <w:rsid w:val="00295578"/>
    <w:rsid w:val="00295F0E"/>
    <w:rsid w:val="00296BEA"/>
    <w:rsid w:val="00297270"/>
    <w:rsid w:val="002A1016"/>
    <w:rsid w:val="002A16E6"/>
    <w:rsid w:val="002A22A1"/>
    <w:rsid w:val="002A3AA8"/>
    <w:rsid w:val="002A3E87"/>
    <w:rsid w:val="002A48E7"/>
    <w:rsid w:val="002A4D30"/>
    <w:rsid w:val="002A5078"/>
    <w:rsid w:val="002A57DB"/>
    <w:rsid w:val="002A6936"/>
    <w:rsid w:val="002A6FF9"/>
    <w:rsid w:val="002B14C5"/>
    <w:rsid w:val="002B45F8"/>
    <w:rsid w:val="002B50DC"/>
    <w:rsid w:val="002B5706"/>
    <w:rsid w:val="002B5DE9"/>
    <w:rsid w:val="002C23B2"/>
    <w:rsid w:val="002C2518"/>
    <w:rsid w:val="002C38F3"/>
    <w:rsid w:val="002C4446"/>
    <w:rsid w:val="002C67E2"/>
    <w:rsid w:val="002C6BF7"/>
    <w:rsid w:val="002C6C74"/>
    <w:rsid w:val="002D0A55"/>
    <w:rsid w:val="002D1457"/>
    <w:rsid w:val="002D28BA"/>
    <w:rsid w:val="002D3DC9"/>
    <w:rsid w:val="002D6DD1"/>
    <w:rsid w:val="002E3952"/>
    <w:rsid w:val="002E53EF"/>
    <w:rsid w:val="002E78F9"/>
    <w:rsid w:val="002F17FF"/>
    <w:rsid w:val="002F3713"/>
    <w:rsid w:val="002F3911"/>
    <w:rsid w:val="002F3BF9"/>
    <w:rsid w:val="002F5032"/>
    <w:rsid w:val="002F557A"/>
    <w:rsid w:val="002F5F49"/>
    <w:rsid w:val="002F64F5"/>
    <w:rsid w:val="002F7B31"/>
    <w:rsid w:val="002F7E6E"/>
    <w:rsid w:val="003005DD"/>
    <w:rsid w:val="00301277"/>
    <w:rsid w:val="00302E90"/>
    <w:rsid w:val="0030360C"/>
    <w:rsid w:val="00305813"/>
    <w:rsid w:val="00306098"/>
    <w:rsid w:val="00306F16"/>
    <w:rsid w:val="0030705C"/>
    <w:rsid w:val="0030754B"/>
    <w:rsid w:val="00307FA5"/>
    <w:rsid w:val="00310F94"/>
    <w:rsid w:val="00311838"/>
    <w:rsid w:val="003128C2"/>
    <w:rsid w:val="00313616"/>
    <w:rsid w:val="00315137"/>
    <w:rsid w:val="00315296"/>
    <w:rsid w:val="003175AB"/>
    <w:rsid w:val="00317775"/>
    <w:rsid w:val="003179B0"/>
    <w:rsid w:val="00317BBF"/>
    <w:rsid w:val="00320529"/>
    <w:rsid w:val="00320631"/>
    <w:rsid w:val="003209EF"/>
    <w:rsid w:val="00322BB2"/>
    <w:rsid w:val="00322CA0"/>
    <w:rsid w:val="00323234"/>
    <w:rsid w:val="00323732"/>
    <w:rsid w:val="003237CD"/>
    <w:rsid w:val="0032384B"/>
    <w:rsid w:val="0032403D"/>
    <w:rsid w:val="0032404B"/>
    <w:rsid w:val="0032491E"/>
    <w:rsid w:val="00325A50"/>
    <w:rsid w:val="0032673C"/>
    <w:rsid w:val="00326A54"/>
    <w:rsid w:val="00326BBE"/>
    <w:rsid w:val="003273FE"/>
    <w:rsid w:val="00327457"/>
    <w:rsid w:val="00327AF2"/>
    <w:rsid w:val="0033026F"/>
    <w:rsid w:val="003310EC"/>
    <w:rsid w:val="00331D38"/>
    <w:rsid w:val="00331D71"/>
    <w:rsid w:val="00332138"/>
    <w:rsid w:val="003323BB"/>
    <w:rsid w:val="003323FA"/>
    <w:rsid w:val="00332AD8"/>
    <w:rsid w:val="00333A27"/>
    <w:rsid w:val="00333DE0"/>
    <w:rsid w:val="00333EEA"/>
    <w:rsid w:val="00334FDE"/>
    <w:rsid w:val="00335F9E"/>
    <w:rsid w:val="0033665E"/>
    <w:rsid w:val="00336F66"/>
    <w:rsid w:val="00337068"/>
    <w:rsid w:val="0033793C"/>
    <w:rsid w:val="00345C0D"/>
    <w:rsid w:val="00345DA7"/>
    <w:rsid w:val="0035154F"/>
    <w:rsid w:val="003517D1"/>
    <w:rsid w:val="003522BD"/>
    <w:rsid w:val="00352A00"/>
    <w:rsid w:val="00352B33"/>
    <w:rsid w:val="00352D49"/>
    <w:rsid w:val="00353AE5"/>
    <w:rsid w:val="00353DE3"/>
    <w:rsid w:val="00354B14"/>
    <w:rsid w:val="00355692"/>
    <w:rsid w:val="00355715"/>
    <w:rsid w:val="003565A5"/>
    <w:rsid w:val="00361519"/>
    <w:rsid w:val="00362B6A"/>
    <w:rsid w:val="003637DF"/>
    <w:rsid w:val="00363EEF"/>
    <w:rsid w:val="003665C7"/>
    <w:rsid w:val="003674A3"/>
    <w:rsid w:val="003679D0"/>
    <w:rsid w:val="0037013E"/>
    <w:rsid w:val="00370B58"/>
    <w:rsid w:val="00371480"/>
    <w:rsid w:val="003716E7"/>
    <w:rsid w:val="0037171B"/>
    <w:rsid w:val="00373AEC"/>
    <w:rsid w:val="00374555"/>
    <w:rsid w:val="003745F3"/>
    <w:rsid w:val="00375490"/>
    <w:rsid w:val="00376DD2"/>
    <w:rsid w:val="0037791E"/>
    <w:rsid w:val="00377CA9"/>
    <w:rsid w:val="00380424"/>
    <w:rsid w:val="003804DE"/>
    <w:rsid w:val="0038070C"/>
    <w:rsid w:val="00380B79"/>
    <w:rsid w:val="00381553"/>
    <w:rsid w:val="00382816"/>
    <w:rsid w:val="00382BBF"/>
    <w:rsid w:val="00383D21"/>
    <w:rsid w:val="00383F4C"/>
    <w:rsid w:val="00385685"/>
    <w:rsid w:val="00386BE2"/>
    <w:rsid w:val="0039196B"/>
    <w:rsid w:val="0039230E"/>
    <w:rsid w:val="003927EF"/>
    <w:rsid w:val="00393FAD"/>
    <w:rsid w:val="00395566"/>
    <w:rsid w:val="003972AC"/>
    <w:rsid w:val="00397D56"/>
    <w:rsid w:val="003A2067"/>
    <w:rsid w:val="003A2C0F"/>
    <w:rsid w:val="003A3152"/>
    <w:rsid w:val="003A3507"/>
    <w:rsid w:val="003A38D6"/>
    <w:rsid w:val="003A3FE2"/>
    <w:rsid w:val="003A5E9A"/>
    <w:rsid w:val="003A64E2"/>
    <w:rsid w:val="003A7A9E"/>
    <w:rsid w:val="003B0219"/>
    <w:rsid w:val="003B0D02"/>
    <w:rsid w:val="003B0E9A"/>
    <w:rsid w:val="003B0FAC"/>
    <w:rsid w:val="003B280D"/>
    <w:rsid w:val="003B3D9E"/>
    <w:rsid w:val="003B4C37"/>
    <w:rsid w:val="003B4F46"/>
    <w:rsid w:val="003B54A9"/>
    <w:rsid w:val="003B5B6F"/>
    <w:rsid w:val="003B66E5"/>
    <w:rsid w:val="003B6DF6"/>
    <w:rsid w:val="003B7D89"/>
    <w:rsid w:val="003C093C"/>
    <w:rsid w:val="003C17F7"/>
    <w:rsid w:val="003C2046"/>
    <w:rsid w:val="003C22BE"/>
    <w:rsid w:val="003C2896"/>
    <w:rsid w:val="003C303E"/>
    <w:rsid w:val="003C75F6"/>
    <w:rsid w:val="003D18A3"/>
    <w:rsid w:val="003D360B"/>
    <w:rsid w:val="003D4DD6"/>
    <w:rsid w:val="003D5409"/>
    <w:rsid w:val="003D6C61"/>
    <w:rsid w:val="003D7A50"/>
    <w:rsid w:val="003D7B72"/>
    <w:rsid w:val="003E02A8"/>
    <w:rsid w:val="003E36A7"/>
    <w:rsid w:val="003E3F2B"/>
    <w:rsid w:val="003E45A2"/>
    <w:rsid w:val="003E4B21"/>
    <w:rsid w:val="003E64B6"/>
    <w:rsid w:val="003E68B4"/>
    <w:rsid w:val="003E6E3F"/>
    <w:rsid w:val="003E7453"/>
    <w:rsid w:val="003E7A38"/>
    <w:rsid w:val="003F1B68"/>
    <w:rsid w:val="003F1DE3"/>
    <w:rsid w:val="003F32E2"/>
    <w:rsid w:val="003F3D48"/>
    <w:rsid w:val="003F6153"/>
    <w:rsid w:val="003F7F82"/>
    <w:rsid w:val="004001C2"/>
    <w:rsid w:val="00400327"/>
    <w:rsid w:val="00401139"/>
    <w:rsid w:val="00401A52"/>
    <w:rsid w:val="004036EA"/>
    <w:rsid w:val="00404058"/>
    <w:rsid w:val="004049F5"/>
    <w:rsid w:val="00405FDB"/>
    <w:rsid w:val="00410121"/>
    <w:rsid w:val="00410494"/>
    <w:rsid w:val="00411F57"/>
    <w:rsid w:val="00411FB8"/>
    <w:rsid w:val="00413220"/>
    <w:rsid w:val="00417181"/>
    <w:rsid w:val="00422619"/>
    <w:rsid w:val="00423370"/>
    <w:rsid w:val="004234C0"/>
    <w:rsid w:val="00426170"/>
    <w:rsid w:val="00427366"/>
    <w:rsid w:val="004279CE"/>
    <w:rsid w:val="00430359"/>
    <w:rsid w:val="004336A1"/>
    <w:rsid w:val="004355E7"/>
    <w:rsid w:val="00437782"/>
    <w:rsid w:val="004419D2"/>
    <w:rsid w:val="004424E1"/>
    <w:rsid w:val="0044493C"/>
    <w:rsid w:val="00444C00"/>
    <w:rsid w:val="004451BA"/>
    <w:rsid w:val="004455EB"/>
    <w:rsid w:val="00445FE1"/>
    <w:rsid w:val="00446D9A"/>
    <w:rsid w:val="0044710E"/>
    <w:rsid w:val="00447231"/>
    <w:rsid w:val="00447585"/>
    <w:rsid w:val="004478B5"/>
    <w:rsid w:val="00450B4E"/>
    <w:rsid w:val="00454F7B"/>
    <w:rsid w:val="004559EE"/>
    <w:rsid w:val="00455B80"/>
    <w:rsid w:val="00455F46"/>
    <w:rsid w:val="00456685"/>
    <w:rsid w:val="004609D6"/>
    <w:rsid w:val="004613CF"/>
    <w:rsid w:val="00462160"/>
    <w:rsid w:val="00462F48"/>
    <w:rsid w:val="00464037"/>
    <w:rsid w:val="004648E8"/>
    <w:rsid w:val="00464D54"/>
    <w:rsid w:val="00465571"/>
    <w:rsid w:val="0046596C"/>
    <w:rsid w:val="0046649D"/>
    <w:rsid w:val="00466FCB"/>
    <w:rsid w:val="00467DC5"/>
    <w:rsid w:val="004706B6"/>
    <w:rsid w:val="004720D1"/>
    <w:rsid w:val="00472228"/>
    <w:rsid w:val="00472436"/>
    <w:rsid w:val="0047299D"/>
    <w:rsid w:val="004729AC"/>
    <w:rsid w:val="00472F5A"/>
    <w:rsid w:val="004730B3"/>
    <w:rsid w:val="00474322"/>
    <w:rsid w:val="004743AF"/>
    <w:rsid w:val="004759E4"/>
    <w:rsid w:val="004819F1"/>
    <w:rsid w:val="00481AD9"/>
    <w:rsid w:val="00482342"/>
    <w:rsid w:val="004833CF"/>
    <w:rsid w:val="0048375F"/>
    <w:rsid w:val="00483E48"/>
    <w:rsid w:val="00485069"/>
    <w:rsid w:val="0048648A"/>
    <w:rsid w:val="00494E86"/>
    <w:rsid w:val="00496E8B"/>
    <w:rsid w:val="00497D37"/>
    <w:rsid w:val="004A1417"/>
    <w:rsid w:val="004A16F9"/>
    <w:rsid w:val="004A1A6A"/>
    <w:rsid w:val="004A2377"/>
    <w:rsid w:val="004A2B9B"/>
    <w:rsid w:val="004A2C83"/>
    <w:rsid w:val="004A2E90"/>
    <w:rsid w:val="004A52A7"/>
    <w:rsid w:val="004A6A56"/>
    <w:rsid w:val="004A718E"/>
    <w:rsid w:val="004B17F1"/>
    <w:rsid w:val="004B52B8"/>
    <w:rsid w:val="004B55ED"/>
    <w:rsid w:val="004B5F41"/>
    <w:rsid w:val="004B6287"/>
    <w:rsid w:val="004C1651"/>
    <w:rsid w:val="004C1FEF"/>
    <w:rsid w:val="004C228F"/>
    <w:rsid w:val="004C31B8"/>
    <w:rsid w:val="004C32C6"/>
    <w:rsid w:val="004C51FB"/>
    <w:rsid w:val="004C54B2"/>
    <w:rsid w:val="004C7992"/>
    <w:rsid w:val="004D0DF4"/>
    <w:rsid w:val="004D1AC3"/>
    <w:rsid w:val="004D1EBD"/>
    <w:rsid w:val="004D38B9"/>
    <w:rsid w:val="004D3A2F"/>
    <w:rsid w:val="004D3C46"/>
    <w:rsid w:val="004D3C58"/>
    <w:rsid w:val="004D3C61"/>
    <w:rsid w:val="004D5AAC"/>
    <w:rsid w:val="004D6ED4"/>
    <w:rsid w:val="004E0F62"/>
    <w:rsid w:val="004E1BC2"/>
    <w:rsid w:val="004E2D8A"/>
    <w:rsid w:val="004E3243"/>
    <w:rsid w:val="004E3F48"/>
    <w:rsid w:val="004E4349"/>
    <w:rsid w:val="004E63AC"/>
    <w:rsid w:val="004E6714"/>
    <w:rsid w:val="004F0DAE"/>
    <w:rsid w:val="004F0EE6"/>
    <w:rsid w:val="004F0F13"/>
    <w:rsid w:val="004F45DA"/>
    <w:rsid w:val="004F5668"/>
    <w:rsid w:val="004F7A03"/>
    <w:rsid w:val="005012D6"/>
    <w:rsid w:val="00501D61"/>
    <w:rsid w:val="00501FBB"/>
    <w:rsid w:val="00502178"/>
    <w:rsid w:val="00502240"/>
    <w:rsid w:val="00502288"/>
    <w:rsid w:val="0050272A"/>
    <w:rsid w:val="00502A4A"/>
    <w:rsid w:val="005030C3"/>
    <w:rsid w:val="005039EB"/>
    <w:rsid w:val="005053B4"/>
    <w:rsid w:val="005076CB"/>
    <w:rsid w:val="0050796A"/>
    <w:rsid w:val="00511D1A"/>
    <w:rsid w:val="0051289D"/>
    <w:rsid w:val="00512FCE"/>
    <w:rsid w:val="00513455"/>
    <w:rsid w:val="00513952"/>
    <w:rsid w:val="00513B42"/>
    <w:rsid w:val="00513D76"/>
    <w:rsid w:val="00513F17"/>
    <w:rsid w:val="005155E0"/>
    <w:rsid w:val="0051607E"/>
    <w:rsid w:val="00516951"/>
    <w:rsid w:val="00520C4F"/>
    <w:rsid w:val="00520CAF"/>
    <w:rsid w:val="00522BFF"/>
    <w:rsid w:val="00522E92"/>
    <w:rsid w:val="00522F07"/>
    <w:rsid w:val="0052387F"/>
    <w:rsid w:val="00526005"/>
    <w:rsid w:val="00527A3D"/>
    <w:rsid w:val="00527BC9"/>
    <w:rsid w:val="00527FE3"/>
    <w:rsid w:val="00530881"/>
    <w:rsid w:val="005313F1"/>
    <w:rsid w:val="005326BD"/>
    <w:rsid w:val="00532FEF"/>
    <w:rsid w:val="00533040"/>
    <w:rsid w:val="00533FB8"/>
    <w:rsid w:val="005343B1"/>
    <w:rsid w:val="005347F5"/>
    <w:rsid w:val="00540AAF"/>
    <w:rsid w:val="00541EBB"/>
    <w:rsid w:val="00544611"/>
    <w:rsid w:val="00544A91"/>
    <w:rsid w:val="005450BE"/>
    <w:rsid w:val="00545D32"/>
    <w:rsid w:val="00547BA5"/>
    <w:rsid w:val="00547F9F"/>
    <w:rsid w:val="0055029A"/>
    <w:rsid w:val="00553E4A"/>
    <w:rsid w:val="005543EC"/>
    <w:rsid w:val="005564AC"/>
    <w:rsid w:val="00556A38"/>
    <w:rsid w:val="00560395"/>
    <w:rsid w:val="00560B9F"/>
    <w:rsid w:val="0056201F"/>
    <w:rsid w:val="0056292B"/>
    <w:rsid w:val="00563107"/>
    <w:rsid w:val="00563268"/>
    <w:rsid w:val="00564262"/>
    <w:rsid w:val="00565AE7"/>
    <w:rsid w:val="00565F25"/>
    <w:rsid w:val="00566E1F"/>
    <w:rsid w:val="00567C0F"/>
    <w:rsid w:val="00570146"/>
    <w:rsid w:val="005704E7"/>
    <w:rsid w:val="00571431"/>
    <w:rsid w:val="00573066"/>
    <w:rsid w:val="005734BA"/>
    <w:rsid w:val="00574C62"/>
    <w:rsid w:val="00575A47"/>
    <w:rsid w:val="0058048F"/>
    <w:rsid w:val="0058071C"/>
    <w:rsid w:val="0058132A"/>
    <w:rsid w:val="00581D15"/>
    <w:rsid w:val="00581D68"/>
    <w:rsid w:val="00582B26"/>
    <w:rsid w:val="005842DD"/>
    <w:rsid w:val="00584399"/>
    <w:rsid w:val="00586999"/>
    <w:rsid w:val="00586B56"/>
    <w:rsid w:val="00587755"/>
    <w:rsid w:val="005878CC"/>
    <w:rsid w:val="0059065D"/>
    <w:rsid w:val="005907BB"/>
    <w:rsid w:val="00592CF8"/>
    <w:rsid w:val="00595D26"/>
    <w:rsid w:val="00596203"/>
    <w:rsid w:val="005962C3"/>
    <w:rsid w:val="0059652B"/>
    <w:rsid w:val="00596DFD"/>
    <w:rsid w:val="00597FA9"/>
    <w:rsid w:val="005A091C"/>
    <w:rsid w:val="005A1559"/>
    <w:rsid w:val="005A1C73"/>
    <w:rsid w:val="005A24A1"/>
    <w:rsid w:val="005A24D3"/>
    <w:rsid w:val="005A444B"/>
    <w:rsid w:val="005A60FD"/>
    <w:rsid w:val="005A7B68"/>
    <w:rsid w:val="005B050F"/>
    <w:rsid w:val="005B1566"/>
    <w:rsid w:val="005B1A65"/>
    <w:rsid w:val="005B21C5"/>
    <w:rsid w:val="005B2639"/>
    <w:rsid w:val="005B2E48"/>
    <w:rsid w:val="005B3971"/>
    <w:rsid w:val="005B44A2"/>
    <w:rsid w:val="005B5968"/>
    <w:rsid w:val="005B619C"/>
    <w:rsid w:val="005B6494"/>
    <w:rsid w:val="005B704E"/>
    <w:rsid w:val="005B7E8D"/>
    <w:rsid w:val="005B7F0C"/>
    <w:rsid w:val="005C0499"/>
    <w:rsid w:val="005C07F1"/>
    <w:rsid w:val="005C0A33"/>
    <w:rsid w:val="005C0AC2"/>
    <w:rsid w:val="005C15D1"/>
    <w:rsid w:val="005C3A1F"/>
    <w:rsid w:val="005C54F9"/>
    <w:rsid w:val="005C5D98"/>
    <w:rsid w:val="005D0364"/>
    <w:rsid w:val="005D2554"/>
    <w:rsid w:val="005D25F1"/>
    <w:rsid w:val="005D2B46"/>
    <w:rsid w:val="005D2EE6"/>
    <w:rsid w:val="005D3A63"/>
    <w:rsid w:val="005D485B"/>
    <w:rsid w:val="005D55B8"/>
    <w:rsid w:val="005D5BDE"/>
    <w:rsid w:val="005E16AE"/>
    <w:rsid w:val="005E1D82"/>
    <w:rsid w:val="005E307E"/>
    <w:rsid w:val="005E3179"/>
    <w:rsid w:val="005E5832"/>
    <w:rsid w:val="005E5949"/>
    <w:rsid w:val="005E6625"/>
    <w:rsid w:val="005E7317"/>
    <w:rsid w:val="005F0B97"/>
    <w:rsid w:val="005F27C0"/>
    <w:rsid w:val="005F3542"/>
    <w:rsid w:val="005F47B8"/>
    <w:rsid w:val="005F553D"/>
    <w:rsid w:val="005F5638"/>
    <w:rsid w:val="00601487"/>
    <w:rsid w:val="006016B4"/>
    <w:rsid w:val="00601759"/>
    <w:rsid w:val="00603A4B"/>
    <w:rsid w:val="00604888"/>
    <w:rsid w:val="00604E5C"/>
    <w:rsid w:val="00605380"/>
    <w:rsid w:val="0060614E"/>
    <w:rsid w:val="00610E95"/>
    <w:rsid w:val="00611E72"/>
    <w:rsid w:val="00612207"/>
    <w:rsid w:val="00613359"/>
    <w:rsid w:val="00614752"/>
    <w:rsid w:val="00616CF7"/>
    <w:rsid w:val="00617AA9"/>
    <w:rsid w:val="00620905"/>
    <w:rsid w:val="00621828"/>
    <w:rsid w:val="00622F8F"/>
    <w:rsid w:val="006245AC"/>
    <w:rsid w:val="00624AEF"/>
    <w:rsid w:val="006251E6"/>
    <w:rsid w:val="00625335"/>
    <w:rsid w:val="00625BA9"/>
    <w:rsid w:val="00626C92"/>
    <w:rsid w:val="00626D27"/>
    <w:rsid w:val="00627CF9"/>
    <w:rsid w:val="006301E7"/>
    <w:rsid w:val="0063023D"/>
    <w:rsid w:val="00630245"/>
    <w:rsid w:val="00633C4A"/>
    <w:rsid w:val="00634ACB"/>
    <w:rsid w:val="006353B8"/>
    <w:rsid w:val="0063558E"/>
    <w:rsid w:val="006400D7"/>
    <w:rsid w:val="006408AB"/>
    <w:rsid w:val="0064112D"/>
    <w:rsid w:val="00641572"/>
    <w:rsid w:val="006418EE"/>
    <w:rsid w:val="00641A67"/>
    <w:rsid w:val="00642714"/>
    <w:rsid w:val="006463B8"/>
    <w:rsid w:val="00647385"/>
    <w:rsid w:val="006473D4"/>
    <w:rsid w:val="00650812"/>
    <w:rsid w:val="0065291B"/>
    <w:rsid w:val="00655B1D"/>
    <w:rsid w:val="00655F78"/>
    <w:rsid w:val="006564AA"/>
    <w:rsid w:val="006565EB"/>
    <w:rsid w:val="006575B7"/>
    <w:rsid w:val="00657A5D"/>
    <w:rsid w:val="00661F77"/>
    <w:rsid w:val="0066498F"/>
    <w:rsid w:val="00665AF6"/>
    <w:rsid w:val="00666C63"/>
    <w:rsid w:val="00667741"/>
    <w:rsid w:val="00670001"/>
    <w:rsid w:val="00671514"/>
    <w:rsid w:val="0067285F"/>
    <w:rsid w:val="006734DA"/>
    <w:rsid w:val="0067604E"/>
    <w:rsid w:val="006764F4"/>
    <w:rsid w:val="00677490"/>
    <w:rsid w:val="006816F9"/>
    <w:rsid w:val="00681E76"/>
    <w:rsid w:val="00681F1C"/>
    <w:rsid w:val="00683614"/>
    <w:rsid w:val="00684FB1"/>
    <w:rsid w:val="0068553C"/>
    <w:rsid w:val="006856B1"/>
    <w:rsid w:val="00685989"/>
    <w:rsid w:val="00685C9C"/>
    <w:rsid w:val="00687526"/>
    <w:rsid w:val="0069018E"/>
    <w:rsid w:val="00690534"/>
    <w:rsid w:val="00692DB7"/>
    <w:rsid w:val="00693FEE"/>
    <w:rsid w:val="006944E6"/>
    <w:rsid w:val="0069597D"/>
    <w:rsid w:val="00697F3E"/>
    <w:rsid w:val="006A0456"/>
    <w:rsid w:val="006A0A38"/>
    <w:rsid w:val="006A0B4F"/>
    <w:rsid w:val="006A1B52"/>
    <w:rsid w:val="006A1C82"/>
    <w:rsid w:val="006A2C7A"/>
    <w:rsid w:val="006A5419"/>
    <w:rsid w:val="006A6A7B"/>
    <w:rsid w:val="006A6F6B"/>
    <w:rsid w:val="006A6F98"/>
    <w:rsid w:val="006A7CAE"/>
    <w:rsid w:val="006B05C7"/>
    <w:rsid w:val="006B1415"/>
    <w:rsid w:val="006B4BF9"/>
    <w:rsid w:val="006B5AE2"/>
    <w:rsid w:val="006B616A"/>
    <w:rsid w:val="006B6AFD"/>
    <w:rsid w:val="006B7EF5"/>
    <w:rsid w:val="006C0A6D"/>
    <w:rsid w:val="006C0BFE"/>
    <w:rsid w:val="006C0D4F"/>
    <w:rsid w:val="006C0DA1"/>
    <w:rsid w:val="006C2271"/>
    <w:rsid w:val="006C3EF4"/>
    <w:rsid w:val="006C49FD"/>
    <w:rsid w:val="006C5508"/>
    <w:rsid w:val="006C5EE4"/>
    <w:rsid w:val="006C691B"/>
    <w:rsid w:val="006C69AA"/>
    <w:rsid w:val="006C6BEB"/>
    <w:rsid w:val="006C7EC0"/>
    <w:rsid w:val="006D072E"/>
    <w:rsid w:val="006D0EF6"/>
    <w:rsid w:val="006D2023"/>
    <w:rsid w:val="006D27D6"/>
    <w:rsid w:val="006D58E0"/>
    <w:rsid w:val="006D65E8"/>
    <w:rsid w:val="006D6647"/>
    <w:rsid w:val="006D7359"/>
    <w:rsid w:val="006E22B6"/>
    <w:rsid w:val="006E3065"/>
    <w:rsid w:val="006E4F6E"/>
    <w:rsid w:val="006E7D18"/>
    <w:rsid w:val="006F10A5"/>
    <w:rsid w:val="006F1CA1"/>
    <w:rsid w:val="006F386B"/>
    <w:rsid w:val="006F43F6"/>
    <w:rsid w:val="006F4449"/>
    <w:rsid w:val="006F7991"/>
    <w:rsid w:val="00700F92"/>
    <w:rsid w:val="007025D9"/>
    <w:rsid w:val="00703054"/>
    <w:rsid w:val="007049AA"/>
    <w:rsid w:val="00704AAE"/>
    <w:rsid w:val="00705983"/>
    <w:rsid w:val="00705FE6"/>
    <w:rsid w:val="00706E99"/>
    <w:rsid w:val="007115C4"/>
    <w:rsid w:val="007120D7"/>
    <w:rsid w:val="007131A3"/>
    <w:rsid w:val="00713F17"/>
    <w:rsid w:val="007147C2"/>
    <w:rsid w:val="00716047"/>
    <w:rsid w:val="007169F8"/>
    <w:rsid w:val="00717044"/>
    <w:rsid w:val="0071717A"/>
    <w:rsid w:val="00720344"/>
    <w:rsid w:val="00720AFD"/>
    <w:rsid w:val="00720D23"/>
    <w:rsid w:val="00721802"/>
    <w:rsid w:val="00722268"/>
    <w:rsid w:val="00724846"/>
    <w:rsid w:val="00724A9E"/>
    <w:rsid w:val="0072626E"/>
    <w:rsid w:val="00731A3A"/>
    <w:rsid w:val="00736269"/>
    <w:rsid w:val="00736D33"/>
    <w:rsid w:val="00737AB0"/>
    <w:rsid w:val="00740D0A"/>
    <w:rsid w:val="007415A8"/>
    <w:rsid w:val="0074345F"/>
    <w:rsid w:val="00745A51"/>
    <w:rsid w:val="00745F06"/>
    <w:rsid w:val="00745F24"/>
    <w:rsid w:val="00746424"/>
    <w:rsid w:val="00747648"/>
    <w:rsid w:val="007476C4"/>
    <w:rsid w:val="007500EE"/>
    <w:rsid w:val="0075034A"/>
    <w:rsid w:val="00750572"/>
    <w:rsid w:val="007525A1"/>
    <w:rsid w:val="00752A15"/>
    <w:rsid w:val="00752DB5"/>
    <w:rsid w:val="00754079"/>
    <w:rsid w:val="00754A8B"/>
    <w:rsid w:val="00755113"/>
    <w:rsid w:val="0075580B"/>
    <w:rsid w:val="00756080"/>
    <w:rsid w:val="00760215"/>
    <w:rsid w:val="0076073B"/>
    <w:rsid w:val="007626F8"/>
    <w:rsid w:val="00762EAC"/>
    <w:rsid w:val="007636D5"/>
    <w:rsid w:val="0076397F"/>
    <w:rsid w:val="0076503D"/>
    <w:rsid w:val="00765186"/>
    <w:rsid w:val="00765BDB"/>
    <w:rsid w:val="00767405"/>
    <w:rsid w:val="00771133"/>
    <w:rsid w:val="00771436"/>
    <w:rsid w:val="00771437"/>
    <w:rsid w:val="00772C28"/>
    <w:rsid w:val="00773D97"/>
    <w:rsid w:val="007746F6"/>
    <w:rsid w:val="0077562D"/>
    <w:rsid w:val="007773B3"/>
    <w:rsid w:val="00780DB4"/>
    <w:rsid w:val="00781159"/>
    <w:rsid w:val="00782A89"/>
    <w:rsid w:val="00784680"/>
    <w:rsid w:val="00785439"/>
    <w:rsid w:val="00787F95"/>
    <w:rsid w:val="00790BB4"/>
    <w:rsid w:val="007916DB"/>
    <w:rsid w:val="0079174E"/>
    <w:rsid w:val="00793A82"/>
    <w:rsid w:val="00793DA1"/>
    <w:rsid w:val="00793FBE"/>
    <w:rsid w:val="00794BAD"/>
    <w:rsid w:val="00795B92"/>
    <w:rsid w:val="00797228"/>
    <w:rsid w:val="00797E65"/>
    <w:rsid w:val="007A219F"/>
    <w:rsid w:val="007A2A07"/>
    <w:rsid w:val="007A3C3A"/>
    <w:rsid w:val="007A4438"/>
    <w:rsid w:val="007A5E5A"/>
    <w:rsid w:val="007A643E"/>
    <w:rsid w:val="007A764D"/>
    <w:rsid w:val="007A7A93"/>
    <w:rsid w:val="007B113B"/>
    <w:rsid w:val="007B2BEA"/>
    <w:rsid w:val="007B2FBB"/>
    <w:rsid w:val="007B3470"/>
    <w:rsid w:val="007B3529"/>
    <w:rsid w:val="007B48BC"/>
    <w:rsid w:val="007B6D44"/>
    <w:rsid w:val="007B6E91"/>
    <w:rsid w:val="007B7CD2"/>
    <w:rsid w:val="007C1BE9"/>
    <w:rsid w:val="007C1BFC"/>
    <w:rsid w:val="007C346C"/>
    <w:rsid w:val="007C3531"/>
    <w:rsid w:val="007C3F53"/>
    <w:rsid w:val="007C443A"/>
    <w:rsid w:val="007C4553"/>
    <w:rsid w:val="007C4913"/>
    <w:rsid w:val="007C4A91"/>
    <w:rsid w:val="007C657A"/>
    <w:rsid w:val="007C7404"/>
    <w:rsid w:val="007C76A4"/>
    <w:rsid w:val="007D1AA8"/>
    <w:rsid w:val="007D21A4"/>
    <w:rsid w:val="007D2D89"/>
    <w:rsid w:val="007D2FDC"/>
    <w:rsid w:val="007D3CB4"/>
    <w:rsid w:val="007D4D69"/>
    <w:rsid w:val="007D5CCB"/>
    <w:rsid w:val="007D7FDF"/>
    <w:rsid w:val="007E057D"/>
    <w:rsid w:val="007E112D"/>
    <w:rsid w:val="007E2371"/>
    <w:rsid w:val="007E2901"/>
    <w:rsid w:val="007E4878"/>
    <w:rsid w:val="007E600C"/>
    <w:rsid w:val="007E6999"/>
    <w:rsid w:val="007F2419"/>
    <w:rsid w:val="007F3AF9"/>
    <w:rsid w:val="007F3B49"/>
    <w:rsid w:val="007F5052"/>
    <w:rsid w:val="007F534F"/>
    <w:rsid w:val="007F5A84"/>
    <w:rsid w:val="007F67D4"/>
    <w:rsid w:val="007F75A3"/>
    <w:rsid w:val="0080011D"/>
    <w:rsid w:val="00800489"/>
    <w:rsid w:val="00801021"/>
    <w:rsid w:val="00801B42"/>
    <w:rsid w:val="00801D41"/>
    <w:rsid w:val="00802482"/>
    <w:rsid w:val="008038A0"/>
    <w:rsid w:val="00803C0C"/>
    <w:rsid w:val="00804818"/>
    <w:rsid w:val="008054FD"/>
    <w:rsid w:val="0080589D"/>
    <w:rsid w:val="00807693"/>
    <w:rsid w:val="00807CCC"/>
    <w:rsid w:val="00810A8D"/>
    <w:rsid w:val="008116E4"/>
    <w:rsid w:val="00812679"/>
    <w:rsid w:val="00812F50"/>
    <w:rsid w:val="00815152"/>
    <w:rsid w:val="00816267"/>
    <w:rsid w:val="00817675"/>
    <w:rsid w:val="008202EC"/>
    <w:rsid w:val="00820536"/>
    <w:rsid w:val="00821E31"/>
    <w:rsid w:val="00824BA9"/>
    <w:rsid w:val="00825519"/>
    <w:rsid w:val="00826608"/>
    <w:rsid w:val="00826EE5"/>
    <w:rsid w:val="00827B27"/>
    <w:rsid w:val="0083071A"/>
    <w:rsid w:val="00830B03"/>
    <w:rsid w:val="008313EB"/>
    <w:rsid w:val="00831A9E"/>
    <w:rsid w:val="00832F6E"/>
    <w:rsid w:val="0083307B"/>
    <w:rsid w:val="0083379D"/>
    <w:rsid w:val="00833B5C"/>
    <w:rsid w:val="00834E11"/>
    <w:rsid w:val="008359AA"/>
    <w:rsid w:val="00835CF4"/>
    <w:rsid w:val="00836C2C"/>
    <w:rsid w:val="0084000C"/>
    <w:rsid w:val="008417E6"/>
    <w:rsid w:val="008418B2"/>
    <w:rsid w:val="00841C61"/>
    <w:rsid w:val="00841CF1"/>
    <w:rsid w:val="0084223D"/>
    <w:rsid w:val="008423FF"/>
    <w:rsid w:val="00842879"/>
    <w:rsid w:val="00843638"/>
    <w:rsid w:val="008438A6"/>
    <w:rsid w:val="00843D22"/>
    <w:rsid w:val="00844F96"/>
    <w:rsid w:val="00845750"/>
    <w:rsid w:val="00845966"/>
    <w:rsid w:val="00845D18"/>
    <w:rsid w:val="0084627B"/>
    <w:rsid w:val="0085013F"/>
    <w:rsid w:val="00850474"/>
    <w:rsid w:val="00850D44"/>
    <w:rsid w:val="00851883"/>
    <w:rsid w:val="00851890"/>
    <w:rsid w:val="00851B75"/>
    <w:rsid w:val="00851F2F"/>
    <w:rsid w:val="008528B6"/>
    <w:rsid w:val="008535D3"/>
    <w:rsid w:val="00853813"/>
    <w:rsid w:val="00853C85"/>
    <w:rsid w:val="00854430"/>
    <w:rsid w:val="00854F5B"/>
    <w:rsid w:val="00854FB2"/>
    <w:rsid w:val="0085542D"/>
    <w:rsid w:val="008556AB"/>
    <w:rsid w:val="0085593F"/>
    <w:rsid w:val="00855D40"/>
    <w:rsid w:val="0085673A"/>
    <w:rsid w:val="0086148F"/>
    <w:rsid w:val="00862698"/>
    <w:rsid w:val="008633E8"/>
    <w:rsid w:val="008637D2"/>
    <w:rsid w:val="00863EF4"/>
    <w:rsid w:val="008640DC"/>
    <w:rsid w:val="00864DF4"/>
    <w:rsid w:val="00865FA4"/>
    <w:rsid w:val="008662B0"/>
    <w:rsid w:val="00870556"/>
    <w:rsid w:val="008716A5"/>
    <w:rsid w:val="0087428D"/>
    <w:rsid w:val="00875898"/>
    <w:rsid w:val="00876707"/>
    <w:rsid w:val="008767AA"/>
    <w:rsid w:val="0087703A"/>
    <w:rsid w:val="00880BA8"/>
    <w:rsid w:val="00881A1C"/>
    <w:rsid w:val="0088356E"/>
    <w:rsid w:val="00886868"/>
    <w:rsid w:val="008877DA"/>
    <w:rsid w:val="0089236F"/>
    <w:rsid w:val="00892598"/>
    <w:rsid w:val="00893E70"/>
    <w:rsid w:val="0089532B"/>
    <w:rsid w:val="00895960"/>
    <w:rsid w:val="00895CF5"/>
    <w:rsid w:val="008968A0"/>
    <w:rsid w:val="008976C2"/>
    <w:rsid w:val="00897C1A"/>
    <w:rsid w:val="008A03E8"/>
    <w:rsid w:val="008A1990"/>
    <w:rsid w:val="008A252D"/>
    <w:rsid w:val="008A552A"/>
    <w:rsid w:val="008A6BB6"/>
    <w:rsid w:val="008A6CD8"/>
    <w:rsid w:val="008A7F2E"/>
    <w:rsid w:val="008B2164"/>
    <w:rsid w:val="008B254A"/>
    <w:rsid w:val="008B28CD"/>
    <w:rsid w:val="008B2C1C"/>
    <w:rsid w:val="008B2F14"/>
    <w:rsid w:val="008B55D5"/>
    <w:rsid w:val="008B5BAE"/>
    <w:rsid w:val="008B6D98"/>
    <w:rsid w:val="008C0A5C"/>
    <w:rsid w:val="008C0AC5"/>
    <w:rsid w:val="008C2FA4"/>
    <w:rsid w:val="008C30D2"/>
    <w:rsid w:val="008C32AB"/>
    <w:rsid w:val="008C3B8D"/>
    <w:rsid w:val="008C4DED"/>
    <w:rsid w:val="008C5036"/>
    <w:rsid w:val="008C54E1"/>
    <w:rsid w:val="008C60B4"/>
    <w:rsid w:val="008C6F43"/>
    <w:rsid w:val="008D2B86"/>
    <w:rsid w:val="008D32DC"/>
    <w:rsid w:val="008D645F"/>
    <w:rsid w:val="008E0715"/>
    <w:rsid w:val="008E0D6B"/>
    <w:rsid w:val="008E10B7"/>
    <w:rsid w:val="008E2D52"/>
    <w:rsid w:val="008E370E"/>
    <w:rsid w:val="008E565D"/>
    <w:rsid w:val="008E6479"/>
    <w:rsid w:val="008F38C2"/>
    <w:rsid w:val="008F422C"/>
    <w:rsid w:val="008F57B0"/>
    <w:rsid w:val="008F6090"/>
    <w:rsid w:val="008F7265"/>
    <w:rsid w:val="00901700"/>
    <w:rsid w:val="00901B40"/>
    <w:rsid w:val="00906D15"/>
    <w:rsid w:val="00912DE4"/>
    <w:rsid w:val="009132B9"/>
    <w:rsid w:val="00913627"/>
    <w:rsid w:val="009136D8"/>
    <w:rsid w:val="00913E0D"/>
    <w:rsid w:val="0091485D"/>
    <w:rsid w:val="00915084"/>
    <w:rsid w:val="00916AEB"/>
    <w:rsid w:val="009170C2"/>
    <w:rsid w:val="0091749F"/>
    <w:rsid w:val="00920D87"/>
    <w:rsid w:val="00920E6C"/>
    <w:rsid w:val="009212C0"/>
    <w:rsid w:val="009214E6"/>
    <w:rsid w:val="00921E52"/>
    <w:rsid w:val="00922A42"/>
    <w:rsid w:val="00923F95"/>
    <w:rsid w:val="0092406C"/>
    <w:rsid w:val="0092641C"/>
    <w:rsid w:val="009269CD"/>
    <w:rsid w:val="0092707D"/>
    <w:rsid w:val="0092727F"/>
    <w:rsid w:val="009311EE"/>
    <w:rsid w:val="00933177"/>
    <w:rsid w:val="00933E86"/>
    <w:rsid w:val="00933F18"/>
    <w:rsid w:val="00936A38"/>
    <w:rsid w:val="00943888"/>
    <w:rsid w:val="00944E7B"/>
    <w:rsid w:val="00946D9F"/>
    <w:rsid w:val="009474E4"/>
    <w:rsid w:val="009500EA"/>
    <w:rsid w:val="00950D7A"/>
    <w:rsid w:val="00952880"/>
    <w:rsid w:val="00954D2D"/>
    <w:rsid w:val="00954DD0"/>
    <w:rsid w:val="00955784"/>
    <w:rsid w:val="00956942"/>
    <w:rsid w:val="00956E34"/>
    <w:rsid w:val="00957B76"/>
    <w:rsid w:val="009600D2"/>
    <w:rsid w:val="00961225"/>
    <w:rsid w:val="009615C8"/>
    <w:rsid w:val="00961736"/>
    <w:rsid w:val="00962C4B"/>
    <w:rsid w:val="00962D42"/>
    <w:rsid w:val="00963A83"/>
    <w:rsid w:val="00963A8B"/>
    <w:rsid w:val="00964CF5"/>
    <w:rsid w:val="00966A27"/>
    <w:rsid w:val="00971121"/>
    <w:rsid w:val="009713F4"/>
    <w:rsid w:val="00972968"/>
    <w:rsid w:val="00973998"/>
    <w:rsid w:val="00975EEB"/>
    <w:rsid w:val="0097732A"/>
    <w:rsid w:val="00980BCC"/>
    <w:rsid w:val="0098130D"/>
    <w:rsid w:val="00982FAF"/>
    <w:rsid w:val="0098330D"/>
    <w:rsid w:val="00983467"/>
    <w:rsid w:val="00983A30"/>
    <w:rsid w:val="00984AF9"/>
    <w:rsid w:val="00985753"/>
    <w:rsid w:val="00987202"/>
    <w:rsid w:val="009875C5"/>
    <w:rsid w:val="009879A2"/>
    <w:rsid w:val="00987ADE"/>
    <w:rsid w:val="00990194"/>
    <w:rsid w:val="00991274"/>
    <w:rsid w:val="009916CA"/>
    <w:rsid w:val="009924E3"/>
    <w:rsid w:val="00993E05"/>
    <w:rsid w:val="00995A59"/>
    <w:rsid w:val="00996628"/>
    <w:rsid w:val="00996A2A"/>
    <w:rsid w:val="009A2435"/>
    <w:rsid w:val="009A4067"/>
    <w:rsid w:val="009A468E"/>
    <w:rsid w:val="009A4975"/>
    <w:rsid w:val="009A58F1"/>
    <w:rsid w:val="009A5C1A"/>
    <w:rsid w:val="009A5E3B"/>
    <w:rsid w:val="009A6286"/>
    <w:rsid w:val="009A73AC"/>
    <w:rsid w:val="009A7BC0"/>
    <w:rsid w:val="009A7F2A"/>
    <w:rsid w:val="009B07DC"/>
    <w:rsid w:val="009B0E40"/>
    <w:rsid w:val="009B1237"/>
    <w:rsid w:val="009B2A45"/>
    <w:rsid w:val="009B42F6"/>
    <w:rsid w:val="009B5F95"/>
    <w:rsid w:val="009B71F7"/>
    <w:rsid w:val="009C0AD4"/>
    <w:rsid w:val="009C1072"/>
    <w:rsid w:val="009C165F"/>
    <w:rsid w:val="009C2755"/>
    <w:rsid w:val="009C2B06"/>
    <w:rsid w:val="009C4254"/>
    <w:rsid w:val="009C4499"/>
    <w:rsid w:val="009C616B"/>
    <w:rsid w:val="009C626C"/>
    <w:rsid w:val="009C66E5"/>
    <w:rsid w:val="009C6A93"/>
    <w:rsid w:val="009C715F"/>
    <w:rsid w:val="009C74C1"/>
    <w:rsid w:val="009C75AF"/>
    <w:rsid w:val="009C79DC"/>
    <w:rsid w:val="009D0200"/>
    <w:rsid w:val="009D1737"/>
    <w:rsid w:val="009D3D7F"/>
    <w:rsid w:val="009D6E4C"/>
    <w:rsid w:val="009E196B"/>
    <w:rsid w:val="009E1A07"/>
    <w:rsid w:val="009E1AB5"/>
    <w:rsid w:val="009E1D37"/>
    <w:rsid w:val="009E34AB"/>
    <w:rsid w:val="009E6B17"/>
    <w:rsid w:val="009E7AA2"/>
    <w:rsid w:val="009F0174"/>
    <w:rsid w:val="009F141D"/>
    <w:rsid w:val="009F64DE"/>
    <w:rsid w:val="009F69D1"/>
    <w:rsid w:val="009F7C9E"/>
    <w:rsid w:val="00A004A1"/>
    <w:rsid w:val="00A00E60"/>
    <w:rsid w:val="00A01467"/>
    <w:rsid w:val="00A02E15"/>
    <w:rsid w:val="00A0519C"/>
    <w:rsid w:val="00A05D68"/>
    <w:rsid w:val="00A06393"/>
    <w:rsid w:val="00A07903"/>
    <w:rsid w:val="00A116A1"/>
    <w:rsid w:val="00A11F04"/>
    <w:rsid w:val="00A12644"/>
    <w:rsid w:val="00A13625"/>
    <w:rsid w:val="00A13667"/>
    <w:rsid w:val="00A1462C"/>
    <w:rsid w:val="00A15481"/>
    <w:rsid w:val="00A168F8"/>
    <w:rsid w:val="00A16BD8"/>
    <w:rsid w:val="00A17845"/>
    <w:rsid w:val="00A17C3B"/>
    <w:rsid w:val="00A206F6"/>
    <w:rsid w:val="00A21759"/>
    <w:rsid w:val="00A21FA3"/>
    <w:rsid w:val="00A221ED"/>
    <w:rsid w:val="00A23B72"/>
    <w:rsid w:val="00A2499D"/>
    <w:rsid w:val="00A24B3E"/>
    <w:rsid w:val="00A24DC8"/>
    <w:rsid w:val="00A25251"/>
    <w:rsid w:val="00A26264"/>
    <w:rsid w:val="00A27B79"/>
    <w:rsid w:val="00A316A3"/>
    <w:rsid w:val="00A31E52"/>
    <w:rsid w:val="00A33BDB"/>
    <w:rsid w:val="00A346EE"/>
    <w:rsid w:val="00A34BE9"/>
    <w:rsid w:val="00A34C0E"/>
    <w:rsid w:val="00A351FF"/>
    <w:rsid w:val="00A35380"/>
    <w:rsid w:val="00A365AC"/>
    <w:rsid w:val="00A36930"/>
    <w:rsid w:val="00A37726"/>
    <w:rsid w:val="00A40936"/>
    <w:rsid w:val="00A422B4"/>
    <w:rsid w:val="00A433CA"/>
    <w:rsid w:val="00A43825"/>
    <w:rsid w:val="00A453EC"/>
    <w:rsid w:val="00A4680E"/>
    <w:rsid w:val="00A47204"/>
    <w:rsid w:val="00A47520"/>
    <w:rsid w:val="00A47AC7"/>
    <w:rsid w:val="00A541D3"/>
    <w:rsid w:val="00A551CE"/>
    <w:rsid w:val="00A56212"/>
    <w:rsid w:val="00A56338"/>
    <w:rsid w:val="00A57CE8"/>
    <w:rsid w:val="00A57F84"/>
    <w:rsid w:val="00A605D7"/>
    <w:rsid w:val="00A61382"/>
    <w:rsid w:val="00A628AF"/>
    <w:rsid w:val="00A62BD3"/>
    <w:rsid w:val="00A63EC0"/>
    <w:rsid w:val="00A64094"/>
    <w:rsid w:val="00A6465C"/>
    <w:rsid w:val="00A65FFF"/>
    <w:rsid w:val="00A70180"/>
    <w:rsid w:val="00A7069F"/>
    <w:rsid w:val="00A70DA4"/>
    <w:rsid w:val="00A72885"/>
    <w:rsid w:val="00A72EFD"/>
    <w:rsid w:val="00A75480"/>
    <w:rsid w:val="00A76B06"/>
    <w:rsid w:val="00A828B7"/>
    <w:rsid w:val="00A828D8"/>
    <w:rsid w:val="00A84C5F"/>
    <w:rsid w:val="00A85D06"/>
    <w:rsid w:val="00A9022E"/>
    <w:rsid w:val="00A9122B"/>
    <w:rsid w:val="00A91D3D"/>
    <w:rsid w:val="00A91D93"/>
    <w:rsid w:val="00A91F51"/>
    <w:rsid w:val="00A939DA"/>
    <w:rsid w:val="00A93C12"/>
    <w:rsid w:val="00A95F5E"/>
    <w:rsid w:val="00A9693C"/>
    <w:rsid w:val="00A9733B"/>
    <w:rsid w:val="00A974ED"/>
    <w:rsid w:val="00A97801"/>
    <w:rsid w:val="00AA18FA"/>
    <w:rsid w:val="00AA2597"/>
    <w:rsid w:val="00AA2EC6"/>
    <w:rsid w:val="00AA314C"/>
    <w:rsid w:val="00AA60E7"/>
    <w:rsid w:val="00AA69B5"/>
    <w:rsid w:val="00AA76FB"/>
    <w:rsid w:val="00AB1274"/>
    <w:rsid w:val="00AB17DA"/>
    <w:rsid w:val="00AB22F6"/>
    <w:rsid w:val="00AB2CD7"/>
    <w:rsid w:val="00AB2CE3"/>
    <w:rsid w:val="00AB2D67"/>
    <w:rsid w:val="00AB36C6"/>
    <w:rsid w:val="00AB41C8"/>
    <w:rsid w:val="00AB6EC6"/>
    <w:rsid w:val="00AB6EF2"/>
    <w:rsid w:val="00AB7134"/>
    <w:rsid w:val="00AB7240"/>
    <w:rsid w:val="00AB7E4F"/>
    <w:rsid w:val="00AC0704"/>
    <w:rsid w:val="00AC50F7"/>
    <w:rsid w:val="00AC59F6"/>
    <w:rsid w:val="00AC71BF"/>
    <w:rsid w:val="00AC7E54"/>
    <w:rsid w:val="00AD0AE0"/>
    <w:rsid w:val="00AD0F70"/>
    <w:rsid w:val="00AD168F"/>
    <w:rsid w:val="00AD1A40"/>
    <w:rsid w:val="00AD5940"/>
    <w:rsid w:val="00AD59B3"/>
    <w:rsid w:val="00AD61B3"/>
    <w:rsid w:val="00AD78AE"/>
    <w:rsid w:val="00AD7929"/>
    <w:rsid w:val="00AD7E5D"/>
    <w:rsid w:val="00AE10B9"/>
    <w:rsid w:val="00AE4014"/>
    <w:rsid w:val="00AE42BA"/>
    <w:rsid w:val="00AE49B0"/>
    <w:rsid w:val="00AE76E5"/>
    <w:rsid w:val="00AF2B9E"/>
    <w:rsid w:val="00AF37A3"/>
    <w:rsid w:val="00AF38E2"/>
    <w:rsid w:val="00AF39CE"/>
    <w:rsid w:val="00AF44C1"/>
    <w:rsid w:val="00AF52BD"/>
    <w:rsid w:val="00AF65C8"/>
    <w:rsid w:val="00AF6D03"/>
    <w:rsid w:val="00AF7632"/>
    <w:rsid w:val="00B003FD"/>
    <w:rsid w:val="00B0185C"/>
    <w:rsid w:val="00B03091"/>
    <w:rsid w:val="00B04E78"/>
    <w:rsid w:val="00B058AA"/>
    <w:rsid w:val="00B05BDF"/>
    <w:rsid w:val="00B06461"/>
    <w:rsid w:val="00B066E5"/>
    <w:rsid w:val="00B1008F"/>
    <w:rsid w:val="00B10591"/>
    <w:rsid w:val="00B11551"/>
    <w:rsid w:val="00B1231C"/>
    <w:rsid w:val="00B16392"/>
    <w:rsid w:val="00B16AF4"/>
    <w:rsid w:val="00B179A4"/>
    <w:rsid w:val="00B17A44"/>
    <w:rsid w:val="00B17C5E"/>
    <w:rsid w:val="00B21959"/>
    <w:rsid w:val="00B227DF"/>
    <w:rsid w:val="00B23A54"/>
    <w:rsid w:val="00B26DA9"/>
    <w:rsid w:val="00B27A76"/>
    <w:rsid w:val="00B30CD5"/>
    <w:rsid w:val="00B31058"/>
    <w:rsid w:val="00B322B7"/>
    <w:rsid w:val="00B3336E"/>
    <w:rsid w:val="00B33D82"/>
    <w:rsid w:val="00B352E0"/>
    <w:rsid w:val="00B35B28"/>
    <w:rsid w:val="00B37358"/>
    <w:rsid w:val="00B4032E"/>
    <w:rsid w:val="00B40A02"/>
    <w:rsid w:val="00B41139"/>
    <w:rsid w:val="00B421B7"/>
    <w:rsid w:val="00B42F77"/>
    <w:rsid w:val="00B447A1"/>
    <w:rsid w:val="00B456C1"/>
    <w:rsid w:val="00B45F37"/>
    <w:rsid w:val="00B463BD"/>
    <w:rsid w:val="00B47486"/>
    <w:rsid w:val="00B47E66"/>
    <w:rsid w:val="00B5046E"/>
    <w:rsid w:val="00B52199"/>
    <w:rsid w:val="00B526BE"/>
    <w:rsid w:val="00B549FC"/>
    <w:rsid w:val="00B54A0D"/>
    <w:rsid w:val="00B55D7B"/>
    <w:rsid w:val="00B5705B"/>
    <w:rsid w:val="00B57990"/>
    <w:rsid w:val="00B62DB7"/>
    <w:rsid w:val="00B63910"/>
    <w:rsid w:val="00B63B8A"/>
    <w:rsid w:val="00B63BDF"/>
    <w:rsid w:val="00B63D92"/>
    <w:rsid w:val="00B64707"/>
    <w:rsid w:val="00B64913"/>
    <w:rsid w:val="00B64BE7"/>
    <w:rsid w:val="00B66768"/>
    <w:rsid w:val="00B66CEE"/>
    <w:rsid w:val="00B67097"/>
    <w:rsid w:val="00B71A6E"/>
    <w:rsid w:val="00B72490"/>
    <w:rsid w:val="00B72E4B"/>
    <w:rsid w:val="00B7341C"/>
    <w:rsid w:val="00B751F5"/>
    <w:rsid w:val="00B75835"/>
    <w:rsid w:val="00B758E8"/>
    <w:rsid w:val="00B75AF5"/>
    <w:rsid w:val="00B81BEC"/>
    <w:rsid w:val="00B81DAB"/>
    <w:rsid w:val="00B82991"/>
    <w:rsid w:val="00B84A47"/>
    <w:rsid w:val="00B85854"/>
    <w:rsid w:val="00B868BB"/>
    <w:rsid w:val="00B87B00"/>
    <w:rsid w:val="00B91C42"/>
    <w:rsid w:val="00B91F47"/>
    <w:rsid w:val="00B92AB9"/>
    <w:rsid w:val="00B94283"/>
    <w:rsid w:val="00B9666F"/>
    <w:rsid w:val="00B96B0D"/>
    <w:rsid w:val="00B96FCF"/>
    <w:rsid w:val="00BA018E"/>
    <w:rsid w:val="00BA0C37"/>
    <w:rsid w:val="00BA14AD"/>
    <w:rsid w:val="00BA1755"/>
    <w:rsid w:val="00BA3DFC"/>
    <w:rsid w:val="00BA453D"/>
    <w:rsid w:val="00BA4860"/>
    <w:rsid w:val="00BA7206"/>
    <w:rsid w:val="00BA7801"/>
    <w:rsid w:val="00BB05A6"/>
    <w:rsid w:val="00BB0C65"/>
    <w:rsid w:val="00BB1826"/>
    <w:rsid w:val="00BB1E48"/>
    <w:rsid w:val="00BB3481"/>
    <w:rsid w:val="00BB3669"/>
    <w:rsid w:val="00BB37F9"/>
    <w:rsid w:val="00BB456A"/>
    <w:rsid w:val="00BB4B34"/>
    <w:rsid w:val="00BB4C19"/>
    <w:rsid w:val="00BB4C8D"/>
    <w:rsid w:val="00BB52CB"/>
    <w:rsid w:val="00BB5447"/>
    <w:rsid w:val="00BB64B0"/>
    <w:rsid w:val="00BB6C1F"/>
    <w:rsid w:val="00BB7248"/>
    <w:rsid w:val="00BC00CA"/>
    <w:rsid w:val="00BC0861"/>
    <w:rsid w:val="00BC08D2"/>
    <w:rsid w:val="00BC0D5A"/>
    <w:rsid w:val="00BC1038"/>
    <w:rsid w:val="00BC20F9"/>
    <w:rsid w:val="00BC3C82"/>
    <w:rsid w:val="00BC468A"/>
    <w:rsid w:val="00BC4E0F"/>
    <w:rsid w:val="00BC57F5"/>
    <w:rsid w:val="00BC58FB"/>
    <w:rsid w:val="00BD082F"/>
    <w:rsid w:val="00BD0D62"/>
    <w:rsid w:val="00BD205B"/>
    <w:rsid w:val="00BD2155"/>
    <w:rsid w:val="00BD2992"/>
    <w:rsid w:val="00BD2A8D"/>
    <w:rsid w:val="00BD5340"/>
    <w:rsid w:val="00BD541F"/>
    <w:rsid w:val="00BD5ABD"/>
    <w:rsid w:val="00BD5BA0"/>
    <w:rsid w:val="00BD5DFA"/>
    <w:rsid w:val="00BD655F"/>
    <w:rsid w:val="00BD7ED0"/>
    <w:rsid w:val="00BE0B5A"/>
    <w:rsid w:val="00BE1571"/>
    <w:rsid w:val="00BE1C93"/>
    <w:rsid w:val="00BE2AC4"/>
    <w:rsid w:val="00BE3410"/>
    <w:rsid w:val="00BE3B1B"/>
    <w:rsid w:val="00BE40FD"/>
    <w:rsid w:val="00BE44F8"/>
    <w:rsid w:val="00BE535D"/>
    <w:rsid w:val="00BE5660"/>
    <w:rsid w:val="00BE6449"/>
    <w:rsid w:val="00BE6698"/>
    <w:rsid w:val="00BE754B"/>
    <w:rsid w:val="00BF2F08"/>
    <w:rsid w:val="00BF4E10"/>
    <w:rsid w:val="00BF58A6"/>
    <w:rsid w:val="00BF6574"/>
    <w:rsid w:val="00BF74D2"/>
    <w:rsid w:val="00BF7BDF"/>
    <w:rsid w:val="00C00DFD"/>
    <w:rsid w:val="00C02D71"/>
    <w:rsid w:val="00C03901"/>
    <w:rsid w:val="00C049CD"/>
    <w:rsid w:val="00C04C5C"/>
    <w:rsid w:val="00C05783"/>
    <w:rsid w:val="00C05D5B"/>
    <w:rsid w:val="00C0727E"/>
    <w:rsid w:val="00C1117E"/>
    <w:rsid w:val="00C1133A"/>
    <w:rsid w:val="00C1189D"/>
    <w:rsid w:val="00C1264B"/>
    <w:rsid w:val="00C148DF"/>
    <w:rsid w:val="00C15023"/>
    <w:rsid w:val="00C15A1D"/>
    <w:rsid w:val="00C1641B"/>
    <w:rsid w:val="00C17DD3"/>
    <w:rsid w:val="00C17E75"/>
    <w:rsid w:val="00C2066F"/>
    <w:rsid w:val="00C20675"/>
    <w:rsid w:val="00C21551"/>
    <w:rsid w:val="00C234AB"/>
    <w:rsid w:val="00C2584C"/>
    <w:rsid w:val="00C2667B"/>
    <w:rsid w:val="00C31158"/>
    <w:rsid w:val="00C31273"/>
    <w:rsid w:val="00C312B2"/>
    <w:rsid w:val="00C33ABE"/>
    <w:rsid w:val="00C348D7"/>
    <w:rsid w:val="00C3704D"/>
    <w:rsid w:val="00C4128C"/>
    <w:rsid w:val="00C41B66"/>
    <w:rsid w:val="00C42035"/>
    <w:rsid w:val="00C42798"/>
    <w:rsid w:val="00C42E51"/>
    <w:rsid w:val="00C465B9"/>
    <w:rsid w:val="00C468B6"/>
    <w:rsid w:val="00C46910"/>
    <w:rsid w:val="00C469D3"/>
    <w:rsid w:val="00C46AC7"/>
    <w:rsid w:val="00C4712B"/>
    <w:rsid w:val="00C47A90"/>
    <w:rsid w:val="00C50766"/>
    <w:rsid w:val="00C51F55"/>
    <w:rsid w:val="00C520AD"/>
    <w:rsid w:val="00C53078"/>
    <w:rsid w:val="00C54179"/>
    <w:rsid w:val="00C55482"/>
    <w:rsid w:val="00C55B77"/>
    <w:rsid w:val="00C5771C"/>
    <w:rsid w:val="00C61344"/>
    <w:rsid w:val="00C61CE7"/>
    <w:rsid w:val="00C62A69"/>
    <w:rsid w:val="00C62A7A"/>
    <w:rsid w:val="00C63E20"/>
    <w:rsid w:val="00C63E6B"/>
    <w:rsid w:val="00C640A7"/>
    <w:rsid w:val="00C64122"/>
    <w:rsid w:val="00C6479C"/>
    <w:rsid w:val="00C66796"/>
    <w:rsid w:val="00C70E4D"/>
    <w:rsid w:val="00C71FB3"/>
    <w:rsid w:val="00C72450"/>
    <w:rsid w:val="00C729C3"/>
    <w:rsid w:val="00C73F82"/>
    <w:rsid w:val="00C76A29"/>
    <w:rsid w:val="00C8027F"/>
    <w:rsid w:val="00C80730"/>
    <w:rsid w:val="00C809C0"/>
    <w:rsid w:val="00C81212"/>
    <w:rsid w:val="00C819B8"/>
    <w:rsid w:val="00C82114"/>
    <w:rsid w:val="00C822F5"/>
    <w:rsid w:val="00C83E07"/>
    <w:rsid w:val="00C85187"/>
    <w:rsid w:val="00C85A41"/>
    <w:rsid w:val="00C86727"/>
    <w:rsid w:val="00C872E0"/>
    <w:rsid w:val="00C87865"/>
    <w:rsid w:val="00C90343"/>
    <w:rsid w:val="00C90A58"/>
    <w:rsid w:val="00C911A5"/>
    <w:rsid w:val="00C9148C"/>
    <w:rsid w:val="00C91936"/>
    <w:rsid w:val="00C92DC6"/>
    <w:rsid w:val="00C95038"/>
    <w:rsid w:val="00C950C5"/>
    <w:rsid w:val="00C9517C"/>
    <w:rsid w:val="00C95BCA"/>
    <w:rsid w:val="00C95F33"/>
    <w:rsid w:val="00C96933"/>
    <w:rsid w:val="00C96EF5"/>
    <w:rsid w:val="00C97480"/>
    <w:rsid w:val="00CA09DE"/>
    <w:rsid w:val="00CA1D37"/>
    <w:rsid w:val="00CA31EC"/>
    <w:rsid w:val="00CA363F"/>
    <w:rsid w:val="00CA3EA6"/>
    <w:rsid w:val="00CA4FCE"/>
    <w:rsid w:val="00CA6DB3"/>
    <w:rsid w:val="00CA6E4F"/>
    <w:rsid w:val="00CA6E8A"/>
    <w:rsid w:val="00CA6EF4"/>
    <w:rsid w:val="00CB1448"/>
    <w:rsid w:val="00CB160D"/>
    <w:rsid w:val="00CB4049"/>
    <w:rsid w:val="00CB43A8"/>
    <w:rsid w:val="00CB4C4B"/>
    <w:rsid w:val="00CB6067"/>
    <w:rsid w:val="00CB62D8"/>
    <w:rsid w:val="00CB6FD7"/>
    <w:rsid w:val="00CB785C"/>
    <w:rsid w:val="00CC1E0A"/>
    <w:rsid w:val="00CC2CE0"/>
    <w:rsid w:val="00CC43DF"/>
    <w:rsid w:val="00CC4F24"/>
    <w:rsid w:val="00CC5540"/>
    <w:rsid w:val="00CC7B97"/>
    <w:rsid w:val="00CD0243"/>
    <w:rsid w:val="00CD1390"/>
    <w:rsid w:val="00CD2E1E"/>
    <w:rsid w:val="00CD2E3A"/>
    <w:rsid w:val="00CD3F5A"/>
    <w:rsid w:val="00CD484D"/>
    <w:rsid w:val="00CD4EDA"/>
    <w:rsid w:val="00CD5281"/>
    <w:rsid w:val="00CD7C9F"/>
    <w:rsid w:val="00CE293F"/>
    <w:rsid w:val="00CE3673"/>
    <w:rsid w:val="00CE721C"/>
    <w:rsid w:val="00CF0114"/>
    <w:rsid w:val="00CF01E6"/>
    <w:rsid w:val="00CF0ED0"/>
    <w:rsid w:val="00CF1952"/>
    <w:rsid w:val="00CF4063"/>
    <w:rsid w:val="00CF4284"/>
    <w:rsid w:val="00CF4C20"/>
    <w:rsid w:val="00CF69BD"/>
    <w:rsid w:val="00CF6CBC"/>
    <w:rsid w:val="00CF6DB6"/>
    <w:rsid w:val="00D00D7A"/>
    <w:rsid w:val="00D029F8"/>
    <w:rsid w:val="00D03028"/>
    <w:rsid w:val="00D04B0E"/>
    <w:rsid w:val="00D0501A"/>
    <w:rsid w:val="00D0562B"/>
    <w:rsid w:val="00D0667B"/>
    <w:rsid w:val="00D071C2"/>
    <w:rsid w:val="00D0770C"/>
    <w:rsid w:val="00D07CC3"/>
    <w:rsid w:val="00D1214F"/>
    <w:rsid w:val="00D12623"/>
    <w:rsid w:val="00D12AD9"/>
    <w:rsid w:val="00D13EAE"/>
    <w:rsid w:val="00D14778"/>
    <w:rsid w:val="00D147DF"/>
    <w:rsid w:val="00D16125"/>
    <w:rsid w:val="00D167E3"/>
    <w:rsid w:val="00D20F17"/>
    <w:rsid w:val="00D210D3"/>
    <w:rsid w:val="00D2124C"/>
    <w:rsid w:val="00D21759"/>
    <w:rsid w:val="00D2275D"/>
    <w:rsid w:val="00D22827"/>
    <w:rsid w:val="00D22F9C"/>
    <w:rsid w:val="00D243AE"/>
    <w:rsid w:val="00D246FB"/>
    <w:rsid w:val="00D26F55"/>
    <w:rsid w:val="00D27057"/>
    <w:rsid w:val="00D276F6"/>
    <w:rsid w:val="00D27A10"/>
    <w:rsid w:val="00D27E13"/>
    <w:rsid w:val="00D27E7C"/>
    <w:rsid w:val="00D300B5"/>
    <w:rsid w:val="00D30669"/>
    <w:rsid w:val="00D309F4"/>
    <w:rsid w:val="00D3257C"/>
    <w:rsid w:val="00D329EA"/>
    <w:rsid w:val="00D335E0"/>
    <w:rsid w:val="00D33C3B"/>
    <w:rsid w:val="00D347A3"/>
    <w:rsid w:val="00D356FC"/>
    <w:rsid w:val="00D369AB"/>
    <w:rsid w:val="00D4052F"/>
    <w:rsid w:val="00D40EDD"/>
    <w:rsid w:val="00D42085"/>
    <w:rsid w:val="00D444B5"/>
    <w:rsid w:val="00D4594B"/>
    <w:rsid w:val="00D45D61"/>
    <w:rsid w:val="00D471F1"/>
    <w:rsid w:val="00D50260"/>
    <w:rsid w:val="00D50605"/>
    <w:rsid w:val="00D52185"/>
    <w:rsid w:val="00D54BE4"/>
    <w:rsid w:val="00D54CA1"/>
    <w:rsid w:val="00D55E47"/>
    <w:rsid w:val="00D55F21"/>
    <w:rsid w:val="00D56BE2"/>
    <w:rsid w:val="00D571CB"/>
    <w:rsid w:val="00D573BA"/>
    <w:rsid w:val="00D6057C"/>
    <w:rsid w:val="00D6247F"/>
    <w:rsid w:val="00D62D02"/>
    <w:rsid w:val="00D6480C"/>
    <w:rsid w:val="00D65149"/>
    <w:rsid w:val="00D67847"/>
    <w:rsid w:val="00D7034E"/>
    <w:rsid w:val="00D7103F"/>
    <w:rsid w:val="00D71874"/>
    <w:rsid w:val="00D73560"/>
    <w:rsid w:val="00D74852"/>
    <w:rsid w:val="00D760F2"/>
    <w:rsid w:val="00D7620D"/>
    <w:rsid w:val="00D807A3"/>
    <w:rsid w:val="00D81EE7"/>
    <w:rsid w:val="00D83357"/>
    <w:rsid w:val="00D834A1"/>
    <w:rsid w:val="00D84A8C"/>
    <w:rsid w:val="00D851DD"/>
    <w:rsid w:val="00D857DB"/>
    <w:rsid w:val="00D85D9F"/>
    <w:rsid w:val="00D87D6C"/>
    <w:rsid w:val="00D907E7"/>
    <w:rsid w:val="00D912C1"/>
    <w:rsid w:val="00D97429"/>
    <w:rsid w:val="00D976D8"/>
    <w:rsid w:val="00DA13AB"/>
    <w:rsid w:val="00DA2719"/>
    <w:rsid w:val="00DA3002"/>
    <w:rsid w:val="00DA4548"/>
    <w:rsid w:val="00DA74FA"/>
    <w:rsid w:val="00DB05DF"/>
    <w:rsid w:val="00DB0D8D"/>
    <w:rsid w:val="00DB1D7C"/>
    <w:rsid w:val="00DB23D5"/>
    <w:rsid w:val="00DB27A2"/>
    <w:rsid w:val="00DB3B5C"/>
    <w:rsid w:val="00DB4041"/>
    <w:rsid w:val="00DB46C6"/>
    <w:rsid w:val="00DB5949"/>
    <w:rsid w:val="00DC0449"/>
    <w:rsid w:val="00DC12E9"/>
    <w:rsid w:val="00DC3B68"/>
    <w:rsid w:val="00DC4CCF"/>
    <w:rsid w:val="00DC56D4"/>
    <w:rsid w:val="00DC7EA7"/>
    <w:rsid w:val="00DD0688"/>
    <w:rsid w:val="00DD0CDD"/>
    <w:rsid w:val="00DD16D8"/>
    <w:rsid w:val="00DD2064"/>
    <w:rsid w:val="00DD298D"/>
    <w:rsid w:val="00DD339D"/>
    <w:rsid w:val="00DD4188"/>
    <w:rsid w:val="00DD5D77"/>
    <w:rsid w:val="00DD7901"/>
    <w:rsid w:val="00DE09A5"/>
    <w:rsid w:val="00DE14CB"/>
    <w:rsid w:val="00DE1B10"/>
    <w:rsid w:val="00DE22CD"/>
    <w:rsid w:val="00DE233B"/>
    <w:rsid w:val="00DE30A6"/>
    <w:rsid w:val="00DE3D3E"/>
    <w:rsid w:val="00DE4962"/>
    <w:rsid w:val="00DE5A60"/>
    <w:rsid w:val="00DE6D5E"/>
    <w:rsid w:val="00DE731D"/>
    <w:rsid w:val="00DF137C"/>
    <w:rsid w:val="00DF1B84"/>
    <w:rsid w:val="00DF208C"/>
    <w:rsid w:val="00DF228E"/>
    <w:rsid w:val="00DF239F"/>
    <w:rsid w:val="00DF40B0"/>
    <w:rsid w:val="00DF7FBD"/>
    <w:rsid w:val="00E00178"/>
    <w:rsid w:val="00E00D39"/>
    <w:rsid w:val="00E02C47"/>
    <w:rsid w:val="00E04FFF"/>
    <w:rsid w:val="00E07CBC"/>
    <w:rsid w:val="00E11CE1"/>
    <w:rsid w:val="00E11D41"/>
    <w:rsid w:val="00E1220A"/>
    <w:rsid w:val="00E12FC2"/>
    <w:rsid w:val="00E1601B"/>
    <w:rsid w:val="00E175AC"/>
    <w:rsid w:val="00E2175A"/>
    <w:rsid w:val="00E21853"/>
    <w:rsid w:val="00E21867"/>
    <w:rsid w:val="00E21C5D"/>
    <w:rsid w:val="00E21E0A"/>
    <w:rsid w:val="00E22F32"/>
    <w:rsid w:val="00E230B8"/>
    <w:rsid w:val="00E237DF"/>
    <w:rsid w:val="00E24860"/>
    <w:rsid w:val="00E256F2"/>
    <w:rsid w:val="00E26A71"/>
    <w:rsid w:val="00E307EF"/>
    <w:rsid w:val="00E30F5F"/>
    <w:rsid w:val="00E33112"/>
    <w:rsid w:val="00E33D9A"/>
    <w:rsid w:val="00E34B01"/>
    <w:rsid w:val="00E352F0"/>
    <w:rsid w:val="00E357FD"/>
    <w:rsid w:val="00E36F16"/>
    <w:rsid w:val="00E373EA"/>
    <w:rsid w:val="00E42DD2"/>
    <w:rsid w:val="00E4340B"/>
    <w:rsid w:val="00E44C23"/>
    <w:rsid w:val="00E4627D"/>
    <w:rsid w:val="00E46B0C"/>
    <w:rsid w:val="00E47DA0"/>
    <w:rsid w:val="00E543CE"/>
    <w:rsid w:val="00E54497"/>
    <w:rsid w:val="00E54AA8"/>
    <w:rsid w:val="00E554B2"/>
    <w:rsid w:val="00E554CF"/>
    <w:rsid w:val="00E5598D"/>
    <w:rsid w:val="00E55C6E"/>
    <w:rsid w:val="00E57157"/>
    <w:rsid w:val="00E575F1"/>
    <w:rsid w:val="00E64F8A"/>
    <w:rsid w:val="00E66A2B"/>
    <w:rsid w:val="00E702EB"/>
    <w:rsid w:val="00E706D7"/>
    <w:rsid w:val="00E70A47"/>
    <w:rsid w:val="00E72B0F"/>
    <w:rsid w:val="00E732EC"/>
    <w:rsid w:val="00E73711"/>
    <w:rsid w:val="00E746B3"/>
    <w:rsid w:val="00E758A1"/>
    <w:rsid w:val="00E75E57"/>
    <w:rsid w:val="00E7616E"/>
    <w:rsid w:val="00E76885"/>
    <w:rsid w:val="00E77702"/>
    <w:rsid w:val="00E83057"/>
    <w:rsid w:val="00E834F6"/>
    <w:rsid w:val="00E84009"/>
    <w:rsid w:val="00E84776"/>
    <w:rsid w:val="00E84AD2"/>
    <w:rsid w:val="00E85F76"/>
    <w:rsid w:val="00E90F86"/>
    <w:rsid w:val="00E91149"/>
    <w:rsid w:val="00E93790"/>
    <w:rsid w:val="00E93D21"/>
    <w:rsid w:val="00E93FB6"/>
    <w:rsid w:val="00E94DCD"/>
    <w:rsid w:val="00E94F25"/>
    <w:rsid w:val="00E95171"/>
    <w:rsid w:val="00E951B4"/>
    <w:rsid w:val="00E95598"/>
    <w:rsid w:val="00E96840"/>
    <w:rsid w:val="00E96C0F"/>
    <w:rsid w:val="00E96D76"/>
    <w:rsid w:val="00E97594"/>
    <w:rsid w:val="00EA16F8"/>
    <w:rsid w:val="00EA19F0"/>
    <w:rsid w:val="00EA276D"/>
    <w:rsid w:val="00EA2DDC"/>
    <w:rsid w:val="00EA3185"/>
    <w:rsid w:val="00EA3803"/>
    <w:rsid w:val="00EA3A4E"/>
    <w:rsid w:val="00EA3F27"/>
    <w:rsid w:val="00EA5958"/>
    <w:rsid w:val="00EA5CCD"/>
    <w:rsid w:val="00EA62B2"/>
    <w:rsid w:val="00EA70C5"/>
    <w:rsid w:val="00EA722A"/>
    <w:rsid w:val="00EA72DF"/>
    <w:rsid w:val="00EB325E"/>
    <w:rsid w:val="00EB38BE"/>
    <w:rsid w:val="00EB5D20"/>
    <w:rsid w:val="00EB62A5"/>
    <w:rsid w:val="00EC21EF"/>
    <w:rsid w:val="00EC262F"/>
    <w:rsid w:val="00EC27AF"/>
    <w:rsid w:val="00EC37BD"/>
    <w:rsid w:val="00EC50C2"/>
    <w:rsid w:val="00EC5445"/>
    <w:rsid w:val="00EC6525"/>
    <w:rsid w:val="00EC6F8B"/>
    <w:rsid w:val="00EC74BA"/>
    <w:rsid w:val="00EC7BA3"/>
    <w:rsid w:val="00EC7C01"/>
    <w:rsid w:val="00ED1436"/>
    <w:rsid w:val="00ED195C"/>
    <w:rsid w:val="00ED30EC"/>
    <w:rsid w:val="00ED4D97"/>
    <w:rsid w:val="00ED4E4E"/>
    <w:rsid w:val="00ED71BB"/>
    <w:rsid w:val="00EE0450"/>
    <w:rsid w:val="00EE0B13"/>
    <w:rsid w:val="00EE0FF1"/>
    <w:rsid w:val="00EE19A4"/>
    <w:rsid w:val="00EE1DE0"/>
    <w:rsid w:val="00EE20F3"/>
    <w:rsid w:val="00EE21AB"/>
    <w:rsid w:val="00EE4996"/>
    <w:rsid w:val="00EE4AB9"/>
    <w:rsid w:val="00EE4F0C"/>
    <w:rsid w:val="00EE552D"/>
    <w:rsid w:val="00EE5820"/>
    <w:rsid w:val="00EE5932"/>
    <w:rsid w:val="00EE68E1"/>
    <w:rsid w:val="00EF0B44"/>
    <w:rsid w:val="00EF1BB6"/>
    <w:rsid w:val="00EF361B"/>
    <w:rsid w:val="00EF4256"/>
    <w:rsid w:val="00EF4305"/>
    <w:rsid w:val="00EF4B58"/>
    <w:rsid w:val="00EF580E"/>
    <w:rsid w:val="00EF66CF"/>
    <w:rsid w:val="00EF6B19"/>
    <w:rsid w:val="00EF7515"/>
    <w:rsid w:val="00EF7E53"/>
    <w:rsid w:val="00F00022"/>
    <w:rsid w:val="00F00CC7"/>
    <w:rsid w:val="00F0137A"/>
    <w:rsid w:val="00F0268A"/>
    <w:rsid w:val="00F04266"/>
    <w:rsid w:val="00F04A62"/>
    <w:rsid w:val="00F05E7A"/>
    <w:rsid w:val="00F1024E"/>
    <w:rsid w:val="00F1096D"/>
    <w:rsid w:val="00F117FC"/>
    <w:rsid w:val="00F11957"/>
    <w:rsid w:val="00F165D4"/>
    <w:rsid w:val="00F20519"/>
    <w:rsid w:val="00F2106C"/>
    <w:rsid w:val="00F2112E"/>
    <w:rsid w:val="00F231C6"/>
    <w:rsid w:val="00F233C2"/>
    <w:rsid w:val="00F2365B"/>
    <w:rsid w:val="00F256F3"/>
    <w:rsid w:val="00F2628D"/>
    <w:rsid w:val="00F31762"/>
    <w:rsid w:val="00F33525"/>
    <w:rsid w:val="00F33896"/>
    <w:rsid w:val="00F33B3D"/>
    <w:rsid w:val="00F33E13"/>
    <w:rsid w:val="00F35998"/>
    <w:rsid w:val="00F35DF5"/>
    <w:rsid w:val="00F3649E"/>
    <w:rsid w:val="00F36D0C"/>
    <w:rsid w:val="00F37A98"/>
    <w:rsid w:val="00F43FBB"/>
    <w:rsid w:val="00F451D6"/>
    <w:rsid w:val="00F454AD"/>
    <w:rsid w:val="00F45917"/>
    <w:rsid w:val="00F45B22"/>
    <w:rsid w:val="00F45E79"/>
    <w:rsid w:val="00F4675C"/>
    <w:rsid w:val="00F477D8"/>
    <w:rsid w:val="00F51815"/>
    <w:rsid w:val="00F532CF"/>
    <w:rsid w:val="00F54F84"/>
    <w:rsid w:val="00F5523D"/>
    <w:rsid w:val="00F55DB4"/>
    <w:rsid w:val="00F5727F"/>
    <w:rsid w:val="00F57B17"/>
    <w:rsid w:val="00F60983"/>
    <w:rsid w:val="00F61C30"/>
    <w:rsid w:val="00F61CA2"/>
    <w:rsid w:val="00F61E36"/>
    <w:rsid w:val="00F61EEA"/>
    <w:rsid w:val="00F62300"/>
    <w:rsid w:val="00F634B0"/>
    <w:rsid w:val="00F63D3B"/>
    <w:rsid w:val="00F64E0D"/>
    <w:rsid w:val="00F65CE2"/>
    <w:rsid w:val="00F6609F"/>
    <w:rsid w:val="00F666A7"/>
    <w:rsid w:val="00F66D25"/>
    <w:rsid w:val="00F713B3"/>
    <w:rsid w:val="00F7322D"/>
    <w:rsid w:val="00F73889"/>
    <w:rsid w:val="00F74BBD"/>
    <w:rsid w:val="00F74DA9"/>
    <w:rsid w:val="00F75346"/>
    <w:rsid w:val="00F75831"/>
    <w:rsid w:val="00F771AE"/>
    <w:rsid w:val="00F774D9"/>
    <w:rsid w:val="00F774E1"/>
    <w:rsid w:val="00F77994"/>
    <w:rsid w:val="00F77F5A"/>
    <w:rsid w:val="00F82C0C"/>
    <w:rsid w:val="00F833A7"/>
    <w:rsid w:val="00F84DF0"/>
    <w:rsid w:val="00F872A7"/>
    <w:rsid w:val="00F87445"/>
    <w:rsid w:val="00F87DE3"/>
    <w:rsid w:val="00F9011D"/>
    <w:rsid w:val="00F9070D"/>
    <w:rsid w:val="00F911C9"/>
    <w:rsid w:val="00F915C3"/>
    <w:rsid w:val="00F9166A"/>
    <w:rsid w:val="00F91E58"/>
    <w:rsid w:val="00F91F3C"/>
    <w:rsid w:val="00F92778"/>
    <w:rsid w:val="00F92C67"/>
    <w:rsid w:val="00F9343E"/>
    <w:rsid w:val="00F93839"/>
    <w:rsid w:val="00F94492"/>
    <w:rsid w:val="00F946EF"/>
    <w:rsid w:val="00F95DEC"/>
    <w:rsid w:val="00F96896"/>
    <w:rsid w:val="00FA1DB0"/>
    <w:rsid w:val="00FA29B0"/>
    <w:rsid w:val="00FA2E73"/>
    <w:rsid w:val="00FA3C09"/>
    <w:rsid w:val="00FA422B"/>
    <w:rsid w:val="00FA5725"/>
    <w:rsid w:val="00FA7F6A"/>
    <w:rsid w:val="00FB0295"/>
    <w:rsid w:val="00FB0AE2"/>
    <w:rsid w:val="00FB1EBE"/>
    <w:rsid w:val="00FB204F"/>
    <w:rsid w:val="00FB2AA4"/>
    <w:rsid w:val="00FB4BDC"/>
    <w:rsid w:val="00FB516F"/>
    <w:rsid w:val="00FB5D99"/>
    <w:rsid w:val="00FB6AFF"/>
    <w:rsid w:val="00FC0F56"/>
    <w:rsid w:val="00FC1959"/>
    <w:rsid w:val="00FC2238"/>
    <w:rsid w:val="00FC3EE5"/>
    <w:rsid w:val="00FC3FD3"/>
    <w:rsid w:val="00FC4B5F"/>
    <w:rsid w:val="00FC53EF"/>
    <w:rsid w:val="00FC5D34"/>
    <w:rsid w:val="00FC62BB"/>
    <w:rsid w:val="00FC6384"/>
    <w:rsid w:val="00FC6589"/>
    <w:rsid w:val="00FC6B78"/>
    <w:rsid w:val="00FD008A"/>
    <w:rsid w:val="00FD2318"/>
    <w:rsid w:val="00FD2C06"/>
    <w:rsid w:val="00FD3D5D"/>
    <w:rsid w:val="00FD4083"/>
    <w:rsid w:val="00FD4475"/>
    <w:rsid w:val="00FD4A7E"/>
    <w:rsid w:val="00FD6243"/>
    <w:rsid w:val="00FE0A3D"/>
    <w:rsid w:val="00FE22D8"/>
    <w:rsid w:val="00FE3B86"/>
    <w:rsid w:val="00FE46C1"/>
    <w:rsid w:val="00FE579B"/>
    <w:rsid w:val="00FE5E4F"/>
    <w:rsid w:val="00FF0B23"/>
    <w:rsid w:val="00FF197A"/>
    <w:rsid w:val="00FF2472"/>
    <w:rsid w:val="00FF2A6A"/>
    <w:rsid w:val="00FF750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FD"/>
    <w:rPr>
      <w:rFonts w:ascii="Times New Roman" w:eastAsia="Times New Roman" w:hAnsi="Times New Roman"/>
      <w:snapToGrid w:val="0"/>
      <w:sz w:val="24"/>
      <w:lang w:eastAsia="en-US"/>
    </w:rPr>
  </w:style>
  <w:style w:type="paragraph" w:styleId="Naslov1">
    <w:name w:val="heading 1"/>
    <w:basedOn w:val="Normal"/>
    <w:next w:val="Normal"/>
    <w:link w:val="Naslov1Char"/>
    <w:uiPriority w:val="9"/>
    <w:qFormat/>
    <w:rsid w:val="00EF7515"/>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uiPriority w:val="9"/>
    <w:unhideWhenUsed/>
    <w:qFormat/>
    <w:rsid w:val="00496E8B"/>
    <w:pPr>
      <w:keepNext/>
      <w:keepLines/>
      <w:spacing w:before="200"/>
      <w:outlineLvl w:val="1"/>
    </w:pPr>
    <w:rPr>
      <w:rFonts w:ascii="Cambria" w:hAnsi="Cambria"/>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987202"/>
    <w:pPr>
      <w:spacing w:after="240"/>
      <w:jc w:val="center"/>
    </w:pPr>
    <w:rPr>
      <w:b/>
      <w:sz w:val="40"/>
    </w:rPr>
  </w:style>
  <w:style w:type="paragraph" w:customStyle="1" w:styleId="SubTitle2">
    <w:name w:val="SubTitle 2"/>
    <w:basedOn w:val="Normal"/>
    <w:rsid w:val="00987202"/>
    <w:pPr>
      <w:spacing w:after="240"/>
      <w:jc w:val="center"/>
    </w:pPr>
    <w:rPr>
      <w:b/>
      <w:sz w:val="32"/>
    </w:rPr>
  </w:style>
  <w:style w:type="paragraph" w:styleId="Sadraj1">
    <w:name w:val="toc 1"/>
    <w:basedOn w:val="Normal"/>
    <w:next w:val="Normal"/>
    <w:autoRedefine/>
    <w:uiPriority w:val="39"/>
    <w:rsid w:val="00323234"/>
    <w:pPr>
      <w:tabs>
        <w:tab w:val="left" w:pos="284"/>
        <w:tab w:val="right" w:pos="9640"/>
      </w:tabs>
      <w:spacing w:after="240"/>
      <w:ind w:left="284" w:hanging="284"/>
    </w:pPr>
    <w:rPr>
      <w:rFonts w:ascii="Times New Roman Bold" w:hAnsi="Times New Roman Bold"/>
      <w:b/>
      <w:caps/>
      <w:noProof/>
      <w:sz w:val="22"/>
    </w:rPr>
  </w:style>
  <w:style w:type="paragraph" w:styleId="Sadraj2">
    <w:name w:val="toc 2"/>
    <w:basedOn w:val="Normal"/>
    <w:next w:val="Normal"/>
    <w:autoRedefine/>
    <w:uiPriority w:val="39"/>
    <w:rsid w:val="00323234"/>
    <w:pPr>
      <w:tabs>
        <w:tab w:val="left" w:pos="709"/>
        <w:tab w:val="right" w:leader="dot" w:pos="9781"/>
      </w:tabs>
      <w:spacing w:after="80"/>
      <w:ind w:left="709" w:hanging="425"/>
    </w:pPr>
    <w:rPr>
      <w:noProof/>
      <w:sz w:val="22"/>
    </w:rPr>
  </w:style>
  <w:style w:type="paragraph" w:styleId="Sadraj3">
    <w:name w:val="toc 3"/>
    <w:basedOn w:val="Normal"/>
    <w:next w:val="Normal"/>
    <w:autoRedefine/>
    <w:uiPriority w:val="39"/>
    <w:rsid w:val="00987202"/>
    <w:pPr>
      <w:tabs>
        <w:tab w:val="left" w:pos="1134"/>
        <w:tab w:val="right" w:leader="dot" w:pos="9628"/>
      </w:tabs>
      <w:spacing w:after="40"/>
      <w:ind w:left="1701" w:hanging="1134"/>
    </w:pPr>
    <w:rPr>
      <w:noProof/>
      <w:sz w:val="20"/>
    </w:rPr>
  </w:style>
  <w:style w:type="paragraph" w:styleId="Odlomakpopisa">
    <w:name w:val="List Paragraph"/>
    <w:basedOn w:val="Normal"/>
    <w:uiPriority w:val="34"/>
    <w:qFormat/>
    <w:rsid w:val="00987202"/>
    <w:pPr>
      <w:ind w:left="720"/>
      <w:contextualSpacing/>
    </w:pPr>
  </w:style>
  <w:style w:type="paragraph" w:customStyle="1" w:styleId="Text4">
    <w:name w:val="Text 4"/>
    <w:basedOn w:val="Normal"/>
    <w:rsid w:val="00496E8B"/>
    <w:pPr>
      <w:tabs>
        <w:tab w:val="left" w:pos="2302"/>
      </w:tabs>
      <w:spacing w:after="240"/>
      <w:ind w:left="1202"/>
      <w:jc w:val="both"/>
    </w:pPr>
  </w:style>
  <w:style w:type="paragraph" w:customStyle="1" w:styleId="Guidelines1">
    <w:name w:val="Guidelines 1"/>
    <w:basedOn w:val="Sadraj1"/>
    <w:rsid w:val="00496E8B"/>
    <w:pPr>
      <w:pageBreakBefore/>
      <w:spacing w:after="480"/>
      <w:ind w:left="488" w:hanging="488"/>
    </w:pPr>
  </w:style>
  <w:style w:type="paragraph" w:customStyle="1" w:styleId="Guidelines2">
    <w:name w:val="Guidelines 2"/>
    <w:basedOn w:val="Normal"/>
    <w:rsid w:val="00496E8B"/>
    <w:pPr>
      <w:spacing w:before="240" w:after="240"/>
      <w:jc w:val="both"/>
    </w:pPr>
    <w:rPr>
      <w:b/>
      <w:smallCaps/>
    </w:rPr>
  </w:style>
  <w:style w:type="paragraph" w:customStyle="1" w:styleId="Text1">
    <w:name w:val="Text 1"/>
    <w:basedOn w:val="Normal"/>
    <w:rsid w:val="00496E8B"/>
    <w:pPr>
      <w:spacing w:after="240"/>
      <w:ind w:left="482"/>
      <w:jc w:val="both"/>
    </w:pPr>
  </w:style>
  <w:style w:type="paragraph" w:customStyle="1" w:styleId="Guidelines3">
    <w:name w:val="Guidelines 3"/>
    <w:basedOn w:val="Text2"/>
    <w:rsid w:val="00496E8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496E8B"/>
    <w:pPr>
      <w:tabs>
        <w:tab w:val="left" w:pos="2161"/>
      </w:tabs>
      <w:spacing w:after="240"/>
      <w:ind w:left="1202"/>
      <w:jc w:val="both"/>
    </w:pPr>
  </w:style>
  <w:style w:type="paragraph" w:customStyle="1" w:styleId="Guidelines5">
    <w:name w:val="Guidelines 5"/>
    <w:basedOn w:val="Normal"/>
    <w:rsid w:val="00496E8B"/>
    <w:pPr>
      <w:spacing w:before="240" w:after="240"/>
      <w:jc w:val="both"/>
    </w:pPr>
    <w:rPr>
      <w:b/>
    </w:rPr>
  </w:style>
  <w:style w:type="paragraph" w:customStyle="1" w:styleId="NumPar2">
    <w:name w:val="NumPar 2"/>
    <w:basedOn w:val="Naslov2"/>
    <w:next w:val="Text2"/>
    <w:rsid w:val="00496E8B"/>
    <w:pPr>
      <w:keepNext w:val="0"/>
      <w:keepLines w:val="0"/>
      <w:numPr>
        <w:ilvl w:val="1"/>
        <w:numId w:val="1"/>
      </w:numPr>
      <w:tabs>
        <w:tab w:val="num" w:pos="360"/>
      </w:tabs>
      <w:spacing w:before="0" w:after="240"/>
      <w:ind w:left="360" w:hanging="283"/>
      <w:jc w:val="both"/>
      <w:outlineLvl w:val="9"/>
    </w:pPr>
    <w:rPr>
      <w:rFonts w:ascii="Times New Roman" w:hAnsi="Times New Roman"/>
      <w:b w:val="0"/>
      <w:bCs w:val="0"/>
      <w:color w:val="auto"/>
      <w:sz w:val="24"/>
      <w:szCs w:val="20"/>
      <w:lang w:val="fr-FR"/>
    </w:rPr>
  </w:style>
  <w:style w:type="paragraph" w:styleId="Grafikeoznake">
    <w:name w:val="List Bullet"/>
    <w:basedOn w:val="Normal"/>
    <w:link w:val="GrafikeoznakeChar"/>
    <w:rsid w:val="00496E8B"/>
    <w:pPr>
      <w:numPr>
        <w:numId w:val="2"/>
      </w:numPr>
      <w:spacing w:after="240"/>
      <w:jc w:val="both"/>
    </w:pPr>
    <w:rPr>
      <w:snapToGrid/>
      <w:lang w:eastAsia="en-GB"/>
    </w:rPr>
  </w:style>
  <w:style w:type="character" w:customStyle="1" w:styleId="GrafikeoznakeChar">
    <w:name w:val="Grafičke oznake Char"/>
    <w:link w:val="Grafikeoznake"/>
    <w:rsid w:val="00496E8B"/>
    <w:rPr>
      <w:rFonts w:ascii="Times New Roman" w:eastAsia="Times New Roman" w:hAnsi="Times New Roman"/>
      <w:sz w:val="24"/>
      <w:lang w:eastAsia="en-GB"/>
    </w:rPr>
  </w:style>
  <w:style w:type="character" w:customStyle="1" w:styleId="Naslov2Char">
    <w:name w:val="Naslov 2 Char"/>
    <w:link w:val="Naslov2"/>
    <w:uiPriority w:val="9"/>
    <w:semiHidden/>
    <w:rsid w:val="00496E8B"/>
    <w:rPr>
      <w:rFonts w:ascii="Cambria" w:eastAsia="Times New Roman" w:hAnsi="Cambria" w:cs="Times New Roman"/>
      <w:b/>
      <w:bCs/>
      <w:snapToGrid w:val="0"/>
      <w:color w:val="4F81BD"/>
      <w:sz w:val="26"/>
      <w:szCs w:val="26"/>
      <w:lang w:val="en-GB"/>
    </w:rPr>
  </w:style>
  <w:style w:type="table" w:styleId="Reetkatablice">
    <w:name w:val="Table Grid"/>
    <w:basedOn w:val="Obinatablica"/>
    <w:uiPriority w:val="59"/>
    <w:rsid w:val="003B0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glaeno">
    <w:name w:val="Strong"/>
    <w:qFormat/>
    <w:rsid w:val="009E6B17"/>
    <w:rPr>
      <w:b/>
      <w:bCs/>
    </w:rPr>
  </w:style>
  <w:style w:type="character" w:styleId="Hiperveza">
    <w:name w:val="Hyperlink"/>
    <w:uiPriority w:val="99"/>
    <w:unhideWhenUsed/>
    <w:rsid w:val="00D03028"/>
    <w:rPr>
      <w:color w:val="0000FF"/>
      <w:u w:val="single"/>
    </w:rPr>
  </w:style>
  <w:style w:type="paragraph" w:styleId="Zaglavlje">
    <w:name w:val="header"/>
    <w:basedOn w:val="Normal"/>
    <w:link w:val="ZaglavljeChar"/>
    <w:uiPriority w:val="99"/>
    <w:unhideWhenUsed/>
    <w:rsid w:val="00B96B0D"/>
    <w:pPr>
      <w:tabs>
        <w:tab w:val="center" w:pos="4536"/>
        <w:tab w:val="right" w:pos="9072"/>
      </w:tabs>
    </w:pPr>
  </w:style>
  <w:style w:type="character" w:customStyle="1" w:styleId="ZaglavljeChar">
    <w:name w:val="Zaglavlje Char"/>
    <w:link w:val="Zaglavlje"/>
    <w:uiPriority w:val="99"/>
    <w:rsid w:val="00B96B0D"/>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unhideWhenUsed/>
    <w:rsid w:val="00B96B0D"/>
    <w:pPr>
      <w:tabs>
        <w:tab w:val="center" w:pos="4536"/>
        <w:tab w:val="right" w:pos="9072"/>
      </w:tabs>
    </w:pPr>
  </w:style>
  <w:style w:type="character" w:customStyle="1" w:styleId="PodnojeChar">
    <w:name w:val="Podnožje Char"/>
    <w:link w:val="Podnoje"/>
    <w:uiPriority w:val="99"/>
    <w:rsid w:val="00B96B0D"/>
    <w:rPr>
      <w:rFonts w:ascii="Times New Roman" w:eastAsia="Times New Roman" w:hAnsi="Times New Roman" w:cs="Times New Roman"/>
      <w:snapToGrid w:val="0"/>
      <w:sz w:val="24"/>
      <w:szCs w:val="20"/>
      <w:lang w:val="en-GB"/>
    </w:rPr>
  </w:style>
  <w:style w:type="paragraph" w:styleId="Tijeloteksta3">
    <w:name w:val="Body Text 3"/>
    <w:basedOn w:val="Normal"/>
    <w:link w:val="Tijeloteksta3Char"/>
    <w:uiPriority w:val="99"/>
    <w:semiHidden/>
    <w:unhideWhenUsed/>
    <w:rsid w:val="001038F0"/>
    <w:pPr>
      <w:spacing w:after="120"/>
    </w:pPr>
    <w:rPr>
      <w:sz w:val="16"/>
      <w:szCs w:val="16"/>
    </w:rPr>
  </w:style>
  <w:style w:type="character" w:customStyle="1" w:styleId="Tijeloteksta3Char">
    <w:name w:val="Tijelo teksta 3 Char"/>
    <w:link w:val="Tijeloteksta3"/>
    <w:uiPriority w:val="99"/>
    <w:semiHidden/>
    <w:rsid w:val="001038F0"/>
    <w:rPr>
      <w:rFonts w:ascii="Times New Roman" w:eastAsia="Times New Roman" w:hAnsi="Times New Roman" w:cs="Times New Roman"/>
      <w:snapToGrid w:val="0"/>
      <w:sz w:val="16"/>
      <w:szCs w:val="16"/>
      <w:lang w:val="en-GB"/>
    </w:rPr>
  </w:style>
  <w:style w:type="character" w:styleId="Referencakomentara">
    <w:name w:val="annotation reference"/>
    <w:uiPriority w:val="99"/>
    <w:unhideWhenUsed/>
    <w:rsid w:val="002C4446"/>
    <w:rPr>
      <w:sz w:val="16"/>
      <w:szCs w:val="16"/>
    </w:rPr>
  </w:style>
  <w:style w:type="paragraph" w:styleId="Tekstkomentara">
    <w:name w:val="annotation text"/>
    <w:basedOn w:val="Normal"/>
    <w:link w:val="TekstkomentaraChar"/>
    <w:uiPriority w:val="99"/>
    <w:unhideWhenUsed/>
    <w:rsid w:val="002C4446"/>
    <w:rPr>
      <w:sz w:val="20"/>
    </w:rPr>
  </w:style>
  <w:style w:type="character" w:customStyle="1" w:styleId="TekstkomentaraChar">
    <w:name w:val="Tekst komentara Char"/>
    <w:link w:val="Tekstkomentara"/>
    <w:uiPriority w:val="99"/>
    <w:rsid w:val="002C4446"/>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uiPriority w:val="99"/>
    <w:semiHidden/>
    <w:unhideWhenUsed/>
    <w:rsid w:val="002C4446"/>
    <w:rPr>
      <w:b/>
      <w:bCs/>
    </w:rPr>
  </w:style>
  <w:style w:type="character" w:customStyle="1" w:styleId="PredmetkomentaraChar">
    <w:name w:val="Predmet komentara Char"/>
    <w:link w:val="Predmetkomentara"/>
    <w:uiPriority w:val="99"/>
    <w:semiHidden/>
    <w:rsid w:val="002C4446"/>
    <w:rPr>
      <w:rFonts w:ascii="Times New Roman" w:eastAsia="Times New Roman" w:hAnsi="Times New Roman" w:cs="Times New Roman"/>
      <w:b/>
      <w:bCs/>
      <w:snapToGrid w:val="0"/>
      <w:sz w:val="20"/>
      <w:szCs w:val="20"/>
      <w:lang w:val="en-GB"/>
    </w:rPr>
  </w:style>
  <w:style w:type="paragraph" w:styleId="Tekstbalonia">
    <w:name w:val="Balloon Text"/>
    <w:basedOn w:val="Normal"/>
    <w:link w:val="TekstbaloniaChar"/>
    <w:uiPriority w:val="99"/>
    <w:semiHidden/>
    <w:unhideWhenUsed/>
    <w:rsid w:val="002C4446"/>
    <w:rPr>
      <w:rFonts w:ascii="Tahoma" w:hAnsi="Tahoma"/>
      <w:sz w:val="16"/>
      <w:szCs w:val="16"/>
    </w:rPr>
  </w:style>
  <w:style w:type="character" w:customStyle="1" w:styleId="TekstbaloniaChar">
    <w:name w:val="Tekst balončića Char"/>
    <w:link w:val="Tekstbalonia"/>
    <w:uiPriority w:val="99"/>
    <w:semiHidden/>
    <w:rsid w:val="002C4446"/>
    <w:rPr>
      <w:rFonts w:ascii="Tahoma" w:eastAsia="Times New Roman" w:hAnsi="Tahoma" w:cs="Tahoma"/>
      <w:snapToGrid w:val="0"/>
      <w:sz w:val="16"/>
      <w:szCs w:val="16"/>
      <w:lang w:val="en-GB"/>
    </w:rPr>
  </w:style>
  <w:style w:type="paragraph" w:styleId="Tijeloteksta">
    <w:name w:val="Body Text"/>
    <w:basedOn w:val="Normal"/>
    <w:link w:val="TijelotekstaChar"/>
    <w:unhideWhenUsed/>
    <w:rsid w:val="00CB43A8"/>
    <w:pPr>
      <w:spacing w:after="120"/>
    </w:pPr>
    <w:rPr>
      <w:snapToGrid/>
      <w:szCs w:val="24"/>
    </w:rPr>
  </w:style>
  <w:style w:type="character" w:customStyle="1" w:styleId="TijelotekstaChar">
    <w:name w:val="Tijelo teksta Char"/>
    <w:link w:val="Tijeloteksta"/>
    <w:rsid w:val="00CB43A8"/>
    <w:rPr>
      <w:rFonts w:ascii="Times New Roman" w:eastAsia="Times New Roman" w:hAnsi="Times New Roman" w:cs="Arial"/>
      <w:sz w:val="24"/>
      <w:szCs w:val="24"/>
    </w:rPr>
  </w:style>
  <w:style w:type="paragraph" w:customStyle="1" w:styleId="Stil2">
    <w:name w:val="Stil2"/>
    <w:basedOn w:val="Normal"/>
    <w:rsid w:val="002B5706"/>
    <w:pPr>
      <w:numPr>
        <w:numId w:val="3"/>
      </w:numPr>
      <w:jc w:val="both"/>
    </w:pPr>
    <w:rPr>
      <w:rFonts w:ascii="Arial Narrow" w:hAnsi="Arial Narrow"/>
      <w:noProof/>
      <w:sz w:val="22"/>
      <w:szCs w:val="22"/>
    </w:rPr>
  </w:style>
  <w:style w:type="paragraph" w:customStyle="1" w:styleId="Stil3">
    <w:name w:val="Stil3"/>
    <w:basedOn w:val="Normal"/>
    <w:link w:val="Stil3Char"/>
    <w:rsid w:val="00200526"/>
    <w:pPr>
      <w:jc w:val="both"/>
    </w:pPr>
    <w:rPr>
      <w:rFonts w:ascii="Arial Narrow" w:hAnsi="Arial Narrow"/>
      <w:b/>
      <w:noProof/>
      <w:sz w:val="22"/>
    </w:rPr>
  </w:style>
  <w:style w:type="character" w:customStyle="1" w:styleId="Stil3Char">
    <w:name w:val="Stil3 Char"/>
    <w:link w:val="Stil3"/>
    <w:rsid w:val="00200526"/>
    <w:rPr>
      <w:rFonts w:ascii="Arial Narrow" w:eastAsia="Times New Roman" w:hAnsi="Arial Narrow"/>
      <w:b/>
      <w:noProof/>
      <w:snapToGrid w:val="0"/>
      <w:sz w:val="22"/>
      <w:lang w:eastAsia="en-US"/>
    </w:rPr>
  </w:style>
  <w:style w:type="character" w:styleId="Referencafusnote">
    <w:name w:val="footnote reference"/>
    <w:aliases w:val="BVI fnr"/>
    <w:semiHidden/>
    <w:rsid w:val="00B7341C"/>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uiPriority w:val="99"/>
    <w:semiHidden/>
    <w:rsid w:val="0091749F"/>
    <w:pPr>
      <w:spacing w:after="240"/>
      <w:ind w:left="357" w:hanging="357"/>
      <w:jc w:val="both"/>
    </w:pPr>
    <w:rPr>
      <w:sz w:val="20"/>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link w:val="Tekstfusnote"/>
    <w:uiPriority w:val="99"/>
    <w:semiHidden/>
    <w:rsid w:val="0091749F"/>
    <w:rPr>
      <w:rFonts w:ascii="Times New Roman" w:eastAsia="Times New Roman" w:hAnsi="Times New Roman"/>
      <w:snapToGrid w:val="0"/>
      <w:lang w:val="en-GB" w:eastAsia="en-US"/>
    </w:rPr>
  </w:style>
  <w:style w:type="paragraph" w:styleId="Bezproreda">
    <w:name w:val="No Spacing"/>
    <w:uiPriority w:val="1"/>
    <w:qFormat/>
    <w:rsid w:val="00C04C5C"/>
    <w:rPr>
      <w:rFonts w:ascii="Times New Roman" w:eastAsia="Times New Roman" w:hAnsi="Times New Roman"/>
      <w:snapToGrid w:val="0"/>
      <w:sz w:val="24"/>
      <w:lang w:val="en-GB" w:eastAsia="en-US"/>
    </w:rPr>
  </w:style>
  <w:style w:type="character" w:styleId="SlijeenaHiperveza">
    <w:name w:val="FollowedHyperlink"/>
    <w:uiPriority w:val="99"/>
    <w:semiHidden/>
    <w:unhideWhenUsed/>
    <w:rsid w:val="00B03091"/>
    <w:rPr>
      <w:color w:val="800080"/>
      <w:u w:val="single"/>
    </w:rPr>
  </w:style>
  <w:style w:type="paragraph" w:customStyle="1" w:styleId="tb-na16">
    <w:name w:val="tb-na16"/>
    <w:basedOn w:val="Normal"/>
    <w:rsid w:val="00B1008F"/>
    <w:pPr>
      <w:spacing w:before="100" w:beforeAutospacing="1" w:after="100" w:afterAutospacing="1"/>
      <w:jc w:val="center"/>
    </w:pPr>
    <w:rPr>
      <w:b/>
      <w:bCs/>
      <w:snapToGrid/>
      <w:sz w:val="36"/>
      <w:szCs w:val="36"/>
      <w:lang w:eastAsia="hr-HR"/>
    </w:rPr>
  </w:style>
  <w:style w:type="paragraph" w:customStyle="1" w:styleId="Default">
    <w:name w:val="Default"/>
    <w:rsid w:val="00705FE6"/>
    <w:pPr>
      <w:autoSpaceDE w:val="0"/>
      <w:autoSpaceDN w:val="0"/>
      <w:adjustRightInd w:val="0"/>
    </w:pPr>
    <w:rPr>
      <w:rFonts w:ascii="Times New Roman" w:hAnsi="Times New Roman"/>
      <w:color w:val="000000"/>
      <w:sz w:val="24"/>
      <w:szCs w:val="24"/>
    </w:rPr>
  </w:style>
  <w:style w:type="paragraph" w:styleId="Tekstkrajnjebiljeke">
    <w:name w:val="endnote text"/>
    <w:basedOn w:val="Normal"/>
    <w:link w:val="TekstkrajnjebiljekeChar"/>
    <w:uiPriority w:val="99"/>
    <w:semiHidden/>
    <w:unhideWhenUsed/>
    <w:rsid w:val="000657A0"/>
    <w:rPr>
      <w:sz w:val="20"/>
    </w:rPr>
  </w:style>
  <w:style w:type="character" w:customStyle="1" w:styleId="TekstkrajnjebiljekeChar">
    <w:name w:val="Tekst krajnje bilješke Char"/>
    <w:link w:val="Tekstkrajnjebiljeke"/>
    <w:uiPriority w:val="99"/>
    <w:semiHidden/>
    <w:rsid w:val="000657A0"/>
    <w:rPr>
      <w:rFonts w:ascii="Times New Roman" w:eastAsia="Times New Roman" w:hAnsi="Times New Roman"/>
      <w:snapToGrid w:val="0"/>
      <w:lang w:eastAsia="en-US"/>
    </w:rPr>
  </w:style>
  <w:style w:type="character" w:styleId="Referencakrajnjebiljeke">
    <w:name w:val="endnote reference"/>
    <w:uiPriority w:val="99"/>
    <w:semiHidden/>
    <w:unhideWhenUsed/>
    <w:rsid w:val="000657A0"/>
    <w:rPr>
      <w:vertAlign w:val="superscript"/>
    </w:rPr>
  </w:style>
  <w:style w:type="paragraph" w:styleId="Revizija">
    <w:name w:val="Revision"/>
    <w:hidden/>
    <w:uiPriority w:val="99"/>
    <w:semiHidden/>
    <w:rsid w:val="000657A0"/>
    <w:rPr>
      <w:rFonts w:ascii="Times New Roman" w:eastAsia="Times New Roman" w:hAnsi="Times New Roman"/>
      <w:snapToGrid w:val="0"/>
      <w:sz w:val="24"/>
      <w:lang w:eastAsia="en-US"/>
    </w:rPr>
  </w:style>
  <w:style w:type="character" w:customStyle="1" w:styleId="Naslov1Char">
    <w:name w:val="Naslov 1 Char"/>
    <w:link w:val="Naslov1"/>
    <w:uiPriority w:val="9"/>
    <w:rsid w:val="00EF7515"/>
    <w:rPr>
      <w:rFonts w:ascii="Calibri Light" w:eastAsia="Times New Roman" w:hAnsi="Calibri Light" w:cs="Times New Roman"/>
      <w:b/>
      <w:bCs/>
      <w:snapToGrid w:val="0"/>
      <w:kern w:val="32"/>
      <w:sz w:val="32"/>
      <w:szCs w:val="32"/>
      <w:lang w:eastAsia="en-US"/>
    </w:rPr>
  </w:style>
  <w:style w:type="character" w:customStyle="1" w:styleId="hps">
    <w:name w:val="hps"/>
    <w:rsid w:val="000E7FF3"/>
  </w:style>
  <w:style w:type="character" w:customStyle="1" w:styleId="apple-converted-space">
    <w:name w:val="apple-converted-space"/>
    <w:rsid w:val="00005849"/>
  </w:style>
  <w:style w:type="paragraph" w:customStyle="1" w:styleId="1podnaslov">
    <w:name w:val="1. podnaslov"/>
    <w:basedOn w:val="Normal"/>
    <w:link w:val="1podnaslovChar"/>
    <w:qFormat/>
    <w:rsid w:val="00295F0E"/>
    <w:rPr>
      <w:b/>
      <w:szCs w:val="24"/>
    </w:rPr>
  </w:style>
  <w:style w:type="character" w:customStyle="1" w:styleId="1podnaslovChar">
    <w:name w:val="1. podnaslov Char"/>
    <w:link w:val="1podnaslov"/>
    <w:rsid w:val="00295F0E"/>
    <w:rPr>
      <w:rFonts w:ascii="Times New Roman" w:eastAsia="Times New Roman" w:hAnsi="Times New Roman"/>
      <w:b/>
      <w:snapToGrid w:val="0"/>
      <w:sz w:val="24"/>
      <w:szCs w:val="24"/>
      <w:lang w:eastAsia="en-US"/>
    </w:rPr>
  </w:style>
  <w:style w:type="paragraph" w:customStyle="1" w:styleId="1naslov">
    <w:name w:val="1. naslov"/>
    <w:basedOn w:val="Normal"/>
    <w:link w:val="1naslovChar"/>
    <w:qFormat/>
    <w:rsid w:val="00295F0E"/>
    <w:rPr>
      <w:b/>
    </w:rPr>
  </w:style>
  <w:style w:type="character" w:customStyle="1" w:styleId="1naslovChar">
    <w:name w:val="1. naslov Char"/>
    <w:link w:val="1naslov"/>
    <w:rsid w:val="00295F0E"/>
    <w:rPr>
      <w:rFonts w:ascii="Times New Roman" w:eastAsia="Times New Roman" w:hAnsi="Times New Roman"/>
      <w:b/>
      <w:snapToGrid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FD"/>
    <w:rPr>
      <w:rFonts w:ascii="Times New Roman" w:eastAsia="Times New Roman" w:hAnsi="Times New Roman"/>
      <w:snapToGrid w:val="0"/>
      <w:sz w:val="24"/>
      <w:lang w:eastAsia="en-US"/>
    </w:rPr>
  </w:style>
  <w:style w:type="paragraph" w:styleId="Naslov1">
    <w:name w:val="heading 1"/>
    <w:basedOn w:val="Normal"/>
    <w:next w:val="Normal"/>
    <w:link w:val="Naslov1Char"/>
    <w:uiPriority w:val="9"/>
    <w:qFormat/>
    <w:rsid w:val="00EF7515"/>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uiPriority w:val="9"/>
    <w:unhideWhenUsed/>
    <w:qFormat/>
    <w:rsid w:val="00496E8B"/>
    <w:pPr>
      <w:keepNext/>
      <w:keepLines/>
      <w:spacing w:before="200"/>
      <w:outlineLvl w:val="1"/>
    </w:pPr>
    <w:rPr>
      <w:rFonts w:ascii="Cambria" w:hAnsi="Cambria"/>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987202"/>
    <w:pPr>
      <w:spacing w:after="240"/>
      <w:jc w:val="center"/>
    </w:pPr>
    <w:rPr>
      <w:b/>
      <w:sz w:val="40"/>
    </w:rPr>
  </w:style>
  <w:style w:type="paragraph" w:customStyle="1" w:styleId="SubTitle2">
    <w:name w:val="SubTitle 2"/>
    <w:basedOn w:val="Normal"/>
    <w:rsid w:val="00987202"/>
    <w:pPr>
      <w:spacing w:after="240"/>
      <w:jc w:val="center"/>
    </w:pPr>
    <w:rPr>
      <w:b/>
      <w:sz w:val="32"/>
    </w:rPr>
  </w:style>
  <w:style w:type="paragraph" w:styleId="Sadraj1">
    <w:name w:val="toc 1"/>
    <w:basedOn w:val="Normal"/>
    <w:next w:val="Normal"/>
    <w:autoRedefine/>
    <w:uiPriority w:val="39"/>
    <w:rsid w:val="00323234"/>
    <w:pPr>
      <w:tabs>
        <w:tab w:val="left" w:pos="284"/>
        <w:tab w:val="right" w:pos="9640"/>
      </w:tabs>
      <w:spacing w:after="240"/>
      <w:ind w:left="284" w:hanging="284"/>
    </w:pPr>
    <w:rPr>
      <w:rFonts w:ascii="Times New Roman Bold" w:hAnsi="Times New Roman Bold"/>
      <w:b/>
      <w:caps/>
      <w:noProof/>
      <w:sz w:val="22"/>
    </w:rPr>
  </w:style>
  <w:style w:type="paragraph" w:styleId="Sadraj2">
    <w:name w:val="toc 2"/>
    <w:basedOn w:val="Normal"/>
    <w:next w:val="Normal"/>
    <w:autoRedefine/>
    <w:uiPriority w:val="39"/>
    <w:rsid w:val="00323234"/>
    <w:pPr>
      <w:tabs>
        <w:tab w:val="left" w:pos="709"/>
        <w:tab w:val="right" w:leader="dot" w:pos="9781"/>
      </w:tabs>
      <w:spacing w:after="80"/>
      <w:ind w:left="709" w:hanging="425"/>
    </w:pPr>
    <w:rPr>
      <w:noProof/>
      <w:sz w:val="22"/>
    </w:rPr>
  </w:style>
  <w:style w:type="paragraph" w:styleId="Sadraj3">
    <w:name w:val="toc 3"/>
    <w:basedOn w:val="Normal"/>
    <w:next w:val="Normal"/>
    <w:autoRedefine/>
    <w:uiPriority w:val="39"/>
    <w:rsid w:val="00987202"/>
    <w:pPr>
      <w:tabs>
        <w:tab w:val="left" w:pos="1134"/>
        <w:tab w:val="right" w:leader="dot" w:pos="9628"/>
      </w:tabs>
      <w:spacing w:after="40"/>
      <w:ind w:left="1701" w:hanging="1134"/>
    </w:pPr>
    <w:rPr>
      <w:noProof/>
      <w:sz w:val="20"/>
    </w:rPr>
  </w:style>
  <w:style w:type="paragraph" w:styleId="Odlomakpopisa">
    <w:name w:val="List Paragraph"/>
    <w:basedOn w:val="Normal"/>
    <w:uiPriority w:val="34"/>
    <w:qFormat/>
    <w:rsid w:val="00987202"/>
    <w:pPr>
      <w:ind w:left="720"/>
      <w:contextualSpacing/>
    </w:pPr>
  </w:style>
  <w:style w:type="paragraph" w:customStyle="1" w:styleId="Text4">
    <w:name w:val="Text 4"/>
    <w:basedOn w:val="Normal"/>
    <w:rsid w:val="00496E8B"/>
    <w:pPr>
      <w:tabs>
        <w:tab w:val="left" w:pos="2302"/>
      </w:tabs>
      <w:spacing w:after="240"/>
      <w:ind w:left="1202"/>
      <w:jc w:val="both"/>
    </w:pPr>
  </w:style>
  <w:style w:type="paragraph" w:customStyle="1" w:styleId="Guidelines1">
    <w:name w:val="Guidelines 1"/>
    <w:basedOn w:val="Sadraj1"/>
    <w:rsid w:val="00496E8B"/>
    <w:pPr>
      <w:pageBreakBefore/>
      <w:spacing w:after="480"/>
      <w:ind w:left="488" w:hanging="488"/>
    </w:pPr>
  </w:style>
  <w:style w:type="paragraph" w:customStyle="1" w:styleId="Guidelines2">
    <w:name w:val="Guidelines 2"/>
    <w:basedOn w:val="Normal"/>
    <w:rsid w:val="00496E8B"/>
    <w:pPr>
      <w:spacing w:before="240" w:after="240"/>
      <w:jc w:val="both"/>
    </w:pPr>
    <w:rPr>
      <w:b/>
      <w:smallCaps/>
    </w:rPr>
  </w:style>
  <w:style w:type="paragraph" w:customStyle="1" w:styleId="Text1">
    <w:name w:val="Text 1"/>
    <w:basedOn w:val="Normal"/>
    <w:rsid w:val="00496E8B"/>
    <w:pPr>
      <w:spacing w:after="240"/>
      <w:ind w:left="482"/>
      <w:jc w:val="both"/>
    </w:pPr>
  </w:style>
  <w:style w:type="paragraph" w:customStyle="1" w:styleId="Guidelines3">
    <w:name w:val="Guidelines 3"/>
    <w:basedOn w:val="Text2"/>
    <w:rsid w:val="00496E8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496E8B"/>
    <w:pPr>
      <w:tabs>
        <w:tab w:val="left" w:pos="2161"/>
      </w:tabs>
      <w:spacing w:after="240"/>
      <w:ind w:left="1202"/>
      <w:jc w:val="both"/>
    </w:pPr>
  </w:style>
  <w:style w:type="paragraph" w:customStyle="1" w:styleId="Guidelines5">
    <w:name w:val="Guidelines 5"/>
    <w:basedOn w:val="Normal"/>
    <w:rsid w:val="00496E8B"/>
    <w:pPr>
      <w:spacing w:before="240" w:after="240"/>
      <w:jc w:val="both"/>
    </w:pPr>
    <w:rPr>
      <w:b/>
    </w:rPr>
  </w:style>
  <w:style w:type="paragraph" w:customStyle="1" w:styleId="NumPar2">
    <w:name w:val="NumPar 2"/>
    <w:basedOn w:val="Naslov2"/>
    <w:next w:val="Text2"/>
    <w:rsid w:val="00496E8B"/>
    <w:pPr>
      <w:keepNext w:val="0"/>
      <w:keepLines w:val="0"/>
      <w:numPr>
        <w:ilvl w:val="1"/>
        <w:numId w:val="1"/>
      </w:numPr>
      <w:tabs>
        <w:tab w:val="num" w:pos="360"/>
      </w:tabs>
      <w:spacing w:before="0" w:after="240"/>
      <w:ind w:left="360" w:hanging="283"/>
      <w:jc w:val="both"/>
      <w:outlineLvl w:val="9"/>
    </w:pPr>
    <w:rPr>
      <w:rFonts w:ascii="Times New Roman" w:hAnsi="Times New Roman"/>
      <w:b w:val="0"/>
      <w:bCs w:val="0"/>
      <w:color w:val="auto"/>
      <w:sz w:val="24"/>
      <w:szCs w:val="20"/>
      <w:lang w:val="fr-FR"/>
    </w:rPr>
  </w:style>
  <w:style w:type="paragraph" w:styleId="Grafikeoznake">
    <w:name w:val="List Bullet"/>
    <w:basedOn w:val="Normal"/>
    <w:link w:val="GrafikeoznakeChar"/>
    <w:rsid w:val="00496E8B"/>
    <w:pPr>
      <w:numPr>
        <w:numId w:val="2"/>
      </w:numPr>
      <w:spacing w:after="240"/>
      <w:jc w:val="both"/>
    </w:pPr>
    <w:rPr>
      <w:snapToGrid/>
      <w:lang w:eastAsia="en-GB"/>
    </w:rPr>
  </w:style>
  <w:style w:type="character" w:customStyle="1" w:styleId="GrafikeoznakeChar">
    <w:name w:val="Grafičke oznake Char"/>
    <w:link w:val="Grafikeoznake"/>
    <w:rsid w:val="00496E8B"/>
    <w:rPr>
      <w:rFonts w:ascii="Times New Roman" w:eastAsia="Times New Roman" w:hAnsi="Times New Roman"/>
      <w:sz w:val="24"/>
      <w:lang w:eastAsia="en-GB"/>
    </w:rPr>
  </w:style>
  <w:style w:type="character" w:customStyle="1" w:styleId="Naslov2Char">
    <w:name w:val="Naslov 2 Char"/>
    <w:link w:val="Naslov2"/>
    <w:uiPriority w:val="9"/>
    <w:semiHidden/>
    <w:rsid w:val="00496E8B"/>
    <w:rPr>
      <w:rFonts w:ascii="Cambria" w:eastAsia="Times New Roman" w:hAnsi="Cambria" w:cs="Times New Roman"/>
      <w:b/>
      <w:bCs/>
      <w:snapToGrid w:val="0"/>
      <w:color w:val="4F81BD"/>
      <w:sz w:val="26"/>
      <w:szCs w:val="26"/>
      <w:lang w:val="en-GB"/>
    </w:rPr>
  </w:style>
  <w:style w:type="table" w:styleId="Reetkatablice">
    <w:name w:val="Table Grid"/>
    <w:basedOn w:val="Obinatablica"/>
    <w:uiPriority w:val="59"/>
    <w:rsid w:val="003B0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glaeno">
    <w:name w:val="Strong"/>
    <w:qFormat/>
    <w:rsid w:val="009E6B17"/>
    <w:rPr>
      <w:b/>
      <w:bCs/>
    </w:rPr>
  </w:style>
  <w:style w:type="character" w:styleId="Hiperveza">
    <w:name w:val="Hyperlink"/>
    <w:uiPriority w:val="99"/>
    <w:unhideWhenUsed/>
    <w:rsid w:val="00D03028"/>
    <w:rPr>
      <w:color w:val="0000FF"/>
      <w:u w:val="single"/>
    </w:rPr>
  </w:style>
  <w:style w:type="paragraph" w:styleId="Zaglavlje">
    <w:name w:val="header"/>
    <w:basedOn w:val="Normal"/>
    <w:link w:val="ZaglavljeChar"/>
    <w:uiPriority w:val="99"/>
    <w:unhideWhenUsed/>
    <w:rsid w:val="00B96B0D"/>
    <w:pPr>
      <w:tabs>
        <w:tab w:val="center" w:pos="4536"/>
        <w:tab w:val="right" w:pos="9072"/>
      </w:tabs>
    </w:pPr>
  </w:style>
  <w:style w:type="character" w:customStyle="1" w:styleId="ZaglavljeChar">
    <w:name w:val="Zaglavlje Char"/>
    <w:link w:val="Zaglavlje"/>
    <w:uiPriority w:val="99"/>
    <w:rsid w:val="00B96B0D"/>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unhideWhenUsed/>
    <w:rsid w:val="00B96B0D"/>
    <w:pPr>
      <w:tabs>
        <w:tab w:val="center" w:pos="4536"/>
        <w:tab w:val="right" w:pos="9072"/>
      </w:tabs>
    </w:pPr>
  </w:style>
  <w:style w:type="character" w:customStyle="1" w:styleId="PodnojeChar">
    <w:name w:val="Podnožje Char"/>
    <w:link w:val="Podnoje"/>
    <w:uiPriority w:val="99"/>
    <w:rsid w:val="00B96B0D"/>
    <w:rPr>
      <w:rFonts w:ascii="Times New Roman" w:eastAsia="Times New Roman" w:hAnsi="Times New Roman" w:cs="Times New Roman"/>
      <w:snapToGrid w:val="0"/>
      <w:sz w:val="24"/>
      <w:szCs w:val="20"/>
      <w:lang w:val="en-GB"/>
    </w:rPr>
  </w:style>
  <w:style w:type="paragraph" w:styleId="Tijeloteksta3">
    <w:name w:val="Body Text 3"/>
    <w:basedOn w:val="Normal"/>
    <w:link w:val="Tijeloteksta3Char"/>
    <w:uiPriority w:val="99"/>
    <w:semiHidden/>
    <w:unhideWhenUsed/>
    <w:rsid w:val="001038F0"/>
    <w:pPr>
      <w:spacing w:after="120"/>
    </w:pPr>
    <w:rPr>
      <w:sz w:val="16"/>
      <w:szCs w:val="16"/>
    </w:rPr>
  </w:style>
  <w:style w:type="character" w:customStyle="1" w:styleId="Tijeloteksta3Char">
    <w:name w:val="Tijelo teksta 3 Char"/>
    <w:link w:val="Tijeloteksta3"/>
    <w:uiPriority w:val="99"/>
    <w:semiHidden/>
    <w:rsid w:val="001038F0"/>
    <w:rPr>
      <w:rFonts w:ascii="Times New Roman" w:eastAsia="Times New Roman" w:hAnsi="Times New Roman" w:cs="Times New Roman"/>
      <w:snapToGrid w:val="0"/>
      <w:sz w:val="16"/>
      <w:szCs w:val="16"/>
      <w:lang w:val="en-GB"/>
    </w:rPr>
  </w:style>
  <w:style w:type="character" w:styleId="Referencakomentara">
    <w:name w:val="annotation reference"/>
    <w:uiPriority w:val="99"/>
    <w:unhideWhenUsed/>
    <w:rsid w:val="002C4446"/>
    <w:rPr>
      <w:sz w:val="16"/>
      <w:szCs w:val="16"/>
    </w:rPr>
  </w:style>
  <w:style w:type="paragraph" w:styleId="Tekstkomentara">
    <w:name w:val="annotation text"/>
    <w:basedOn w:val="Normal"/>
    <w:link w:val="TekstkomentaraChar"/>
    <w:uiPriority w:val="99"/>
    <w:unhideWhenUsed/>
    <w:rsid w:val="002C4446"/>
    <w:rPr>
      <w:sz w:val="20"/>
    </w:rPr>
  </w:style>
  <w:style w:type="character" w:customStyle="1" w:styleId="TekstkomentaraChar">
    <w:name w:val="Tekst komentara Char"/>
    <w:link w:val="Tekstkomentara"/>
    <w:uiPriority w:val="99"/>
    <w:rsid w:val="002C4446"/>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uiPriority w:val="99"/>
    <w:semiHidden/>
    <w:unhideWhenUsed/>
    <w:rsid w:val="002C4446"/>
    <w:rPr>
      <w:b/>
      <w:bCs/>
    </w:rPr>
  </w:style>
  <w:style w:type="character" w:customStyle="1" w:styleId="PredmetkomentaraChar">
    <w:name w:val="Predmet komentara Char"/>
    <w:link w:val="Predmetkomentara"/>
    <w:uiPriority w:val="99"/>
    <w:semiHidden/>
    <w:rsid w:val="002C4446"/>
    <w:rPr>
      <w:rFonts w:ascii="Times New Roman" w:eastAsia="Times New Roman" w:hAnsi="Times New Roman" w:cs="Times New Roman"/>
      <w:b/>
      <w:bCs/>
      <w:snapToGrid w:val="0"/>
      <w:sz w:val="20"/>
      <w:szCs w:val="20"/>
      <w:lang w:val="en-GB"/>
    </w:rPr>
  </w:style>
  <w:style w:type="paragraph" w:styleId="Tekstbalonia">
    <w:name w:val="Balloon Text"/>
    <w:basedOn w:val="Normal"/>
    <w:link w:val="TekstbaloniaChar"/>
    <w:uiPriority w:val="99"/>
    <w:semiHidden/>
    <w:unhideWhenUsed/>
    <w:rsid w:val="002C4446"/>
    <w:rPr>
      <w:rFonts w:ascii="Tahoma" w:hAnsi="Tahoma"/>
      <w:sz w:val="16"/>
      <w:szCs w:val="16"/>
    </w:rPr>
  </w:style>
  <w:style w:type="character" w:customStyle="1" w:styleId="TekstbaloniaChar">
    <w:name w:val="Tekst balončića Char"/>
    <w:link w:val="Tekstbalonia"/>
    <w:uiPriority w:val="99"/>
    <w:semiHidden/>
    <w:rsid w:val="002C4446"/>
    <w:rPr>
      <w:rFonts w:ascii="Tahoma" w:eastAsia="Times New Roman" w:hAnsi="Tahoma" w:cs="Tahoma"/>
      <w:snapToGrid w:val="0"/>
      <w:sz w:val="16"/>
      <w:szCs w:val="16"/>
      <w:lang w:val="en-GB"/>
    </w:rPr>
  </w:style>
  <w:style w:type="paragraph" w:styleId="Tijeloteksta">
    <w:name w:val="Body Text"/>
    <w:basedOn w:val="Normal"/>
    <w:link w:val="TijelotekstaChar"/>
    <w:unhideWhenUsed/>
    <w:rsid w:val="00CB43A8"/>
    <w:pPr>
      <w:spacing w:after="120"/>
    </w:pPr>
    <w:rPr>
      <w:snapToGrid/>
      <w:szCs w:val="24"/>
    </w:rPr>
  </w:style>
  <w:style w:type="character" w:customStyle="1" w:styleId="TijelotekstaChar">
    <w:name w:val="Tijelo teksta Char"/>
    <w:link w:val="Tijeloteksta"/>
    <w:rsid w:val="00CB43A8"/>
    <w:rPr>
      <w:rFonts w:ascii="Times New Roman" w:eastAsia="Times New Roman" w:hAnsi="Times New Roman" w:cs="Arial"/>
      <w:sz w:val="24"/>
      <w:szCs w:val="24"/>
    </w:rPr>
  </w:style>
  <w:style w:type="paragraph" w:customStyle="1" w:styleId="Stil2">
    <w:name w:val="Stil2"/>
    <w:basedOn w:val="Normal"/>
    <w:rsid w:val="002B5706"/>
    <w:pPr>
      <w:numPr>
        <w:numId w:val="3"/>
      </w:numPr>
      <w:jc w:val="both"/>
    </w:pPr>
    <w:rPr>
      <w:rFonts w:ascii="Arial Narrow" w:hAnsi="Arial Narrow"/>
      <w:noProof/>
      <w:sz w:val="22"/>
      <w:szCs w:val="22"/>
    </w:rPr>
  </w:style>
  <w:style w:type="paragraph" w:customStyle="1" w:styleId="Stil3">
    <w:name w:val="Stil3"/>
    <w:basedOn w:val="Normal"/>
    <w:link w:val="Stil3Char"/>
    <w:rsid w:val="00200526"/>
    <w:pPr>
      <w:jc w:val="both"/>
    </w:pPr>
    <w:rPr>
      <w:rFonts w:ascii="Arial Narrow" w:hAnsi="Arial Narrow"/>
      <w:b/>
      <w:noProof/>
      <w:sz w:val="22"/>
    </w:rPr>
  </w:style>
  <w:style w:type="character" w:customStyle="1" w:styleId="Stil3Char">
    <w:name w:val="Stil3 Char"/>
    <w:link w:val="Stil3"/>
    <w:rsid w:val="00200526"/>
    <w:rPr>
      <w:rFonts w:ascii="Arial Narrow" w:eastAsia="Times New Roman" w:hAnsi="Arial Narrow"/>
      <w:b/>
      <w:noProof/>
      <w:snapToGrid w:val="0"/>
      <w:sz w:val="22"/>
      <w:lang w:eastAsia="en-US"/>
    </w:rPr>
  </w:style>
  <w:style w:type="character" w:styleId="Referencafusnote">
    <w:name w:val="footnote reference"/>
    <w:aliases w:val="BVI fnr"/>
    <w:semiHidden/>
    <w:rsid w:val="00B7341C"/>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uiPriority w:val="99"/>
    <w:semiHidden/>
    <w:rsid w:val="0091749F"/>
    <w:pPr>
      <w:spacing w:after="240"/>
      <w:ind w:left="357" w:hanging="357"/>
      <w:jc w:val="both"/>
    </w:pPr>
    <w:rPr>
      <w:sz w:val="20"/>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link w:val="Tekstfusnote"/>
    <w:uiPriority w:val="99"/>
    <w:semiHidden/>
    <w:rsid w:val="0091749F"/>
    <w:rPr>
      <w:rFonts w:ascii="Times New Roman" w:eastAsia="Times New Roman" w:hAnsi="Times New Roman"/>
      <w:snapToGrid w:val="0"/>
      <w:lang w:val="en-GB" w:eastAsia="en-US"/>
    </w:rPr>
  </w:style>
  <w:style w:type="paragraph" w:styleId="Bezproreda">
    <w:name w:val="No Spacing"/>
    <w:uiPriority w:val="1"/>
    <w:qFormat/>
    <w:rsid w:val="00C04C5C"/>
    <w:rPr>
      <w:rFonts w:ascii="Times New Roman" w:eastAsia="Times New Roman" w:hAnsi="Times New Roman"/>
      <w:snapToGrid w:val="0"/>
      <w:sz w:val="24"/>
      <w:lang w:val="en-GB" w:eastAsia="en-US"/>
    </w:rPr>
  </w:style>
  <w:style w:type="character" w:styleId="SlijeenaHiperveza">
    <w:name w:val="FollowedHyperlink"/>
    <w:uiPriority w:val="99"/>
    <w:semiHidden/>
    <w:unhideWhenUsed/>
    <w:rsid w:val="00B03091"/>
    <w:rPr>
      <w:color w:val="800080"/>
      <w:u w:val="single"/>
    </w:rPr>
  </w:style>
  <w:style w:type="paragraph" w:customStyle="1" w:styleId="tb-na16">
    <w:name w:val="tb-na16"/>
    <w:basedOn w:val="Normal"/>
    <w:rsid w:val="00B1008F"/>
    <w:pPr>
      <w:spacing w:before="100" w:beforeAutospacing="1" w:after="100" w:afterAutospacing="1"/>
      <w:jc w:val="center"/>
    </w:pPr>
    <w:rPr>
      <w:b/>
      <w:bCs/>
      <w:snapToGrid/>
      <w:sz w:val="36"/>
      <w:szCs w:val="36"/>
      <w:lang w:eastAsia="hr-HR"/>
    </w:rPr>
  </w:style>
  <w:style w:type="paragraph" w:customStyle="1" w:styleId="Default">
    <w:name w:val="Default"/>
    <w:rsid w:val="00705FE6"/>
    <w:pPr>
      <w:autoSpaceDE w:val="0"/>
      <w:autoSpaceDN w:val="0"/>
      <w:adjustRightInd w:val="0"/>
    </w:pPr>
    <w:rPr>
      <w:rFonts w:ascii="Times New Roman" w:hAnsi="Times New Roman"/>
      <w:color w:val="000000"/>
      <w:sz w:val="24"/>
      <w:szCs w:val="24"/>
    </w:rPr>
  </w:style>
  <w:style w:type="paragraph" w:styleId="Tekstkrajnjebiljeke">
    <w:name w:val="endnote text"/>
    <w:basedOn w:val="Normal"/>
    <w:link w:val="TekstkrajnjebiljekeChar"/>
    <w:uiPriority w:val="99"/>
    <w:semiHidden/>
    <w:unhideWhenUsed/>
    <w:rsid w:val="000657A0"/>
    <w:rPr>
      <w:sz w:val="20"/>
    </w:rPr>
  </w:style>
  <w:style w:type="character" w:customStyle="1" w:styleId="TekstkrajnjebiljekeChar">
    <w:name w:val="Tekst krajnje bilješke Char"/>
    <w:link w:val="Tekstkrajnjebiljeke"/>
    <w:uiPriority w:val="99"/>
    <w:semiHidden/>
    <w:rsid w:val="000657A0"/>
    <w:rPr>
      <w:rFonts w:ascii="Times New Roman" w:eastAsia="Times New Roman" w:hAnsi="Times New Roman"/>
      <w:snapToGrid w:val="0"/>
      <w:lang w:eastAsia="en-US"/>
    </w:rPr>
  </w:style>
  <w:style w:type="character" w:styleId="Referencakrajnjebiljeke">
    <w:name w:val="endnote reference"/>
    <w:uiPriority w:val="99"/>
    <w:semiHidden/>
    <w:unhideWhenUsed/>
    <w:rsid w:val="000657A0"/>
    <w:rPr>
      <w:vertAlign w:val="superscript"/>
    </w:rPr>
  </w:style>
  <w:style w:type="paragraph" w:styleId="Revizija">
    <w:name w:val="Revision"/>
    <w:hidden/>
    <w:uiPriority w:val="99"/>
    <w:semiHidden/>
    <w:rsid w:val="000657A0"/>
    <w:rPr>
      <w:rFonts w:ascii="Times New Roman" w:eastAsia="Times New Roman" w:hAnsi="Times New Roman"/>
      <w:snapToGrid w:val="0"/>
      <w:sz w:val="24"/>
      <w:lang w:eastAsia="en-US"/>
    </w:rPr>
  </w:style>
  <w:style w:type="character" w:customStyle="1" w:styleId="Naslov1Char">
    <w:name w:val="Naslov 1 Char"/>
    <w:link w:val="Naslov1"/>
    <w:uiPriority w:val="9"/>
    <w:rsid w:val="00EF7515"/>
    <w:rPr>
      <w:rFonts w:ascii="Calibri Light" w:eastAsia="Times New Roman" w:hAnsi="Calibri Light" w:cs="Times New Roman"/>
      <w:b/>
      <w:bCs/>
      <w:snapToGrid w:val="0"/>
      <w:kern w:val="32"/>
      <w:sz w:val="32"/>
      <w:szCs w:val="32"/>
      <w:lang w:eastAsia="en-US"/>
    </w:rPr>
  </w:style>
  <w:style w:type="character" w:customStyle="1" w:styleId="hps">
    <w:name w:val="hps"/>
    <w:rsid w:val="000E7FF3"/>
  </w:style>
  <w:style w:type="character" w:customStyle="1" w:styleId="apple-converted-space">
    <w:name w:val="apple-converted-space"/>
    <w:rsid w:val="00005849"/>
  </w:style>
  <w:style w:type="paragraph" w:customStyle="1" w:styleId="1podnaslov">
    <w:name w:val="1. podnaslov"/>
    <w:basedOn w:val="Normal"/>
    <w:link w:val="1podnaslovChar"/>
    <w:qFormat/>
    <w:rsid w:val="00295F0E"/>
    <w:rPr>
      <w:b/>
      <w:szCs w:val="24"/>
    </w:rPr>
  </w:style>
  <w:style w:type="character" w:customStyle="1" w:styleId="1podnaslovChar">
    <w:name w:val="1. podnaslov Char"/>
    <w:link w:val="1podnaslov"/>
    <w:rsid w:val="00295F0E"/>
    <w:rPr>
      <w:rFonts w:ascii="Times New Roman" w:eastAsia="Times New Roman" w:hAnsi="Times New Roman"/>
      <w:b/>
      <w:snapToGrid w:val="0"/>
      <w:sz w:val="24"/>
      <w:szCs w:val="24"/>
      <w:lang w:eastAsia="en-US"/>
    </w:rPr>
  </w:style>
  <w:style w:type="paragraph" w:customStyle="1" w:styleId="1naslov">
    <w:name w:val="1. naslov"/>
    <w:basedOn w:val="Normal"/>
    <w:link w:val="1naslovChar"/>
    <w:qFormat/>
    <w:rsid w:val="00295F0E"/>
    <w:rPr>
      <w:b/>
    </w:rPr>
  </w:style>
  <w:style w:type="character" w:customStyle="1" w:styleId="1naslovChar">
    <w:name w:val="1. naslov Char"/>
    <w:link w:val="1naslov"/>
    <w:rsid w:val="00295F0E"/>
    <w:rPr>
      <w:rFonts w:ascii="Times New Roman" w:eastAsia="Times New Roman" w:hAnsi="Times New Roman"/>
      <w:b/>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128">
      <w:bodyDiv w:val="1"/>
      <w:marLeft w:val="0"/>
      <w:marRight w:val="0"/>
      <w:marTop w:val="0"/>
      <w:marBottom w:val="0"/>
      <w:divBdr>
        <w:top w:val="none" w:sz="0" w:space="0" w:color="auto"/>
        <w:left w:val="none" w:sz="0" w:space="0" w:color="auto"/>
        <w:bottom w:val="none" w:sz="0" w:space="0" w:color="auto"/>
        <w:right w:val="none" w:sz="0" w:space="0" w:color="auto"/>
      </w:divBdr>
    </w:div>
    <w:div w:id="154954076">
      <w:bodyDiv w:val="1"/>
      <w:marLeft w:val="0"/>
      <w:marRight w:val="0"/>
      <w:marTop w:val="0"/>
      <w:marBottom w:val="0"/>
      <w:divBdr>
        <w:top w:val="none" w:sz="0" w:space="0" w:color="auto"/>
        <w:left w:val="none" w:sz="0" w:space="0" w:color="auto"/>
        <w:bottom w:val="none" w:sz="0" w:space="0" w:color="auto"/>
        <w:right w:val="none" w:sz="0" w:space="0" w:color="auto"/>
      </w:divBdr>
    </w:div>
    <w:div w:id="262031994">
      <w:bodyDiv w:val="1"/>
      <w:marLeft w:val="0"/>
      <w:marRight w:val="0"/>
      <w:marTop w:val="0"/>
      <w:marBottom w:val="0"/>
      <w:divBdr>
        <w:top w:val="none" w:sz="0" w:space="0" w:color="auto"/>
        <w:left w:val="none" w:sz="0" w:space="0" w:color="auto"/>
        <w:bottom w:val="none" w:sz="0" w:space="0" w:color="auto"/>
        <w:right w:val="none" w:sz="0" w:space="0" w:color="auto"/>
      </w:divBdr>
    </w:div>
    <w:div w:id="331883588">
      <w:bodyDiv w:val="1"/>
      <w:marLeft w:val="0"/>
      <w:marRight w:val="0"/>
      <w:marTop w:val="0"/>
      <w:marBottom w:val="0"/>
      <w:divBdr>
        <w:top w:val="none" w:sz="0" w:space="0" w:color="auto"/>
        <w:left w:val="none" w:sz="0" w:space="0" w:color="auto"/>
        <w:bottom w:val="none" w:sz="0" w:space="0" w:color="auto"/>
        <w:right w:val="none" w:sz="0" w:space="0" w:color="auto"/>
      </w:divBdr>
      <w:divsChild>
        <w:div w:id="79185048">
          <w:marLeft w:val="0"/>
          <w:marRight w:val="0"/>
          <w:marTop w:val="0"/>
          <w:marBottom w:val="0"/>
          <w:divBdr>
            <w:top w:val="none" w:sz="0" w:space="0" w:color="auto"/>
            <w:left w:val="none" w:sz="0" w:space="0" w:color="auto"/>
            <w:bottom w:val="none" w:sz="0" w:space="0" w:color="auto"/>
            <w:right w:val="none" w:sz="0" w:space="0" w:color="auto"/>
          </w:divBdr>
          <w:divsChild>
            <w:div w:id="152258940">
              <w:marLeft w:val="0"/>
              <w:marRight w:val="0"/>
              <w:marTop w:val="0"/>
              <w:marBottom w:val="0"/>
              <w:divBdr>
                <w:top w:val="none" w:sz="0" w:space="0" w:color="auto"/>
                <w:left w:val="none" w:sz="0" w:space="0" w:color="auto"/>
                <w:bottom w:val="none" w:sz="0" w:space="0" w:color="auto"/>
                <w:right w:val="none" w:sz="0" w:space="0" w:color="auto"/>
              </w:divBdr>
            </w:div>
            <w:div w:id="159588506">
              <w:marLeft w:val="0"/>
              <w:marRight w:val="0"/>
              <w:marTop w:val="0"/>
              <w:marBottom w:val="0"/>
              <w:divBdr>
                <w:top w:val="none" w:sz="0" w:space="0" w:color="auto"/>
                <w:left w:val="none" w:sz="0" w:space="0" w:color="auto"/>
                <w:bottom w:val="none" w:sz="0" w:space="0" w:color="auto"/>
                <w:right w:val="none" w:sz="0" w:space="0" w:color="auto"/>
              </w:divBdr>
            </w:div>
            <w:div w:id="184179915">
              <w:marLeft w:val="0"/>
              <w:marRight w:val="0"/>
              <w:marTop w:val="0"/>
              <w:marBottom w:val="0"/>
              <w:divBdr>
                <w:top w:val="none" w:sz="0" w:space="0" w:color="auto"/>
                <w:left w:val="none" w:sz="0" w:space="0" w:color="auto"/>
                <w:bottom w:val="none" w:sz="0" w:space="0" w:color="auto"/>
                <w:right w:val="none" w:sz="0" w:space="0" w:color="auto"/>
              </w:divBdr>
            </w:div>
            <w:div w:id="331950680">
              <w:marLeft w:val="0"/>
              <w:marRight w:val="0"/>
              <w:marTop w:val="0"/>
              <w:marBottom w:val="0"/>
              <w:divBdr>
                <w:top w:val="none" w:sz="0" w:space="0" w:color="auto"/>
                <w:left w:val="none" w:sz="0" w:space="0" w:color="auto"/>
                <w:bottom w:val="none" w:sz="0" w:space="0" w:color="auto"/>
                <w:right w:val="none" w:sz="0" w:space="0" w:color="auto"/>
              </w:divBdr>
            </w:div>
            <w:div w:id="608202656">
              <w:marLeft w:val="0"/>
              <w:marRight w:val="0"/>
              <w:marTop w:val="0"/>
              <w:marBottom w:val="0"/>
              <w:divBdr>
                <w:top w:val="none" w:sz="0" w:space="0" w:color="auto"/>
                <w:left w:val="none" w:sz="0" w:space="0" w:color="auto"/>
                <w:bottom w:val="none" w:sz="0" w:space="0" w:color="auto"/>
                <w:right w:val="none" w:sz="0" w:space="0" w:color="auto"/>
              </w:divBdr>
            </w:div>
            <w:div w:id="748506218">
              <w:marLeft w:val="0"/>
              <w:marRight w:val="0"/>
              <w:marTop w:val="0"/>
              <w:marBottom w:val="0"/>
              <w:divBdr>
                <w:top w:val="none" w:sz="0" w:space="0" w:color="auto"/>
                <w:left w:val="none" w:sz="0" w:space="0" w:color="auto"/>
                <w:bottom w:val="none" w:sz="0" w:space="0" w:color="auto"/>
                <w:right w:val="none" w:sz="0" w:space="0" w:color="auto"/>
              </w:divBdr>
            </w:div>
            <w:div w:id="1031608285">
              <w:marLeft w:val="0"/>
              <w:marRight w:val="0"/>
              <w:marTop w:val="0"/>
              <w:marBottom w:val="0"/>
              <w:divBdr>
                <w:top w:val="none" w:sz="0" w:space="0" w:color="auto"/>
                <w:left w:val="none" w:sz="0" w:space="0" w:color="auto"/>
                <w:bottom w:val="none" w:sz="0" w:space="0" w:color="auto"/>
                <w:right w:val="none" w:sz="0" w:space="0" w:color="auto"/>
              </w:divBdr>
            </w:div>
            <w:div w:id="1053696150">
              <w:marLeft w:val="0"/>
              <w:marRight w:val="0"/>
              <w:marTop w:val="0"/>
              <w:marBottom w:val="0"/>
              <w:divBdr>
                <w:top w:val="none" w:sz="0" w:space="0" w:color="auto"/>
                <w:left w:val="none" w:sz="0" w:space="0" w:color="auto"/>
                <w:bottom w:val="none" w:sz="0" w:space="0" w:color="auto"/>
                <w:right w:val="none" w:sz="0" w:space="0" w:color="auto"/>
              </w:divBdr>
            </w:div>
            <w:div w:id="1064260753">
              <w:marLeft w:val="0"/>
              <w:marRight w:val="0"/>
              <w:marTop w:val="0"/>
              <w:marBottom w:val="0"/>
              <w:divBdr>
                <w:top w:val="none" w:sz="0" w:space="0" w:color="auto"/>
                <w:left w:val="none" w:sz="0" w:space="0" w:color="auto"/>
                <w:bottom w:val="none" w:sz="0" w:space="0" w:color="auto"/>
                <w:right w:val="none" w:sz="0" w:space="0" w:color="auto"/>
              </w:divBdr>
            </w:div>
            <w:div w:id="1525360476">
              <w:marLeft w:val="0"/>
              <w:marRight w:val="0"/>
              <w:marTop w:val="0"/>
              <w:marBottom w:val="0"/>
              <w:divBdr>
                <w:top w:val="none" w:sz="0" w:space="0" w:color="auto"/>
                <w:left w:val="none" w:sz="0" w:space="0" w:color="auto"/>
                <w:bottom w:val="none" w:sz="0" w:space="0" w:color="auto"/>
                <w:right w:val="none" w:sz="0" w:space="0" w:color="auto"/>
              </w:divBdr>
            </w:div>
            <w:div w:id="21206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3453">
      <w:bodyDiv w:val="1"/>
      <w:marLeft w:val="0"/>
      <w:marRight w:val="0"/>
      <w:marTop w:val="0"/>
      <w:marBottom w:val="0"/>
      <w:divBdr>
        <w:top w:val="none" w:sz="0" w:space="0" w:color="auto"/>
        <w:left w:val="none" w:sz="0" w:space="0" w:color="auto"/>
        <w:bottom w:val="none" w:sz="0" w:space="0" w:color="auto"/>
        <w:right w:val="none" w:sz="0" w:space="0" w:color="auto"/>
      </w:divBdr>
      <w:divsChild>
        <w:div w:id="752623775">
          <w:marLeft w:val="576"/>
          <w:marRight w:val="0"/>
          <w:marTop w:val="312"/>
          <w:marBottom w:val="0"/>
          <w:divBdr>
            <w:top w:val="none" w:sz="0" w:space="0" w:color="auto"/>
            <w:left w:val="none" w:sz="0" w:space="0" w:color="auto"/>
            <w:bottom w:val="none" w:sz="0" w:space="0" w:color="auto"/>
            <w:right w:val="none" w:sz="0" w:space="0" w:color="auto"/>
          </w:divBdr>
        </w:div>
      </w:divsChild>
    </w:div>
    <w:div w:id="475730942">
      <w:bodyDiv w:val="1"/>
      <w:marLeft w:val="0"/>
      <w:marRight w:val="0"/>
      <w:marTop w:val="0"/>
      <w:marBottom w:val="0"/>
      <w:divBdr>
        <w:top w:val="none" w:sz="0" w:space="0" w:color="auto"/>
        <w:left w:val="none" w:sz="0" w:space="0" w:color="auto"/>
        <w:bottom w:val="none" w:sz="0" w:space="0" w:color="auto"/>
        <w:right w:val="none" w:sz="0" w:space="0" w:color="auto"/>
      </w:divBdr>
    </w:div>
    <w:div w:id="496043910">
      <w:bodyDiv w:val="1"/>
      <w:marLeft w:val="0"/>
      <w:marRight w:val="0"/>
      <w:marTop w:val="0"/>
      <w:marBottom w:val="0"/>
      <w:divBdr>
        <w:top w:val="none" w:sz="0" w:space="0" w:color="auto"/>
        <w:left w:val="none" w:sz="0" w:space="0" w:color="auto"/>
        <w:bottom w:val="none" w:sz="0" w:space="0" w:color="auto"/>
        <w:right w:val="none" w:sz="0" w:space="0" w:color="auto"/>
      </w:divBdr>
    </w:div>
    <w:div w:id="551427260">
      <w:bodyDiv w:val="1"/>
      <w:marLeft w:val="0"/>
      <w:marRight w:val="0"/>
      <w:marTop w:val="0"/>
      <w:marBottom w:val="0"/>
      <w:divBdr>
        <w:top w:val="none" w:sz="0" w:space="0" w:color="auto"/>
        <w:left w:val="none" w:sz="0" w:space="0" w:color="auto"/>
        <w:bottom w:val="none" w:sz="0" w:space="0" w:color="auto"/>
        <w:right w:val="none" w:sz="0" w:space="0" w:color="auto"/>
      </w:divBdr>
    </w:div>
    <w:div w:id="602227921">
      <w:bodyDiv w:val="1"/>
      <w:marLeft w:val="0"/>
      <w:marRight w:val="0"/>
      <w:marTop w:val="0"/>
      <w:marBottom w:val="0"/>
      <w:divBdr>
        <w:top w:val="none" w:sz="0" w:space="0" w:color="auto"/>
        <w:left w:val="none" w:sz="0" w:space="0" w:color="auto"/>
        <w:bottom w:val="none" w:sz="0" w:space="0" w:color="auto"/>
        <w:right w:val="none" w:sz="0" w:space="0" w:color="auto"/>
      </w:divBdr>
    </w:div>
    <w:div w:id="779492349">
      <w:bodyDiv w:val="1"/>
      <w:marLeft w:val="0"/>
      <w:marRight w:val="0"/>
      <w:marTop w:val="0"/>
      <w:marBottom w:val="0"/>
      <w:divBdr>
        <w:top w:val="none" w:sz="0" w:space="0" w:color="auto"/>
        <w:left w:val="none" w:sz="0" w:space="0" w:color="auto"/>
        <w:bottom w:val="none" w:sz="0" w:space="0" w:color="auto"/>
        <w:right w:val="none" w:sz="0" w:space="0" w:color="auto"/>
      </w:divBdr>
      <w:divsChild>
        <w:div w:id="143397173">
          <w:marLeft w:val="504"/>
          <w:marRight w:val="0"/>
          <w:marTop w:val="140"/>
          <w:marBottom w:val="0"/>
          <w:divBdr>
            <w:top w:val="none" w:sz="0" w:space="0" w:color="auto"/>
            <w:left w:val="none" w:sz="0" w:space="0" w:color="auto"/>
            <w:bottom w:val="none" w:sz="0" w:space="0" w:color="auto"/>
            <w:right w:val="none" w:sz="0" w:space="0" w:color="auto"/>
          </w:divBdr>
        </w:div>
        <w:div w:id="248077204">
          <w:marLeft w:val="504"/>
          <w:marRight w:val="0"/>
          <w:marTop w:val="140"/>
          <w:marBottom w:val="0"/>
          <w:divBdr>
            <w:top w:val="none" w:sz="0" w:space="0" w:color="auto"/>
            <w:left w:val="none" w:sz="0" w:space="0" w:color="auto"/>
            <w:bottom w:val="none" w:sz="0" w:space="0" w:color="auto"/>
            <w:right w:val="none" w:sz="0" w:space="0" w:color="auto"/>
          </w:divBdr>
        </w:div>
        <w:div w:id="259023195">
          <w:marLeft w:val="504"/>
          <w:marRight w:val="0"/>
          <w:marTop w:val="140"/>
          <w:marBottom w:val="0"/>
          <w:divBdr>
            <w:top w:val="none" w:sz="0" w:space="0" w:color="auto"/>
            <w:left w:val="none" w:sz="0" w:space="0" w:color="auto"/>
            <w:bottom w:val="none" w:sz="0" w:space="0" w:color="auto"/>
            <w:right w:val="none" w:sz="0" w:space="0" w:color="auto"/>
          </w:divBdr>
        </w:div>
        <w:div w:id="765618622">
          <w:marLeft w:val="504"/>
          <w:marRight w:val="0"/>
          <w:marTop w:val="140"/>
          <w:marBottom w:val="0"/>
          <w:divBdr>
            <w:top w:val="none" w:sz="0" w:space="0" w:color="auto"/>
            <w:left w:val="none" w:sz="0" w:space="0" w:color="auto"/>
            <w:bottom w:val="none" w:sz="0" w:space="0" w:color="auto"/>
            <w:right w:val="none" w:sz="0" w:space="0" w:color="auto"/>
          </w:divBdr>
        </w:div>
        <w:div w:id="896085990">
          <w:marLeft w:val="504"/>
          <w:marRight w:val="0"/>
          <w:marTop w:val="140"/>
          <w:marBottom w:val="0"/>
          <w:divBdr>
            <w:top w:val="none" w:sz="0" w:space="0" w:color="auto"/>
            <w:left w:val="none" w:sz="0" w:space="0" w:color="auto"/>
            <w:bottom w:val="none" w:sz="0" w:space="0" w:color="auto"/>
            <w:right w:val="none" w:sz="0" w:space="0" w:color="auto"/>
          </w:divBdr>
        </w:div>
        <w:div w:id="1038512585">
          <w:marLeft w:val="504"/>
          <w:marRight w:val="0"/>
          <w:marTop w:val="140"/>
          <w:marBottom w:val="0"/>
          <w:divBdr>
            <w:top w:val="none" w:sz="0" w:space="0" w:color="auto"/>
            <w:left w:val="none" w:sz="0" w:space="0" w:color="auto"/>
            <w:bottom w:val="none" w:sz="0" w:space="0" w:color="auto"/>
            <w:right w:val="none" w:sz="0" w:space="0" w:color="auto"/>
          </w:divBdr>
        </w:div>
        <w:div w:id="1283074101">
          <w:marLeft w:val="504"/>
          <w:marRight w:val="0"/>
          <w:marTop w:val="140"/>
          <w:marBottom w:val="0"/>
          <w:divBdr>
            <w:top w:val="none" w:sz="0" w:space="0" w:color="auto"/>
            <w:left w:val="none" w:sz="0" w:space="0" w:color="auto"/>
            <w:bottom w:val="none" w:sz="0" w:space="0" w:color="auto"/>
            <w:right w:val="none" w:sz="0" w:space="0" w:color="auto"/>
          </w:divBdr>
        </w:div>
        <w:div w:id="1463428293">
          <w:marLeft w:val="504"/>
          <w:marRight w:val="0"/>
          <w:marTop w:val="140"/>
          <w:marBottom w:val="0"/>
          <w:divBdr>
            <w:top w:val="none" w:sz="0" w:space="0" w:color="auto"/>
            <w:left w:val="none" w:sz="0" w:space="0" w:color="auto"/>
            <w:bottom w:val="none" w:sz="0" w:space="0" w:color="auto"/>
            <w:right w:val="none" w:sz="0" w:space="0" w:color="auto"/>
          </w:divBdr>
        </w:div>
      </w:divsChild>
    </w:div>
    <w:div w:id="865295516">
      <w:bodyDiv w:val="1"/>
      <w:marLeft w:val="0"/>
      <w:marRight w:val="0"/>
      <w:marTop w:val="0"/>
      <w:marBottom w:val="0"/>
      <w:divBdr>
        <w:top w:val="none" w:sz="0" w:space="0" w:color="auto"/>
        <w:left w:val="none" w:sz="0" w:space="0" w:color="auto"/>
        <w:bottom w:val="none" w:sz="0" w:space="0" w:color="auto"/>
        <w:right w:val="none" w:sz="0" w:space="0" w:color="auto"/>
      </w:divBdr>
    </w:div>
    <w:div w:id="866867230">
      <w:bodyDiv w:val="1"/>
      <w:marLeft w:val="0"/>
      <w:marRight w:val="0"/>
      <w:marTop w:val="0"/>
      <w:marBottom w:val="0"/>
      <w:divBdr>
        <w:top w:val="none" w:sz="0" w:space="0" w:color="auto"/>
        <w:left w:val="none" w:sz="0" w:space="0" w:color="auto"/>
        <w:bottom w:val="none" w:sz="0" w:space="0" w:color="auto"/>
        <w:right w:val="none" w:sz="0" w:space="0" w:color="auto"/>
      </w:divBdr>
    </w:div>
    <w:div w:id="952177411">
      <w:bodyDiv w:val="1"/>
      <w:marLeft w:val="0"/>
      <w:marRight w:val="0"/>
      <w:marTop w:val="0"/>
      <w:marBottom w:val="0"/>
      <w:divBdr>
        <w:top w:val="none" w:sz="0" w:space="0" w:color="auto"/>
        <w:left w:val="none" w:sz="0" w:space="0" w:color="auto"/>
        <w:bottom w:val="none" w:sz="0" w:space="0" w:color="auto"/>
        <w:right w:val="none" w:sz="0" w:space="0" w:color="auto"/>
      </w:divBdr>
    </w:div>
    <w:div w:id="973632986">
      <w:bodyDiv w:val="1"/>
      <w:marLeft w:val="0"/>
      <w:marRight w:val="0"/>
      <w:marTop w:val="0"/>
      <w:marBottom w:val="0"/>
      <w:divBdr>
        <w:top w:val="none" w:sz="0" w:space="0" w:color="auto"/>
        <w:left w:val="none" w:sz="0" w:space="0" w:color="auto"/>
        <w:bottom w:val="none" w:sz="0" w:space="0" w:color="auto"/>
        <w:right w:val="none" w:sz="0" w:space="0" w:color="auto"/>
      </w:divBdr>
    </w:div>
    <w:div w:id="1009018079">
      <w:bodyDiv w:val="1"/>
      <w:marLeft w:val="0"/>
      <w:marRight w:val="0"/>
      <w:marTop w:val="0"/>
      <w:marBottom w:val="0"/>
      <w:divBdr>
        <w:top w:val="none" w:sz="0" w:space="0" w:color="auto"/>
        <w:left w:val="none" w:sz="0" w:space="0" w:color="auto"/>
        <w:bottom w:val="none" w:sz="0" w:space="0" w:color="auto"/>
        <w:right w:val="none" w:sz="0" w:space="0" w:color="auto"/>
      </w:divBdr>
    </w:div>
    <w:div w:id="1040207295">
      <w:bodyDiv w:val="1"/>
      <w:marLeft w:val="0"/>
      <w:marRight w:val="0"/>
      <w:marTop w:val="0"/>
      <w:marBottom w:val="0"/>
      <w:divBdr>
        <w:top w:val="none" w:sz="0" w:space="0" w:color="auto"/>
        <w:left w:val="none" w:sz="0" w:space="0" w:color="auto"/>
        <w:bottom w:val="none" w:sz="0" w:space="0" w:color="auto"/>
        <w:right w:val="none" w:sz="0" w:space="0" w:color="auto"/>
      </w:divBdr>
    </w:div>
    <w:div w:id="1170633258">
      <w:bodyDiv w:val="1"/>
      <w:marLeft w:val="0"/>
      <w:marRight w:val="0"/>
      <w:marTop w:val="0"/>
      <w:marBottom w:val="0"/>
      <w:divBdr>
        <w:top w:val="none" w:sz="0" w:space="0" w:color="auto"/>
        <w:left w:val="none" w:sz="0" w:space="0" w:color="auto"/>
        <w:bottom w:val="none" w:sz="0" w:space="0" w:color="auto"/>
        <w:right w:val="none" w:sz="0" w:space="0" w:color="auto"/>
      </w:divBdr>
    </w:div>
    <w:div w:id="1238439422">
      <w:bodyDiv w:val="1"/>
      <w:marLeft w:val="0"/>
      <w:marRight w:val="0"/>
      <w:marTop w:val="0"/>
      <w:marBottom w:val="0"/>
      <w:divBdr>
        <w:top w:val="none" w:sz="0" w:space="0" w:color="auto"/>
        <w:left w:val="none" w:sz="0" w:space="0" w:color="auto"/>
        <w:bottom w:val="none" w:sz="0" w:space="0" w:color="auto"/>
        <w:right w:val="none" w:sz="0" w:space="0" w:color="auto"/>
      </w:divBdr>
      <w:divsChild>
        <w:div w:id="18313274">
          <w:marLeft w:val="0"/>
          <w:marRight w:val="0"/>
          <w:marTop w:val="0"/>
          <w:marBottom w:val="0"/>
          <w:divBdr>
            <w:top w:val="none" w:sz="0" w:space="0" w:color="auto"/>
            <w:left w:val="none" w:sz="0" w:space="0" w:color="auto"/>
            <w:bottom w:val="none" w:sz="0" w:space="0" w:color="auto"/>
            <w:right w:val="none" w:sz="0" w:space="0" w:color="auto"/>
          </w:divBdr>
        </w:div>
        <w:div w:id="109472772">
          <w:marLeft w:val="0"/>
          <w:marRight w:val="0"/>
          <w:marTop w:val="0"/>
          <w:marBottom w:val="0"/>
          <w:divBdr>
            <w:top w:val="none" w:sz="0" w:space="0" w:color="auto"/>
            <w:left w:val="none" w:sz="0" w:space="0" w:color="auto"/>
            <w:bottom w:val="none" w:sz="0" w:space="0" w:color="auto"/>
            <w:right w:val="none" w:sz="0" w:space="0" w:color="auto"/>
          </w:divBdr>
        </w:div>
        <w:div w:id="305475054">
          <w:marLeft w:val="0"/>
          <w:marRight w:val="0"/>
          <w:marTop w:val="0"/>
          <w:marBottom w:val="0"/>
          <w:divBdr>
            <w:top w:val="none" w:sz="0" w:space="0" w:color="auto"/>
            <w:left w:val="none" w:sz="0" w:space="0" w:color="auto"/>
            <w:bottom w:val="none" w:sz="0" w:space="0" w:color="auto"/>
            <w:right w:val="none" w:sz="0" w:space="0" w:color="auto"/>
          </w:divBdr>
        </w:div>
        <w:div w:id="353117569">
          <w:marLeft w:val="0"/>
          <w:marRight w:val="0"/>
          <w:marTop w:val="0"/>
          <w:marBottom w:val="0"/>
          <w:divBdr>
            <w:top w:val="none" w:sz="0" w:space="0" w:color="auto"/>
            <w:left w:val="none" w:sz="0" w:space="0" w:color="auto"/>
            <w:bottom w:val="none" w:sz="0" w:space="0" w:color="auto"/>
            <w:right w:val="none" w:sz="0" w:space="0" w:color="auto"/>
          </w:divBdr>
        </w:div>
        <w:div w:id="445004845">
          <w:marLeft w:val="0"/>
          <w:marRight w:val="0"/>
          <w:marTop w:val="0"/>
          <w:marBottom w:val="0"/>
          <w:divBdr>
            <w:top w:val="none" w:sz="0" w:space="0" w:color="auto"/>
            <w:left w:val="none" w:sz="0" w:space="0" w:color="auto"/>
            <w:bottom w:val="none" w:sz="0" w:space="0" w:color="auto"/>
            <w:right w:val="none" w:sz="0" w:space="0" w:color="auto"/>
          </w:divBdr>
        </w:div>
        <w:div w:id="658652499">
          <w:marLeft w:val="0"/>
          <w:marRight w:val="0"/>
          <w:marTop w:val="0"/>
          <w:marBottom w:val="0"/>
          <w:divBdr>
            <w:top w:val="none" w:sz="0" w:space="0" w:color="auto"/>
            <w:left w:val="none" w:sz="0" w:space="0" w:color="auto"/>
            <w:bottom w:val="none" w:sz="0" w:space="0" w:color="auto"/>
            <w:right w:val="none" w:sz="0" w:space="0" w:color="auto"/>
          </w:divBdr>
        </w:div>
        <w:div w:id="909271586">
          <w:marLeft w:val="0"/>
          <w:marRight w:val="0"/>
          <w:marTop w:val="0"/>
          <w:marBottom w:val="0"/>
          <w:divBdr>
            <w:top w:val="none" w:sz="0" w:space="0" w:color="auto"/>
            <w:left w:val="none" w:sz="0" w:space="0" w:color="auto"/>
            <w:bottom w:val="none" w:sz="0" w:space="0" w:color="auto"/>
            <w:right w:val="none" w:sz="0" w:space="0" w:color="auto"/>
          </w:divBdr>
        </w:div>
        <w:div w:id="1083532406">
          <w:marLeft w:val="0"/>
          <w:marRight w:val="0"/>
          <w:marTop w:val="0"/>
          <w:marBottom w:val="0"/>
          <w:divBdr>
            <w:top w:val="none" w:sz="0" w:space="0" w:color="auto"/>
            <w:left w:val="none" w:sz="0" w:space="0" w:color="auto"/>
            <w:bottom w:val="none" w:sz="0" w:space="0" w:color="auto"/>
            <w:right w:val="none" w:sz="0" w:space="0" w:color="auto"/>
          </w:divBdr>
        </w:div>
        <w:div w:id="1155075310">
          <w:marLeft w:val="0"/>
          <w:marRight w:val="0"/>
          <w:marTop w:val="0"/>
          <w:marBottom w:val="0"/>
          <w:divBdr>
            <w:top w:val="none" w:sz="0" w:space="0" w:color="auto"/>
            <w:left w:val="none" w:sz="0" w:space="0" w:color="auto"/>
            <w:bottom w:val="none" w:sz="0" w:space="0" w:color="auto"/>
            <w:right w:val="none" w:sz="0" w:space="0" w:color="auto"/>
          </w:divBdr>
        </w:div>
      </w:divsChild>
    </w:div>
    <w:div w:id="1387602504">
      <w:bodyDiv w:val="1"/>
      <w:marLeft w:val="0"/>
      <w:marRight w:val="0"/>
      <w:marTop w:val="0"/>
      <w:marBottom w:val="0"/>
      <w:divBdr>
        <w:top w:val="none" w:sz="0" w:space="0" w:color="auto"/>
        <w:left w:val="none" w:sz="0" w:space="0" w:color="auto"/>
        <w:bottom w:val="none" w:sz="0" w:space="0" w:color="auto"/>
        <w:right w:val="none" w:sz="0" w:space="0" w:color="auto"/>
      </w:divBdr>
    </w:div>
    <w:div w:id="1418361260">
      <w:bodyDiv w:val="1"/>
      <w:marLeft w:val="0"/>
      <w:marRight w:val="0"/>
      <w:marTop w:val="0"/>
      <w:marBottom w:val="0"/>
      <w:divBdr>
        <w:top w:val="none" w:sz="0" w:space="0" w:color="auto"/>
        <w:left w:val="none" w:sz="0" w:space="0" w:color="auto"/>
        <w:bottom w:val="none" w:sz="0" w:space="0" w:color="auto"/>
        <w:right w:val="none" w:sz="0" w:space="0" w:color="auto"/>
      </w:divBdr>
    </w:div>
    <w:div w:id="1472361789">
      <w:bodyDiv w:val="1"/>
      <w:marLeft w:val="0"/>
      <w:marRight w:val="0"/>
      <w:marTop w:val="0"/>
      <w:marBottom w:val="0"/>
      <w:divBdr>
        <w:top w:val="none" w:sz="0" w:space="0" w:color="auto"/>
        <w:left w:val="none" w:sz="0" w:space="0" w:color="auto"/>
        <w:bottom w:val="none" w:sz="0" w:space="0" w:color="auto"/>
        <w:right w:val="none" w:sz="0" w:space="0" w:color="auto"/>
      </w:divBdr>
    </w:div>
    <w:div w:id="1571423767">
      <w:bodyDiv w:val="1"/>
      <w:marLeft w:val="0"/>
      <w:marRight w:val="0"/>
      <w:marTop w:val="0"/>
      <w:marBottom w:val="0"/>
      <w:divBdr>
        <w:top w:val="none" w:sz="0" w:space="0" w:color="auto"/>
        <w:left w:val="none" w:sz="0" w:space="0" w:color="auto"/>
        <w:bottom w:val="none" w:sz="0" w:space="0" w:color="auto"/>
        <w:right w:val="none" w:sz="0" w:space="0" w:color="auto"/>
      </w:divBdr>
    </w:div>
    <w:div w:id="1685086912">
      <w:bodyDiv w:val="1"/>
      <w:marLeft w:val="0"/>
      <w:marRight w:val="0"/>
      <w:marTop w:val="0"/>
      <w:marBottom w:val="0"/>
      <w:divBdr>
        <w:top w:val="none" w:sz="0" w:space="0" w:color="auto"/>
        <w:left w:val="none" w:sz="0" w:space="0" w:color="auto"/>
        <w:bottom w:val="none" w:sz="0" w:space="0" w:color="auto"/>
        <w:right w:val="none" w:sz="0" w:space="0" w:color="auto"/>
      </w:divBdr>
    </w:div>
    <w:div w:id="1741516407">
      <w:bodyDiv w:val="1"/>
      <w:marLeft w:val="0"/>
      <w:marRight w:val="0"/>
      <w:marTop w:val="0"/>
      <w:marBottom w:val="0"/>
      <w:divBdr>
        <w:top w:val="none" w:sz="0" w:space="0" w:color="auto"/>
        <w:left w:val="none" w:sz="0" w:space="0" w:color="auto"/>
        <w:bottom w:val="none" w:sz="0" w:space="0" w:color="auto"/>
        <w:right w:val="none" w:sz="0" w:space="0" w:color="auto"/>
      </w:divBdr>
    </w:div>
    <w:div w:id="1814060811">
      <w:bodyDiv w:val="1"/>
      <w:marLeft w:val="0"/>
      <w:marRight w:val="0"/>
      <w:marTop w:val="0"/>
      <w:marBottom w:val="0"/>
      <w:divBdr>
        <w:top w:val="none" w:sz="0" w:space="0" w:color="auto"/>
        <w:left w:val="none" w:sz="0" w:space="0" w:color="auto"/>
        <w:bottom w:val="none" w:sz="0" w:space="0" w:color="auto"/>
        <w:right w:val="none" w:sz="0" w:space="0" w:color="auto"/>
      </w:divBdr>
      <w:divsChild>
        <w:div w:id="854076609">
          <w:marLeft w:val="0"/>
          <w:marRight w:val="0"/>
          <w:marTop w:val="0"/>
          <w:marBottom w:val="0"/>
          <w:divBdr>
            <w:top w:val="none" w:sz="0" w:space="0" w:color="auto"/>
            <w:left w:val="none" w:sz="0" w:space="0" w:color="auto"/>
            <w:bottom w:val="none" w:sz="0" w:space="0" w:color="auto"/>
            <w:right w:val="none" w:sz="0" w:space="0" w:color="auto"/>
          </w:divBdr>
          <w:divsChild>
            <w:div w:id="370350530">
              <w:marLeft w:val="0"/>
              <w:marRight w:val="0"/>
              <w:marTop w:val="0"/>
              <w:marBottom w:val="0"/>
              <w:divBdr>
                <w:top w:val="none" w:sz="0" w:space="0" w:color="auto"/>
                <w:left w:val="none" w:sz="0" w:space="0" w:color="auto"/>
                <w:bottom w:val="none" w:sz="0" w:space="0" w:color="auto"/>
                <w:right w:val="none" w:sz="0" w:space="0" w:color="auto"/>
              </w:divBdr>
              <w:divsChild>
                <w:div w:id="1448888115">
                  <w:marLeft w:val="0"/>
                  <w:marRight w:val="0"/>
                  <w:marTop w:val="0"/>
                  <w:marBottom w:val="0"/>
                  <w:divBdr>
                    <w:top w:val="none" w:sz="0" w:space="0" w:color="auto"/>
                    <w:left w:val="none" w:sz="0" w:space="0" w:color="auto"/>
                    <w:bottom w:val="none" w:sz="0" w:space="0" w:color="auto"/>
                    <w:right w:val="none" w:sz="0" w:space="0" w:color="auto"/>
                  </w:divBdr>
                  <w:divsChild>
                    <w:div w:id="152257616">
                      <w:marLeft w:val="0"/>
                      <w:marRight w:val="0"/>
                      <w:marTop w:val="0"/>
                      <w:marBottom w:val="0"/>
                      <w:divBdr>
                        <w:top w:val="none" w:sz="0" w:space="0" w:color="auto"/>
                        <w:left w:val="none" w:sz="0" w:space="0" w:color="auto"/>
                        <w:bottom w:val="none" w:sz="0" w:space="0" w:color="auto"/>
                        <w:right w:val="none" w:sz="0" w:space="0" w:color="auto"/>
                      </w:divBdr>
                      <w:divsChild>
                        <w:div w:id="411858415">
                          <w:marLeft w:val="0"/>
                          <w:marRight w:val="0"/>
                          <w:marTop w:val="0"/>
                          <w:marBottom w:val="0"/>
                          <w:divBdr>
                            <w:top w:val="none" w:sz="0" w:space="0" w:color="auto"/>
                            <w:left w:val="none" w:sz="0" w:space="0" w:color="auto"/>
                            <w:bottom w:val="none" w:sz="0" w:space="0" w:color="auto"/>
                            <w:right w:val="none" w:sz="0" w:space="0" w:color="auto"/>
                          </w:divBdr>
                          <w:divsChild>
                            <w:div w:id="51749974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94691819">
                      <w:marLeft w:val="0"/>
                      <w:marRight w:val="0"/>
                      <w:marTop w:val="0"/>
                      <w:marBottom w:val="0"/>
                      <w:divBdr>
                        <w:top w:val="none" w:sz="0" w:space="0" w:color="auto"/>
                        <w:left w:val="none" w:sz="0" w:space="0" w:color="auto"/>
                        <w:bottom w:val="none" w:sz="0" w:space="0" w:color="auto"/>
                        <w:right w:val="none" w:sz="0" w:space="0" w:color="auto"/>
                      </w:divBdr>
                      <w:divsChild>
                        <w:div w:id="153684830">
                          <w:marLeft w:val="0"/>
                          <w:marRight w:val="0"/>
                          <w:marTop w:val="0"/>
                          <w:marBottom w:val="0"/>
                          <w:divBdr>
                            <w:top w:val="none" w:sz="0" w:space="0" w:color="auto"/>
                            <w:left w:val="none" w:sz="0" w:space="0" w:color="auto"/>
                            <w:bottom w:val="none" w:sz="0" w:space="0" w:color="auto"/>
                            <w:right w:val="none" w:sz="0" w:space="0" w:color="auto"/>
                          </w:divBdr>
                          <w:divsChild>
                            <w:div w:id="435684889">
                              <w:marLeft w:val="0"/>
                              <w:marRight w:val="0"/>
                              <w:marTop w:val="0"/>
                              <w:marBottom w:val="300"/>
                              <w:divBdr>
                                <w:top w:val="none" w:sz="0" w:space="0" w:color="auto"/>
                                <w:left w:val="none" w:sz="0" w:space="0" w:color="auto"/>
                                <w:bottom w:val="none" w:sz="0" w:space="0" w:color="auto"/>
                                <w:right w:val="none" w:sz="0" w:space="0" w:color="auto"/>
                              </w:divBdr>
                            </w:div>
                            <w:div w:id="15963581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ijskepodrske.hr" TargetMode="External"/><Relationship Id="rId18" Type="http://schemas.openxmlformats.org/officeDocument/2006/relationships/hyperlink" Target="http://www.mdomsp.hr" TargetMode="External"/><Relationship Id="rId26" Type="http://schemas.openxmlformats.org/officeDocument/2006/relationships/hyperlink" Target="http://www.financijskepodrske.hr" TargetMode="External"/><Relationship Id="rId39" Type="http://schemas.openxmlformats.org/officeDocument/2006/relationships/hyperlink" Target="http://www.mdomsp.hr" TargetMode="External"/><Relationship Id="rId3" Type="http://schemas.openxmlformats.org/officeDocument/2006/relationships/styles" Target="styles.xml"/><Relationship Id="rId21" Type="http://schemas.openxmlformats.org/officeDocument/2006/relationships/hyperlink" Target="http://www.financijskepodrske.hr" TargetMode="External"/><Relationship Id="rId34" Type="http://schemas.openxmlformats.org/officeDocument/2006/relationships/hyperlink" Target="http://www.financijskepodrske.hr"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inancijskepodrske.hr" TargetMode="External"/><Relationship Id="rId17" Type="http://schemas.openxmlformats.org/officeDocument/2006/relationships/hyperlink" Target="http://www.financijskepodrske.hr" TargetMode="External"/><Relationship Id="rId25" Type="http://schemas.openxmlformats.org/officeDocument/2006/relationships/hyperlink" Target="http://www.financijskepodrske.hr" TargetMode="External"/><Relationship Id="rId33" Type="http://schemas.openxmlformats.org/officeDocument/2006/relationships/hyperlink" Target="http://www.zaklada-dadic.hr" TargetMode="External"/><Relationship Id="rId38" Type="http://schemas.openxmlformats.org/officeDocument/2006/relationships/hyperlink" Target="http://www.mdomsp.hr" TargetMode="External"/><Relationship Id="rId2" Type="http://schemas.openxmlformats.org/officeDocument/2006/relationships/numbering" Target="numbering.xml"/><Relationship Id="rId16" Type="http://schemas.openxmlformats.org/officeDocument/2006/relationships/hyperlink" Target="http://www.financijskepodrske.hr" TargetMode="External"/><Relationship Id="rId20" Type="http://schemas.openxmlformats.org/officeDocument/2006/relationships/hyperlink" Target="http://www.financijskepodrske.hr" TargetMode="External"/><Relationship Id="rId29" Type="http://schemas.openxmlformats.org/officeDocument/2006/relationships/hyperlink" Target="http://www.mdomsp.h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rfeu.hr" TargetMode="External"/><Relationship Id="rId24" Type="http://schemas.openxmlformats.org/officeDocument/2006/relationships/hyperlink" Target="https://www.financijskepodrske.hr/" TargetMode="External"/><Relationship Id="rId32" Type="http://schemas.openxmlformats.org/officeDocument/2006/relationships/hyperlink" Target="http://www.zaklada-slagalica.hr" TargetMode="External"/><Relationship Id="rId37" Type="http://schemas.openxmlformats.org/officeDocument/2006/relationships/hyperlink" Target="http://www.financijskepodrske.hr" TargetMode="External"/><Relationship Id="rId40" Type="http://schemas.openxmlformats.org/officeDocument/2006/relationships/hyperlink" Target="http://www.mdomsp.hr.hr" TargetMode="External"/><Relationship Id="rId5" Type="http://schemas.openxmlformats.org/officeDocument/2006/relationships/settings" Target="settings.xml"/><Relationship Id="rId15" Type="http://schemas.openxmlformats.org/officeDocument/2006/relationships/hyperlink" Target="http://www.financijskepodrske.hr" TargetMode="External"/><Relationship Id="rId23" Type="http://schemas.openxmlformats.org/officeDocument/2006/relationships/hyperlink" Target="http://www.financijskepodrske.hr" TargetMode="External"/><Relationship Id="rId28" Type="http://schemas.openxmlformats.org/officeDocument/2006/relationships/hyperlink" Target="mailto:udruge@mdomsp.hr" TargetMode="External"/><Relationship Id="rId36" Type="http://schemas.openxmlformats.org/officeDocument/2006/relationships/hyperlink" Target="http://www.financijskepodrske.hr" TargetMode="External"/><Relationship Id="rId10" Type="http://schemas.openxmlformats.org/officeDocument/2006/relationships/oleObject" Target="embeddings/oleObject1.bin"/><Relationship Id="rId19" Type="http://schemas.openxmlformats.org/officeDocument/2006/relationships/hyperlink" Target="http://www.financijskepodrske.hr" TargetMode="External"/><Relationship Id="rId31" Type="http://schemas.openxmlformats.org/officeDocument/2006/relationships/hyperlink" Target="http://www.civilnodrustvo-istra.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inancijskepodrske.hr" TargetMode="External"/><Relationship Id="rId22" Type="http://schemas.openxmlformats.org/officeDocument/2006/relationships/hyperlink" Target="http://www.financijskepodrske.hr" TargetMode="External"/><Relationship Id="rId27" Type="http://schemas.openxmlformats.org/officeDocument/2006/relationships/hyperlink" Target="http://www.financijskepodrske.hr" TargetMode="External"/><Relationship Id="rId30" Type="http://schemas.openxmlformats.org/officeDocument/2006/relationships/hyperlink" Target="http://www.zamah.hr" TargetMode="External"/><Relationship Id="rId35" Type="http://schemas.openxmlformats.org/officeDocument/2006/relationships/hyperlink" Target="http://www.financijskepodrske.hr" TargetMode="External"/><Relationship Id="rId43"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450CF-9B63-41FA-AE87-E90AB87D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11112</Words>
  <Characters>63345</Characters>
  <Application>Microsoft Office Word</Application>
  <DocSecurity>0</DocSecurity>
  <Lines>527</Lines>
  <Paragraphs>148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74309</CharactersWithSpaces>
  <SharedDoc>false</SharedDoc>
  <HLinks>
    <vt:vector size="276" baseType="variant">
      <vt:variant>
        <vt:i4>4259869</vt:i4>
      </vt:variant>
      <vt:variant>
        <vt:i4>150</vt:i4>
      </vt:variant>
      <vt:variant>
        <vt:i4>0</vt:i4>
      </vt:variant>
      <vt:variant>
        <vt:i4>5</vt:i4>
      </vt:variant>
      <vt:variant>
        <vt:lpwstr>http://www.mdomsp.hr.hr/</vt:lpwstr>
      </vt:variant>
      <vt:variant>
        <vt:lpwstr/>
      </vt:variant>
      <vt:variant>
        <vt:i4>393281</vt:i4>
      </vt:variant>
      <vt:variant>
        <vt:i4>147</vt:i4>
      </vt:variant>
      <vt:variant>
        <vt:i4>0</vt:i4>
      </vt:variant>
      <vt:variant>
        <vt:i4>5</vt:i4>
      </vt:variant>
      <vt:variant>
        <vt:lpwstr>http://www.mdomsp.hr/</vt:lpwstr>
      </vt:variant>
      <vt:variant>
        <vt:lpwstr/>
      </vt:variant>
      <vt:variant>
        <vt:i4>393281</vt:i4>
      </vt:variant>
      <vt:variant>
        <vt:i4>144</vt:i4>
      </vt:variant>
      <vt:variant>
        <vt:i4>0</vt:i4>
      </vt:variant>
      <vt:variant>
        <vt:i4>5</vt:i4>
      </vt:variant>
      <vt:variant>
        <vt:lpwstr>http://www.mdomsp.hr/</vt:lpwstr>
      </vt:variant>
      <vt:variant>
        <vt:lpwstr/>
      </vt:variant>
      <vt:variant>
        <vt:i4>1966144</vt:i4>
      </vt:variant>
      <vt:variant>
        <vt:i4>141</vt:i4>
      </vt:variant>
      <vt:variant>
        <vt:i4>0</vt:i4>
      </vt:variant>
      <vt:variant>
        <vt:i4>5</vt:i4>
      </vt:variant>
      <vt:variant>
        <vt:lpwstr>http://www.zaklada-dadic.hr/</vt:lpwstr>
      </vt:variant>
      <vt:variant>
        <vt:lpwstr/>
      </vt:variant>
      <vt:variant>
        <vt:i4>393292</vt:i4>
      </vt:variant>
      <vt:variant>
        <vt:i4>138</vt:i4>
      </vt:variant>
      <vt:variant>
        <vt:i4>0</vt:i4>
      </vt:variant>
      <vt:variant>
        <vt:i4>5</vt:i4>
      </vt:variant>
      <vt:variant>
        <vt:lpwstr>http://www.zaklada-slagalica.hr/</vt:lpwstr>
      </vt:variant>
      <vt:variant>
        <vt:lpwstr/>
      </vt:variant>
      <vt:variant>
        <vt:i4>3801120</vt:i4>
      </vt:variant>
      <vt:variant>
        <vt:i4>135</vt:i4>
      </vt:variant>
      <vt:variant>
        <vt:i4>0</vt:i4>
      </vt:variant>
      <vt:variant>
        <vt:i4>5</vt:i4>
      </vt:variant>
      <vt:variant>
        <vt:lpwstr>http://www.civilnodrustvo-istra.hr/</vt:lpwstr>
      </vt:variant>
      <vt:variant>
        <vt:lpwstr/>
      </vt:variant>
      <vt:variant>
        <vt:i4>1245196</vt:i4>
      </vt:variant>
      <vt:variant>
        <vt:i4>132</vt:i4>
      </vt:variant>
      <vt:variant>
        <vt:i4>0</vt:i4>
      </vt:variant>
      <vt:variant>
        <vt:i4>5</vt:i4>
      </vt:variant>
      <vt:variant>
        <vt:lpwstr>http://www.zamah.hr/</vt:lpwstr>
      </vt:variant>
      <vt:variant>
        <vt:lpwstr/>
      </vt:variant>
      <vt:variant>
        <vt:i4>393281</vt:i4>
      </vt:variant>
      <vt:variant>
        <vt:i4>129</vt:i4>
      </vt:variant>
      <vt:variant>
        <vt:i4>0</vt:i4>
      </vt:variant>
      <vt:variant>
        <vt:i4>5</vt:i4>
      </vt:variant>
      <vt:variant>
        <vt:lpwstr>http://www.mdomsp.hr/</vt:lpwstr>
      </vt:variant>
      <vt:variant>
        <vt:lpwstr/>
      </vt:variant>
      <vt:variant>
        <vt:i4>5439585</vt:i4>
      </vt:variant>
      <vt:variant>
        <vt:i4>126</vt:i4>
      </vt:variant>
      <vt:variant>
        <vt:i4>0</vt:i4>
      </vt:variant>
      <vt:variant>
        <vt:i4>5</vt:i4>
      </vt:variant>
      <vt:variant>
        <vt:lpwstr>mailto:udruge@mdomsp.hr</vt:lpwstr>
      </vt:variant>
      <vt:variant>
        <vt:lpwstr/>
      </vt:variant>
      <vt:variant>
        <vt:i4>393292</vt:i4>
      </vt:variant>
      <vt:variant>
        <vt:i4>123</vt:i4>
      </vt:variant>
      <vt:variant>
        <vt:i4>0</vt:i4>
      </vt:variant>
      <vt:variant>
        <vt:i4>5</vt:i4>
      </vt:variant>
      <vt:variant>
        <vt:lpwstr>http://www.zaklada-slagalica.hr/</vt:lpwstr>
      </vt:variant>
      <vt:variant>
        <vt:lpwstr/>
      </vt:variant>
      <vt:variant>
        <vt:i4>3801120</vt:i4>
      </vt:variant>
      <vt:variant>
        <vt:i4>120</vt:i4>
      </vt:variant>
      <vt:variant>
        <vt:i4>0</vt:i4>
      </vt:variant>
      <vt:variant>
        <vt:i4>5</vt:i4>
      </vt:variant>
      <vt:variant>
        <vt:lpwstr>http://www.civilnodrustvo-istra.hr/</vt:lpwstr>
      </vt:variant>
      <vt:variant>
        <vt:lpwstr/>
      </vt:variant>
      <vt:variant>
        <vt:i4>1966144</vt:i4>
      </vt:variant>
      <vt:variant>
        <vt:i4>117</vt:i4>
      </vt:variant>
      <vt:variant>
        <vt:i4>0</vt:i4>
      </vt:variant>
      <vt:variant>
        <vt:i4>5</vt:i4>
      </vt:variant>
      <vt:variant>
        <vt:lpwstr>http://www.zaklada-dadic.hr/</vt:lpwstr>
      </vt:variant>
      <vt:variant>
        <vt:lpwstr/>
      </vt:variant>
      <vt:variant>
        <vt:i4>1245196</vt:i4>
      </vt:variant>
      <vt:variant>
        <vt:i4>114</vt:i4>
      </vt:variant>
      <vt:variant>
        <vt:i4>0</vt:i4>
      </vt:variant>
      <vt:variant>
        <vt:i4>5</vt:i4>
      </vt:variant>
      <vt:variant>
        <vt:lpwstr>http://www.zamah.hr/</vt:lpwstr>
      </vt:variant>
      <vt:variant>
        <vt:lpwstr/>
      </vt:variant>
      <vt:variant>
        <vt:i4>393281</vt:i4>
      </vt:variant>
      <vt:variant>
        <vt:i4>111</vt:i4>
      </vt:variant>
      <vt:variant>
        <vt:i4>0</vt:i4>
      </vt:variant>
      <vt:variant>
        <vt:i4>5</vt:i4>
      </vt:variant>
      <vt:variant>
        <vt:lpwstr>http://www.mdomsp.hr/</vt:lpwstr>
      </vt:variant>
      <vt:variant>
        <vt:lpwstr/>
      </vt:variant>
      <vt:variant>
        <vt:i4>1966144</vt:i4>
      </vt:variant>
      <vt:variant>
        <vt:i4>108</vt:i4>
      </vt:variant>
      <vt:variant>
        <vt:i4>0</vt:i4>
      </vt:variant>
      <vt:variant>
        <vt:i4>5</vt:i4>
      </vt:variant>
      <vt:variant>
        <vt:lpwstr>http://www.zaklada-dadic.hr/</vt:lpwstr>
      </vt:variant>
      <vt:variant>
        <vt:lpwstr/>
      </vt:variant>
      <vt:variant>
        <vt:i4>393292</vt:i4>
      </vt:variant>
      <vt:variant>
        <vt:i4>105</vt:i4>
      </vt:variant>
      <vt:variant>
        <vt:i4>0</vt:i4>
      </vt:variant>
      <vt:variant>
        <vt:i4>5</vt:i4>
      </vt:variant>
      <vt:variant>
        <vt:lpwstr>http://www.zaklada-slagalica.hr/</vt:lpwstr>
      </vt:variant>
      <vt:variant>
        <vt:lpwstr/>
      </vt:variant>
      <vt:variant>
        <vt:i4>3801120</vt:i4>
      </vt:variant>
      <vt:variant>
        <vt:i4>102</vt:i4>
      </vt:variant>
      <vt:variant>
        <vt:i4>0</vt:i4>
      </vt:variant>
      <vt:variant>
        <vt:i4>5</vt:i4>
      </vt:variant>
      <vt:variant>
        <vt:lpwstr>http://www.civilnodrustvo-istra.hr/</vt:lpwstr>
      </vt:variant>
      <vt:variant>
        <vt:lpwstr/>
      </vt:variant>
      <vt:variant>
        <vt:i4>1245196</vt:i4>
      </vt:variant>
      <vt:variant>
        <vt:i4>99</vt:i4>
      </vt:variant>
      <vt:variant>
        <vt:i4>0</vt:i4>
      </vt:variant>
      <vt:variant>
        <vt:i4>5</vt:i4>
      </vt:variant>
      <vt:variant>
        <vt:lpwstr>http://www.zamah.hr/</vt:lpwstr>
      </vt:variant>
      <vt:variant>
        <vt:lpwstr/>
      </vt:variant>
      <vt:variant>
        <vt:i4>852057</vt:i4>
      </vt:variant>
      <vt:variant>
        <vt:i4>96</vt:i4>
      </vt:variant>
      <vt:variant>
        <vt:i4>0</vt:i4>
      </vt:variant>
      <vt:variant>
        <vt:i4>5</vt:i4>
      </vt:variant>
      <vt:variant>
        <vt:lpwstr>http://www.mrrfeu.hr/</vt:lpwstr>
      </vt:variant>
      <vt:variant>
        <vt:lpwstr/>
      </vt:variant>
      <vt:variant>
        <vt:i4>1572915</vt:i4>
      </vt:variant>
      <vt:variant>
        <vt:i4>92</vt:i4>
      </vt:variant>
      <vt:variant>
        <vt:i4>0</vt:i4>
      </vt:variant>
      <vt:variant>
        <vt:i4>5</vt:i4>
      </vt:variant>
      <vt:variant>
        <vt:lpwstr/>
      </vt:variant>
      <vt:variant>
        <vt:lpwstr>_Toc420922569</vt:lpwstr>
      </vt:variant>
      <vt:variant>
        <vt:i4>1572915</vt:i4>
      </vt:variant>
      <vt:variant>
        <vt:i4>89</vt:i4>
      </vt:variant>
      <vt:variant>
        <vt:i4>0</vt:i4>
      </vt:variant>
      <vt:variant>
        <vt:i4>5</vt:i4>
      </vt:variant>
      <vt:variant>
        <vt:lpwstr/>
      </vt:variant>
      <vt:variant>
        <vt:lpwstr>_Toc420922568</vt:lpwstr>
      </vt:variant>
      <vt:variant>
        <vt:i4>1572915</vt:i4>
      </vt:variant>
      <vt:variant>
        <vt:i4>83</vt:i4>
      </vt:variant>
      <vt:variant>
        <vt:i4>0</vt:i4>
      </vt:variant>
      <vt:variant>
        <vt:i4>5</vt:i4>
      </vt:variant>
      <vt:variant>
        <vt:lpwstr/>
      </vt:variant>
      <vt:variant>
        <vt:lpwstr>_Toc420922567</vt:lpwstr>
      </vt:variant>
      <vt:variant>
        <vt:i4>1572915</vt:i4>
      </vt:variant>
      <vt:variant>
        <vt:i4>80</vt:i4>
      </vt:variant>
      <vt:variant>
        <vt:i4>0</vt:i4>
      </vt:variant>
      <vt:variant>
        <vt:i4>5</vt:i4>
      </vt:variant>
      <vt:variant>
        <vt:lpwstr/>
      </vt:variant>
      <vt:variant>
        <vt:lpwstr>_Toc420922566</vt:lpwstr>
      </vt:variant>
      <vt:variant>
        <vt:i4>1572915</vt:i4>
      </vt:variant>
      <vt:variant>
        <vt:i4>77</vt:i4>
      </vt:variant>
      <vt:variant>
        <vt:i4>0</vt:i4>
      </vt:variant>
      <vt:variant>
        <vt:i4>5</vt:i4>
      </vt:variant>
      <vt:variant>
        <vt:lpwstr/>
      </vt:variant>
      <vt:variant>
        <vt:lpwstr>_Toc420922565</vt:lpwstr>
      </vt:variant>
      <vt:variant>
        <vt:i4>1572915</vt:i4>
      </vt:variant>
      <vt:variant>
        <vt:i4>74</vt:i4>
      </vt:variant>
      <vt:variant>
        <vt:i4>0</vt:i4>
      </vt:variant>
      <vt:variant>
        <vt:i4>5</vt:i4>
      </vt:variant>
      <vt:variant>
        <vt:lpwstr/>
      </vt:variant>
      <vt:variant>
        <vt:lpwstr>_Toc420922564</vt:lpwstr>
      </vt:variant>
      <vt:variant>
        <vt:i4>1572915</vt:i4>
      </vt:variant>
      <vt:variant>
        <vt:i4>71</vt:i4>
      </vt:variant>
      <vt:variant>
        <vt:i4>0</vt:i4>
      </vt:variant>
      <vt:variant>
        <vt:i4>5</vt:i4>
      </vt:variant>
      <vt:variant>
        <vt:lpwstr/>
      </vt:variant>
      <vt:variant>
        <vt:lpwstr>_Toc420922563</vt:lpwstr>
      </vt:variant>
      <vt:variant>
        <vt:i4>1572915</vt:i4>
      </vt:variant>
      <vt:variant>
        <vt:i4>68</vt:i4>
      </vt:variant>
      <vt:variant>
        <vt:i4>0</vt:i4>
      </vt:variant>
      <vt:variant>
        <vt:i4>5</vt:i4>
      </vt:variant>
      <vt:variant>
        <vt:lpwstr/>
      </vt:variant>
      <vt:variant>
        <vt:lpwstr>_Toc420922562</vt:lpwstr>
      </vt:variant>
      <vt:variant>
        <vt:i4>1572915</vt:i4>
      </vt:variant>
      <vt:variant>
        <vt:i4>65</vt:i4>
      </vt:variant>
      <vt:variant>
        <vt:i4>0</vt:i4>
      </vt:variant>
      <vt:variant>
        <vt:i4>5</vt:i4>
      </vt:variant>
      <vt:variant>
        <vt:lpwstr/>
      </vt:variant>
      <vt:variant>
        <vt:lpwstr>_Toc420922561</vt:lpwstr>
      </vt:variant>
      <vt:variant>
        <vt:i4>1572915</vt:i4>
      </vt:variant>
      <vt:variant>
        <vt:i4>62</vt:i4>
      </vt:variant>
      <vt:variant>
        <vt:i4>0</vt:i4>
      </vt:variant>
      <vt:variant>
        <vt:i4>5</vt:i4>
      </vt:variant>
      <vt:variant>
        <vt:lpwstr/>
      </vt:variant>
      <vt:variant>
        <vt:lpwstr>_Toc420922560</vt:lpwstr>
      </vt:variant>
      <vt:variant>
        <vt:i4>1769523</vt:i4>
      </vt:variant>
      <vt:variant>
        <vt:i4>59</vt:i4>
      </vt:variant>
      <vt:variant>
        <vt:i4>0</vt:i4>
      </vt:variant>
      <vt:variant>
        <vt:i4>5</vt:i4>
      </vt:variant>
      <vt:variant>
        <vt:lpwstr/>
      </vt:variant>
      <vt:variant>
        <vt:lpwstr>_Toc420922559</vt:lpwstr>
      </vt:variant>
      <vt:variant>
        <vt:i4>1769523</vt:i4>
      </vt:variant>
      <vt:variant>
        <vt:i4>56</vt:i4>
      </vt:variant>
      <vt:variant>
        <vt:i4>0</vt:i4>
      </vt:variant>
      <vt:variant>
        <vt:i4>5</vt:i4>
      </vt:variant>
      <vt:variant>
        <vt:lpwstr/>
      </vt:variant>
      <vt:variant>
        <vt:lpwstr>_Toc420922558</vt:lpwstr>
      </vt:variant>
      <vt:variant>
        <vt:i4>1769523</vt:i4>
      </vt:variant>
      <vt:variant>
        <vt:i4>53</vt:i4>
      </vt:variant>
      <vt:variant>
        <vt:i4>0</vt:i4>
      </vt:variant>
      <vt:variant>
        <vt:i4>5</vt:i4>
      </vt:variant>
      <vt:variant>
        <vt:lpwstr/>
      </vt:variant>
      <vt:variant>
        <vt:lpwstr>_Toc420922557</vt:lpwstr>
      </vt:variant>
      <vt:variant>
        <vt:i4>1769523</vt:i4>
      </vt:variant>
      <vt:variant>
        <vt:i4>50</vt:i4>
      </vt:variant>
      <vt:variant>
        <vt:i4>0</vt:i4>
      </vt:variant>
      <vt:variant>
        <vt:i4>5</vt:i4>
      </vt:variant>
      <vt:variant>
        <vt:lpwstr/>
      </vt:variant>
      <vt:variant>
        <vt:lpwstr>_Toc420922556</vt:lpwstr>
      </vt:variant>
      <vt:variant>
        <vt:i4>1769523</vt:i4>
      </vt:variant>
      <vt:variant>
        <vt:i4>44</vt:i4>
      </vt:variant>
      <vt:variant>
        <vt:i4>0</vt:i4>
      </vt:variant>
      <vt:variant>
        <vt:i4>5</vt:i4>
      </vt:variant>
      <vt:variant>
        <vt:lpwstr/>
      </vt:variant>
      <vt:variant>
        <vt:lpwstr>_Toc420922555</vt:lpwstr>
      </vt:variant>
      <vt:variant>
        <vt:i4>1769523</vt:i4>
      </vt:variant>
      <vt:variant>
        <vt:i4>38</vt:i4>
      </vt:variant>
      <vt:variant>
        <vt:i4>0</vt:i4>
      </vt:variant>
      <vt:variant>
        <vt:i4>5</vt:i4>
      </vt:variant>
      <vt:variant>
        <vt:lpwstr/>
      </vt:variant>
      <vt:variant>
        <vt:lpwstr>_Toc420922554</vt:lpwstr>
      </vt:variant>
      <vt:variant>
        <vt:i4>1769523</vt:i4>
      </vt:variant>
      <vt:variant>
        <vt:i4>35</vt:i4>
      </vt:variant>
      <vt:variant>
        <vt:i4>0</vt:i4>
      </vt:variant>
      <vt:variant>
        <vt:i4>5</vt:i4>
      </vt:variant>
      <vt:variant>
        <vt:lpwstr/>
      </vt:variant>
      <vt:variant>
        <vt:lpwstr>_Toc420922553</vt:lpwstr>
      </vt:variant>
      <vt:variant>
        <vt:i4>1769523</vt:i4>
      </vt:variant>
      <vt:variant>
        <vt:i4>32</vt:i4>
      </vt:variant>
      <vt:variant>
        <vt:i4>0</vt:i4>
      </vt:variant>
      <vt:variant>
        <vt:i4>5</vt:i4>
      </vt:variant>
      <vt:variant>
        <vt:lpwstr/>
      </vt:variant>
      <vt:variant>
        <vt:lpwstr>_Toc420922552</vt:lpwstr>
      </vt:variant>
      <vt:variant>
        <vt:i4>1769523</vt:i4>
      </vt:variant>
      <vt:variant>
        <vt:i4>29</vt:i4>
      </vt:variant>
      <vt:variant>
        <vt:i4>0</vt:i4>
      </vt:variant>
      <vt:variant>
        <vt:i4>5</vt:i4>
      </vt:variant>
      <vt:variant>
        <vt:lpwstr/>
      </vt:variant>
      <vt:variant>
        <vt:lpwstr>_Toc420922551</vt:lpwstr>
      </vt:variant>
      <vt:variant>
        <vt:i4>1769523</vt:i4>
      </vt:variant>
      <vt:variant>
        <vt:i4>26</vt:i4>
      </vt:variant>
      <vt:variant>
        <vt:i4>0</vt:i4>
      </vt:variant>
      <vt:variant>
        <vt:i4>5</vt:i4>
      </vt:variant>
      <vt:variant>
        <vt:lpwstr/>
      </vt:variant>
      <vt:variant>
        <vt:lpwstr>_Toc420922550</vt:lpwstr>
      </vt:variant>
      <vt:variant>
        <vt:i4>1703987</vt:i4>
      </vt:variant>
      <vt:variant>
        <vt:i4>23</vt:i4>
      </vt:variant>
      <vt:variant>
        <vt:i4>0</vt:i4>
      </vt:variant>
      <vt:variant>
        <vt:i4>5</vt:i4>
      </vt:variant>
      <vt:variant>
        <vt:lpwstr/>
      </vt:variant>
      <vt:variant>
        <vt:lpwstr>_Toc420922549</vt:lpwstr>
      </vt:variant>
      <vt:variant>
        <vt:i4>1703987</vt:i4>
      </vt:variant>
      <vt:variant>
        <vt:i4>20</vt:i4>
      </vt:variant>
      <vt:variant>
        <vt:i4>0</vt:i4>
      </vt:variant>
      <vt:variant>
        <vt:i4>5</vt:i4>
      </vt:variant>
      <vt:variant>
        <vt:lpwstr/>
      </vt:variant>
      <vt:variant>
        <vt:lpwstr>_Toc420922548</vt:lpwstr>
      </vt:variant>
      <vt:variant>
        <vt:i4>1703987</vt:i4>
      </vt:variant>
      <vt:variant>
        <vt:i4>17</vt:i4>
      </vt:variant>
      <vt:variant>
        <vt:i4>0</vt:i4>
      </vt:variant>
      <vt:variant>
        <vt:i4>5</vt:i4>
      </vt:variant>
      <vt:variant>
        <vt:lpwstr/>
      </vt:variant>
      <vt:variant>
        <vt:lpwstr>_Toc420922547</vt:lpwstr>
      </vt:variant>
      <vt:variant>
        <vt:i4>1703987</vt:i4>
      </vt:variant>
      <vt:variant>
        <vt:i4>14</vt:i4>
      </vt:variant>
      <vt:variant>
        <vt:i4>0</vt:i4>
      </vt:variant>
      <vt:variant>
        <vt:i4>5</vt:i4>
      </vt:variant>
      <vt:variant>
        <vt:lpwstr/>
      </vt:variant>
      <vt:variant>
        <vt:lpwstr>_Toc420922546</vt:lpwstr>
      </vt:variant>
      <vt:variant>
        <vt:i4>1703987</vt:i4>
      </vt:variant>
      <vt:variant>
        <vt:i4>11</vt:i4>
      </vt:variant>
      <vt:variant>
        <vt:i4>0</vt:i4>
      </vt:variant>
      <vt:variant>
        <vt:i4>5</vt:i4>
      </vt:variant>
      <vt:variant>
        <vt:lpwstr/>
      </vt:variant>
      <vt:variant>
        <vt:lpwstr>_Toc420922542</vt:lpwstr>
      </vt:variant>
      <vt:variant>
        <vt:i4>1703987</vt:i4>
      </vt:variant>
      <vt:variant>
        <vt:i4>8</vt:i4>
      </vt:variant>
      <vt:variant>
        <vt:i4>0</vt:i4>
      </vt:variant>
      <vt:variant>
        <vt:i4>5</vt:i4>
      </vt:variant>
      <vt:variant>
        <vt:lpwstr/>
      </vt:variant>
      <vt:variant>
        <vt:lpwstr>_Toc420922541</vt:lpwstr>
      </vt:variant>
      <vt:variant>
        <vt:i4>1703987</vt:i4>
      </vt:variant>
      <vt:variant>
        <vt:i4>5</vt:i4>
      </vt:variant>
      <vt:variant>
        <vt:i4>0</vt:i4>
      </vt:variant>
      <vt:variant>
        <vt:i4>5</vt:i4>
      </vt:variant>
      <vt:variant>
        <vt:lpwstr/>
      </vt:variant>
      <vt:variant>
        <vt:lpwstr>_Toc420922540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UZUVRH</dc:creator>
  <cp:lastModifiedBy>Tijana</cp:lastModifiedBy>
  <cp:revision>2</cp:revision>
  <cp:lastPrinted>2017-03-17T10:40:00Z</cp:lastPrinted>
  <dcterms:created xsi:type="dcterms:W3CDTF">2017-03-21T07:43:00Z</dcterms:created>
  <dcterms:modified xsi:type="dcterms:W3CDTF">2017-03-21T07:43:00Z</dcterms:modified>
</cp:coreProperties>
</file>