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7151" w14:textId="77777777" w:rsidR="005E133D" w:rsidRPr="006B0844" w:rsidRDefault="00F56655" w:rsidP="005E133D">
      <w:pPr>
        <w:spacing w:after="0" w:line="240" w:lineRule="auto"/>
        <w:rPr>
          <w:lang w:val="it-IT"/>
        </w:rPr>
      </w:pPr>
      <w:r w:rsidRPr="006B0844">
        <w:rPr>
          <w:lang w:val="it-IT"/>
        </w:rPr>
        <w:t xml:space="preserve">                   </w:t>
      </w:r>
      <w:r w:rsidR="005E133D" w:rsidRPr="0029376F">
        <w:rPr>
          <w:noProof/>
          <w:lang w:val="hr-HR" w:eastAsia="hr-HR"/>
        </w:rPr>
        <w:drawing>
          <wp:inline distT="0" distB="0" distL="0" distR="0" wp14:anchorId="5FCF9877" wp14:editId="3A18F442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D61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2A67FE63" w14:textId="77777777" w:rsidR="005E133D" w:rsidRPr="006B0844" w:rsidRDefault="005E133D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REPUBLIKA HRVATSKA</w:t>
      </w:r>
      <w:r w:rsidRPr="006B0844">
        <w:rPr>
          <w:rFonts w:ascii="Times New Roman" w:hAnsi="Times New Roman" w:cs="Times New Roman"/>
          <w:b/>
          <w:lang w:val="it-IT"/>
        </w:rPr>
        <w:tab/>
      </w:r>
    </w:p>
    <w:p w14:paraId="7296EC5C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ISTARSKA ŽUPANIJA</w:t>
      </w:r>
    </w:p>
    <w:p w14:paraId="22F681CE" w14:textId="77777777" w:rsidR="005E133D" w:rsidRPr="006B0844" w:rsidRDefault="005E133D" w:rsidP="005E133D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GRAD POREČ – PARENZO</w:t>
      </w:r>
    </w:p>
    <w:p w14:paraId="65DE8364" w14:textId="77777777" w:rsidR="004C02D6" w:rsidRPr="006B0844" w:rsidRDefault="004C02D6" w:rsidP="004C02D6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B0844">
        <w:rPr>
          <w:rFonts w:ascii="Times New Roman" w:hAnsi="Times New Roman" w:cs="Times New Roman"/>
          <w:b/>
          <w:lang w:val="it-IT"/>
        </w:rPr>
        <w:t>CITTA DI POREČ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– </w:t>
      </w:r>
      <w:r w:rsidRPr="006B0844">
        <w:rPr>
          <w:rFonts w:ascii="Times New Roman" w:hAnsi="Times New Roman" w:cs="Times New Roman"/>
          <w:b/>
          <w:lang w:val="it-IT"/>
        </w:rPr>
        <w:t>PARENZO</w:t>
      </w:r>
      <w:r w:rsidR="00D768FD" w:rsidRPr="006B0844">
        <w:rPr>
          <w:rFonts w:ascii="Times New Roman" w:hAnsi="Times New Roman" w:cs="Times New Roman"/>
          <w:b/>
          <w:lang w:val="it-IT"/>
        </w:rPr>
        <w:t xml:space="preserve"> </w:t>
      </w:r>
    </w:p>
    <w:p w14:paraId="24637F14" w14:textId="77777777" w:rsidR="00C54739" w:rsidRPr="006B0844" w:rsidRDefault="004C02D6" w:rsidP="003D3453">
      <w:pPr>
        <w:spacing w:after="0" w:line="240" w:lineRule="auto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</w:t>
      </w:r>
      <w:r w:rsidR="00105413" w:rsidRPr="006B0844">
        <w:rPr>
          <w:rFonts w:ascii="Times New Roman" w:hAnsi="Times New Roman" w:cs="Times New Roman"/>
          <w:lang w:val="it-IT"/>
        </w:rPr>
        <w:t>djel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0541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0541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C54739" w:rsidRPr="006B0844">
        <w:rPr>
          <w:rFonts w:ascii="Times New Roman" w:hAnsi="Times New Roman" w:cs="Times New Roman"/>
          <w:lang w:val="it-IT"/>
        </w:rPr>
        <w:br/>
      </w:r>
    </w:p>
    <w:p w14:paraId="180EDD63" w14:textId="77777777" w:rsidR="004C02D6" w:rsidRPr="006B0844" w:rsidRDefault="004C02D6" w:rsidP="004C02D6">
      <w:pPr>
        <w:spacing w:after="0" w:line="240" w:lineRule="auto"/>
        <w:rPr>
          <w:lang w:val="it-IT"/>
        </w:rPr>
      </w:pPr>
    </w:p>
    <w:p w14:paraId="0D4FDE82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C17D5E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975CCFE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47461074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65F2065C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0EAD78F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C5C3E27" w14:textId="77777777" w:rsidR="005E133D" w:rsidRPr="006B0844" w:rsidRDefault="005E133D" w:rsidP="005E133D">
      <w:pPr>
        <w:spacing w:after="0" w:line="240" w:lineRule="auto"/>
        <w:rPr>
          <w:lang w:val="it-IT"/>
        </w:rPr>
      </w:pPr>
    </w:p>
    <w:p w14:paraId="19C9104C" w14:textId="69B60FF6" w:rsidR="005E133D" w:rsidRPr="00D74584" w:rsidRDefault="00B71331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II. </w:t>
      </w:r>
      <w:r w:rsidR="005E133D"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Javni natječaj </w:t>
      </w:r>
    </w:p>
    <w:p w14:paraId="5182FAF1" w14:textId="2FF1F737" w:rsidR="005E133D" w:rsidRPr="00D74584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>za financiranje programa i projekata organizacija civilnog društva u području razvoja civilnog društva, kulture</w:t>
      </w:r>
      <w:r w:rsidRPr="00F81786">
        <w:rPr>
          <w:rFonts w:ascii="Times New Roman" w:hAnsi="Times New Roman" w:cs="Times New Roman"/>
          <w:b/>
          <w:color w:val="000000" w:themeColor="text1"/>
          <w:sz w:val="28"/>
          <w:szCs w:val="28"/>
          <w:lang w:val="hr-HR"/>
        </w:rPr>
        <w:t xml:space="preserve"> </w:t>
      </w:r>
      <w:r w:rsidR="003A6390">
        <w:rPr>
          <w:rFonts w:ascii="Times New Roman" w:hAnsi="Times New Roman" w:cs="Times New Roman"/>
          <w:b/>
          <w:sz w:val="28"/>
          <w:szCs w:val="28"/>
          <w:lang w:val="hr-HR"/>
        </w:rPr>
        <w:t>i</w:t>
      </w:r>
      <w:r w:rsidRPr="00D7458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socijalne skrbi</w:t>
      </w:r>
    </w:p>
    <w:p w14:paraId="28E1C665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884D82B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11DC498" w14:textId="7E74442A" w:rsidR="00B33A87" w:rsidRDefault="005E133D" w:rsidP="000F12ED">
      <w:pPr>
        <w:spacing w:after="0"/>
        <w:jc w:val="center"/>
        <w:rPr>
          <w:rFonts w:ascii="Times New Roman" w:hAnsi="Times New Roman" w:cs="Times New Roman"/>
          <w:b/>
          <w:sz w:val="36"/>
          <w:lang w:val="hr-HR"/>
        </w:rPr>
      </w:pPr>
      <w:r w:rsidRPr="006B0844">
        <w:rPr>
          <w:rFonts w:ascii="Times New Roman" w:hAnsi="Times New Roman" w:cs="Times New Roman"/>
          <w:b/>
          <w:sz w:val="36"/>
          <w:lang w:val="hr-HR"/>
        </w:rPr>
        <w:t>A</w:t>
      </w:r>
      <w:r w:rsidRPr="00D74584">
        <w:rPr>
          <w:rFonts w:ascii="Times New Roman" w:hAnsi="Times New Roman" w:cs="Times New Roman"/>
          <w:b/>
          <w:sz w:val="36"/>
          <w:lang w:val="hr-HR"/>
        </w:rPr>
        <w:t xml:space="preserve">1 – </w:t>
      </w:r>
      <w:r w:rsidRPr="006B0844">
        <w:rPr>
          <w:rFonts w:ascii="Times New Roman" w:hAnsi="Times New Roman" w:cs="Times New Roman"/>
          <w:b/>
          <w:sz w:val="36"/>
          <w:lang w:val="hr-HR"/>
        </w:rPr>
        <w:t>UPUTE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ZA</w:t>
      </w:r>
      <w:r w:rsidR="004A2855" w:rsidRPr="006B0844">
        <w:rPr>
          <w:rFonts w:ascii="Times New Roman" w:hAnsi="Times New Roman" w:cs="Times New Roman"/>
          <w:b/>
          <w:sz w:val="36"/>
          <w:lang w:val="hr-HR"/>
        </w:rPr>
        <w:t xml:space="preserve"> </w:t>
      </w:r>
      <w:r w:rsidRPr="006B0844">
        <w:rPr>
          <w:rFonts w:ascii="Times New Roman" w:hAnsi="Times New Roman" w:cs="Times New Roman"/>
          <w:b/>
          <w:sz w:val="36"/>
          <w:lang w:val="hr-HR"/>
        </w:rPr>
        <w:t>PRIJAVITELJE</w:t>
      </w:r>
    </w:p>
    <w:p w14:paraId="0E122E74" w14:textId="77777777" w:rsidR="005E133D" w:rsidRPr="00D74584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A8CCC37" w14:textId="77777777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14:paraId="36833D09" w14:textId="3BB39A19" w:rsidR="005E133D" w:rsidRPr="005752F1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D74584">
        <w:rPr>
          <w:rFonts w:ascii="Times New Roman" w:hAnsi="Times New Roman" w:cs="Times New Roman"/>
          <w:sz w:val="24"/>
          <w:lang w:val="hr-HR"/>
        </w:rPr>
        <w:t>Datum objave natječaja</w:t>
      </w:r>
      <w:r w:rsidR="00993853">
        <w:rPr>
          <w:rFonts w:ascii="Times New Roman" w:hAnsi="Times New Roman" w:cs="Times New Roman"/>
          <w:sz w:val="24"/>
          <w:lang w:val="hr-HR"/>
        </w:rPr>
        <w:t xml:space="preserve">: </w:t>
      </w:r>
      <w:r w:rsidR="00442922">
        <w:rPr>
          <w:rFonts w:ascii="Times New Roman" w:hAnsi="Times New Roman" w:cs="Times New Roman"/>
          <w:sz w:val="24"/>
          <w:lang w:val="hr-HR"/>
        </w:rPr>
        <w:softHyphen/>
      </w:r>
      <w:r w:rsidR="00442922">
        <w:rPr>
          <w:rFonts w:ascii="Times New Roman" w:hAnsi="Times New Roman" w:cs="Times New Roman"/>
          <w:sz w:val="24"/>
          <w:lang w:val="hr-HR"/>
        </w:rPr>
        <w:softHyphen/>
      </w:r>
      <w:r w:rsidR="00442922">
        <w:rPr>
          <w:rFonts w:ascii="Times New Roman" w:hAnsi="Times New Roman" w:cs="Times New Roman"/>
          <w:sz w:val="24"/>
          <w:lang w:val="hr-HR"/>
        </w:rPr>
        <w:softHyphen/>
      </w:r>
      <w:r w:rsidR="00442922">
        <w:rPr>
          <w:rFonts w:ascii="Times New Roman" w:hAnsi="Times New Roman" w:cs="Times New Roman"/>
          <w:sz w:val="24"/>
          <w:lang w:val="hr-HR"/>
        </w:rPr>
        <w:softHyphen/>
        <w:t>__</w:t>
      </w:r>
      <w:r w:rsidR="0032353C" w:rsidRPr="005752F1">
        <w:rPr>
          <w:rFonts w:ascii="Times New Roman" w:hAnsi="Times New Roman" w:cs="Times New Roman"/>
          <w:sz w:val="24"/>
          <w:lang w:val="hr-HR"/>
        </w:rPr>
        <w:t>.</w:t>
      </w:r>
      <w:r w:rsidR="00993853">
        <w:rPr>
          <w:rFonts w:ascii="Times New Roman" w:hAnsi="Times New Roman" w:cs="Times New Roman"/>
          <w:sz w:val="24"/>
          <w:lang w:val="hr-HR"/>
        </w:rPr>
        <w:t>05</w:t>
      </w:r>
      <w:r w:rsidR="0032353C" w:rsidRPr="005752F1">
        <w:rPr>
          <w:rFonts w:ascii="Times New Roman" w:hAnsi="Times New Roman" w:cs="Times New Roman"/>
          <w:sz w:val="24"/>
          <w:lang w:val="hr-HR"/>
        </w:rPr>
        <w:t>.</w:t>
      </w:r>
      <w:r w:rsidR="00DF4E85" w:rsidRPr="005752F1">
        <w:rPr>
          <w:rFonts w:ascii="Times New Roman" w:hAnsi="Times New Roman" w:cs="Times New Roman"/>
          <w:sz w:val="24"/>
          <w:lang w:val="hr-HR"/>
        </w:rPr>
        <w:t>202</w:t>
      </w:r>
      <w:r w:rsidR="00296478" w:rsidRPr="005752F1">
        <w:rPr>
          <w:rFonts w:ascii="Times New Roman" w:hAnsi="Times New Roman" w:cs="Times New Roman"/>
          <w:sz w:val="24"/>
          <w:lang w:val="hr-HR"/>
        </w:rPr>
        <w:t>3</w:t>
      </w:r>
      <w:r w:rsidR="00887DC6" w:rsidRPr="005752F1">
        <w:rPr>
          <w:rFonts w:ascii="Times New Roman" w:hAnsi="Times New Roman" w:cs="Times New Roman"/>
          <w:sz w:val="24"/>
          <w:lang w:val="hr-HR"/>
        </w:rPr>
        <w:t>.</w:t>
      </w:r>
    </w:p>
    <w:p w14:paraId="63C9610D" w14:textId="0CFE029D" w:rsidR="005E133D" w:rsidRPr="00D74584" w:rsidRDefault="005E133D" w:rsidP="005E133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hr-HR"/>
        </w:rPr>
      </w:pPr>
      <w:r w:rsidRPr="005752F1">
        <w:rPr>
          <w:rFonts w:ascii="Times New Roman" w:hAnsi="Times New Roman" w:cs="Times New Roman"/>
          <w:sz w:val="24"/>
          <w:lang w:val="hr-HR"/>
        </w:rPr>
        <w:t>Rok za dostavu prijava na natječaj:</w:t>
      </w:r>
      <w:r w:rsidR="00442922">
        <w:rPr>
          <w:rFonts w:ascii="Times New Roman" w:hAnsi="Times New Roman" w:cs="Times New Roman"/>
          <w:sz w:val="24"/>
          <w:lang w:val="hr-HR"/>
        </w:rPr>
        <w:t>__</w:t>
      </w:r>
      <w:r w:rsidR="00993853">
        <w:rPr>
          <w:rFonts w:ascii="Times New Roman" w:hAnsi="Times New Roman" w:cs="Times New Roman"/>
          <w:sz w:val="24"/>
          <w:lang w:val="hr-HR"/>
        </w:rPr>
        <w:t>.06.</w:t>
      </w:r>
      <w:r w:rsidR="0032353C" w:rsidRPr="005752F1">
        <w:rPr>
          <w:rFonts w:ascii="Times New Roman" w:hAnsi="Times New Roman" w:cs="Times New Roman"/>
          <w:sz w:val="24"/>
          <w:lang w:val="hr-HR"/>
        </w:rPr>
        <w:t>20</w:t>
      </w:r>
      <w:r w:rsidR="00DF4E85" w:rsidRPr="005752F1">
        <w:rPr>
          <w:rFonts w:ascii="Times New Roman" w:hAnsi="Times New Roman" w:cs="Times New Roman"/>
          <w:sz w:val="24"/>
          <w:lang w:val="hr-HR"/>
        </w:rPr>
        <w:t>2</w:t>
      </w:r>
      <w:r w:rsidR="00296478" w:rsidRPr="005752F1">
        <w:rPr>
          <w:rFonts w:ascii="Times New Roman" w:hAnsi="Times New Roman" w:cs="Times New Roman"/>
          <w:sz w:val="24"/>
          <w:lang w:val="hr-HR"/>
        </w:rPr>
        <w:t>3</w:t>
      </w:r>
      <w:r w:rsidR="00887DC6" w:rsidRPr="005752F1">
        <w:rPr>
          <w:rFonts w:ascii="Times New Roman" w:hAnsi="Times New Roman" w:cs="Times New Roman"/>
          <w:sz w:val="24"/>
          <w:lang w:val="hr-HR"/>
        </w:rPr>
        <w:t>.</w:t>
      </w:r>
      <w:r w:rsidR="001D6D0C">
        <w:rPr>
          <w:rFonts w:ascii="Times New Roman" w:hAnsi="Times New Roman" w:cs="Times New Roman"/>
          <w:sz w:val="24"/>
          <w:lang w:val="hr-HR"/>
        </w:rPr>
        <w:t xml:space="preserve"> do 1</w:t>
      </w:r>
      <w:r w:rsidR="004F054C">
        <w:rPr>
          <w:rFonts w:ascii="Times New Roman" w:hAnsi="Times New Roman" w:cs="Times New Roman"/>
          <w:sz w:val="24"/>
          <w:lang w:val="hr-HR"/>
        </w:rPr>
        <w:t>2</w:t>
      </w:r>
      <w:r w:rsidR="001D6D0C">
        <w:rPr>
          <w:rFonts w:ascii="Times New Roman" w:hAnsi="Times New Roman" w:cs="Times New Roman"/>
          <w:sz w:val="24"/>
          <w:lang w:val="hr-HR"/>
        </w:rPr>
        <w:t>:00 sati</w:t>
      </w:r>
    </w:p>
    <w:p w14:paraId="3F9D274F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AF9D7A5" w14:textId="77777777" w:rsidR="005E133D" w:rsidRPr="006B0844" w:rsidRDefault="005E133D" w:rsidP="00B735E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DD29588" w14:textId="77777777" w:rsidR="00D710E4" w:rsidRPr="006B0844" w:rsidRDefault="00B735EB" w:rsidP="00787BB8">
      <w:pPr>
        <w:jc w:val="both"/>
        <w:rPr>
          <w:rFonts w:ascii="Times New Roman" w:hAnsi="Times New Roman" w:cs="Times New Roman"/>
          <w:lang w:val="hr-HR"/>
        </w:rPr>
      </w:pPr>
      <w:r w:rsidRPr="006B0844">
        <w:rPr>
          <w:rFonts w:ascii="Times New Roman" w:hAnsi="Times New Roman" w:cs="Times New Roman"/>
          <w:lang w:val="hr-H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0"/>
          <w:szCs w:val="22"/>
          <w:lang w:val="en-US"/>
        </w:rPr>
        <w:id w:val="123216975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2BF4BEA" w14:textId="72EFBE34" w:rsidR="00787BB8" w:rsidRPr="00777C25" w:rsidRDefault="00787BB8" w:rsidP="00D5161E">
          <w:pPr>
            <w:pStyle w:val="TOCNaslov"/>
            <w:tabs>
              <w:tab w:val="left" w:pos="3144"/>
              <w:tab w:val="center" w:pos="4702"/>
            </w:tabs>
            <w:rPr>
              <w:sz w:val="24"/>
            </w:rPr>
          </w:pPr>
          <w:r w:rsidRPr="00777C25">
            <w:rPr>
              <w:rFonts w:asciiTheme="minorHAnsi" w:hAnsiTheme="minorHAnsi" w:cstheme="minorHAnsi"/>
              <w:color w:val="000000" w:themeColor="text1"/>
              <w:sz w:val="20"/>
            </w:rPr>
            <w:t>Sadržaj</w:t>
          </w:r>
          <w:r w:rsidR="00F81786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  <w:r w:rsidR="00D5161E">
            <w:rPr>
              <w:rFonts w:asciiTheme="minorHAnsi" w:hAnsiTheme="minorHAnsi" w:cstheme="minorHAnsi"/>
              <w:color w:val="000000" w:themeColor="text1"/>
              <w:sz w:val="20"/>
            </w:rPr>
            <w:tab/>
          </w:r>
        </w:p>
        <w:p w14:paraId="30ED6575" w14:textId="77777777" w:rsidR="0066114D" w:rsidRDefault="00BC6EDD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begin"/>
          </w:r>
          <w:r w:rsidR="00787BB8" w:rsidRPr="00D74584">
            <w:rPr>
              <w:rFonts w:ascii="Times New Roman" w:hAnsi="Times New Roman" w:cs="Times New Roman"/>
              <w:sz w:val="20"/>
              <w:lang w:val="hr-HR"/>
            </w:rPr>
            <w:instrText xml:space="preserve"> TOC \o "1-3" \h \z \u </w:instrText>
          </w: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separate"/>
          </w:r>
          <w:hyperlink w:anchor="_Toc134013348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 CILJEVI I PRIORITETNA PODRUČJA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_Toc134013348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3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E5A1059" w14:textId="77777777" w:rsidR="0066114D" w:rsidRDefault="00442922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34013349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1.1.</w:t>
            </w:r>
            <w:r w:rsidR="0066114D">
              <w:rPr>
                <w:rFonts w:eastAsiaTheme="minorEastAsia"/>
                <w:noProof/>
                <w:lang w:val="hr-HR" w:eastAsia="hr-HR"/>
              </w:rPr>
              <w:tab/>
            </w:r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CILJEVI I PRIORITETI NATJEČAJA TE OPIS POTREBE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_Toc134013349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3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0031EDD1" w14:textId="77777777" w:rsidR="0066114D" w:rsidRDefault="00442922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val="hr-HR" w:eastAsia="hr-HR"/>
            </w:rPr>
          </w:pPr>
          <w:hyperlink w:anchor="_Toc134013350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1.2.</w:t>
            </w:r>
            <w:r w:rsidR="0066114D">
              <w:rPr>
                <w:rFonts w:eastAsiaTheme="minorEastAsia"/>
                <w:noProof/>
                <w:lang w:val="hr-HR" w:eastAsia="hr-HR"/>
              </w:rPr>
              <w:tab/>
            </w:r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PLANIRANI IZNOSI I UKUPNA VRIJEDNOST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_Toc134013350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4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67D2958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1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1.5. PROVEDBA NATJEČAJNOG POSTUPKA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_Toc134013351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5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AA7D435" w14:textId="77777777" w:rsidR="0066114D" w:rsidRDefault="0044292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52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2. FORMALNI UVJETI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_Toc134013352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6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7384E925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3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2.1. PRIHVATLJIVI  PRIJAVITELJI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_Toc134013353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6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4CF13870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4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2.2. NEPRIHVATLJIVI  PRIJAVITELJI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_Toc134013354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6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D0EEE3D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5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2.3. PRIHVATLJIVI PARTNERI NA PROGRAMU/PROJEKTU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_Toc134013355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7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20D673ED" w14:textId="77777777" w:rsidR="0066114D" w:rsidRDefault="00442922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56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</w:t>
            </w:r>
            <w:r w:rsidR="0066114D">
              <w:rPr>
                <w:rFonts w:eastAsiaTheme="minorEastAsia"/>
                <w:noProof/>
                <w:lang w:val="hr-HR" w:eastAsia="hr-HR"/>
              </w:rPr>
              <w:tab/>
            </w:r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PRIHVATLJIVI I NEPRIHVATLJIVI TROŠKOVI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_Toc134013356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E2A15CD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7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3.1. PRIHVATLJIVI TROŠKOVI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_Toc134013357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0F9336FD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8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3.2. NEPRIHVATLJIVI TROŠKOVI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_Toc134013358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DB12F66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59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3.3. ZABRANA DVOSTRUKOG FINANCIRANJA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_Toc134013359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31742B54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0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3.4. IZNOS SUFINANCIRANJA OD STRANE PRIJAVITELJA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_Toc134013360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0AF1619" w14:textId="77777777" w:rsidR="0066114D" w:rsidRDefault="0044292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61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4. NAČIN PRIJAVE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_Toc134013361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7EF9C17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2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4.1. DOKUMENTI ZA PRIJAVU PROGRAMA/PROJEKTA ZA IZNOSE VEĆE OD 1.000,00 EURA (7.534,50 KUNA)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_Toc134013362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E44047B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3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4.2. DOKUMENTI ZA PRIJAVU PROGRAMA/PROJEKTA ZA IZNOSE MANJE OD 1.000,00 EURA (7.534,50 KUNA)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_Toc134013363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10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426CD2A0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4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4.3. GDJE POSLATI PRIJAVU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_Toc134013364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12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3D92C59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5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4.4. ROK ZA PODNOŠENJE PRIJAVA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_Toc134013365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12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D874593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6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4.5. KOME SE OBRATITI UKOLIKO IMATE PITANJA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_Toc134013366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12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984D9D0" w14:textId="77777777" w:rsidR="0066114D" w:rsidRDefault="0044292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67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 PROCJENA PRIJAVA I DONOŠENJE ODLUKE O DODJEL ISREDSTAVA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_Toc134013367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12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28A4F05B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8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5.1. PROVJERA ISPUNJAVANJA FORMALNIH UVJETA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_Toc134013368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12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AA5AD32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69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5.2. POSTUPAK OCJENE PRIJAVA KOJE SU ZADOVOLJILE UVJETE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_Toc134013369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13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20F244B6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0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5.3. OBAVIJEST O DONESENOJ ODLUCI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_Toc134013370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17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0942C307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1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5.4. PRAVO NA PRIGOVOR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_Toc134013371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17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1408CE7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2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5.5. POSTUPAK PREGOVARANJA S ORGANIZACIJAMA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_Toc134013372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17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046A5DF4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3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5.6. DOSTAVA DODATNE DOKUMENTACIJE PRIJE UGOVARANJA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_Toc134013373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7FA2F98E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4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5.7. UGOVARANJE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_Toc134013374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2A4CCB53" w14:textId="77777777" w:rsidR="0066114D" w:rsidRDefault="00442922">
          <w:pPr>
            <w:pStyle w:val="Sadraj2"/>
            <w:rPr>
              <w:rFonts w:eastAsiaTheme="minorEastAsia"/>
              <w:noProof/>
              <w:lang w:val="hr-HR" w:eastAsia="hr-HR"/>
            </w:rPr>
          </w:pPr>
          <w:hyperlink w:anchor="_Toc134013375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5.8. DINAMIKA PLAĆANJA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_Toc134013375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5F210A0A" w14:textId="77777777" w:rsidR="0066114D" w:rsidRDefault="0044292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76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</w:rPr>
              <w:t>6. INDIKATIVNI KALENDAR NATJEČAJNOG POSTUPKA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_Toc134013376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18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18B0823" w14:textId="77777777" w:rsidR="0066114D" w:rsidRDefault="00442922">
          <w:pPr>
            <w:pStyle w:val="Sadraj1"/>
            <w:tabs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77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7.  PRAĆENJE PROVEDBE ODOBRENIH I FINANCIRANIH PROGRAMA/PROJEKATA I VREDNOVANJE PROVEDENIH NATJEČAJA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_Toc134013377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1DC3ECC6" w14:textId="77777777" w:rsidR="0066114D" w:rsidRDefault="00442922">
          <w:pPr>
            <w:pStyle w:val="Sadraj1"/>
            <w:tabs>
              <w:tab w:val="left" w:pos="440"/>
              <w:tab w:val="right" w:leader="dot" w:pos="9394"/>
            </w:tabs>
            <w:rPr>
              <w:rFonts w:eastAsiaTheme="minorEastAsia"/>
              <w:noProof/>
              <w:lang w:val="hr-HR" w:eastAsia="hr-HR"/>
            </w:rPr>
          </w:pPr>
          <w:hyperlink w:anchor="_Toc134013378" w:history="1"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8.</w:t>
            </w:r>
            <w:r w:rsidR="0066114D">
              <w:rPr>
                <w:rFonts w:eastAsiaTheme="minorEastAsia"/>
                <w:noProof/>
                <w:lang w:val="hr-HR" w:eastAsia="hr-HR"/>
              </w:rPr>
              <w:tab/>
            </w:r>
            <w:r w:rsidR="0066114D" w:rsidRPr="00E31829">
              <w:rPr>
                <w:rStyle w:val="Hiperveza"/>
                <w:rFonts w:ascii="Times New Roman" w:hAnsi="Times New Roman" w:cs="Times New Roman"/>
                <w:noProof/>
                <w:lang w:val="it-IT"/>
              </w:rPr>
              <w:t>POPIS NATJEČAJNE DOKUMENTACIJE</w:t>
            </w:r>
            <w:r w:rsidR="0066114D">
              <w:rPr>
                <w:noProof/>
                <w:webHidden/>
              </w:rPr>
              <w:tab/>
            </w:r>
            <w:r w:rsidR="0066114D">
              <w:rPr>
                <w:noProof/>
                <w:webHidden/>
              </w:rPr>
              <w:fldChar w:fldCharType="begin"/>
            </w:r>
            <w:r w:rsidR="0066114D">
              <w:rPr>
                <w:noProof/>
                <w:webHidden/>
              </w:rPr>
              <w:instrText xml:space="preserve"> PAGEREF _Toc134013378 \h </w:instrText>
            </w:r>
            <w:r w:rsidR="0066114D">
              <w:rPr>
                <w:noProof/>
                <w:webHidden/>
              </w:rPr>
            </w:r>
            <w:r w:rsidR="0066114D">
              <w:rPr>
                <w:noProof/>
                <w:webHidden/>
              </w:rPr>
              <w:fldChar w:fldCharType="separate"/>
            </w:r>
            <w:r w:rsidR="0032539F">
              <w:rPr>
                <w:noProof/>
                <w:webHidden/>
              </w:rPr>
              <w:t>19</w:t>
            </w:r>
            <w:r w:rsidR="0066114D">
              <w:rPr>
                <w:noProof/>
                <w:webHidden/>
              </w:rPr>
              <w:fldChar w:fldCharType="end"/>
            </w:r>
          </w:hyperlink>
        </w:p>
        <w:p w14:paraId="6C0641B5" w14:textId="342A2475" w:rsidR="00B735EB" w:rsidRPr="000D3561" w:rsidRDefault="00BC6EDD" w:rsidP="006A57F0">
          <w:pPr>
            <w:tabs>
              <w:tab w:val="left" w:pos="7817"/>
            </w:tabs>
            <w:spacing w:line="240" w:lineRule="auto"/>
            <w:rPr>
              <w:rFonts w:ascii="Times New Roman" w:hAnsi="Times New Roman" w:cs="Times New Roman"/>
              <w:sz w:val="20"/>
              <w:lang w:val="hr-HR"/>
            </w:rPr>
          </w:pPr>
          <w:r w:rsidRPr="00D74584">
            <w:rPr>
              <w:rFonts w:ascii="Times New Roman" w:hAnsi="Times New Roman" w:cs="Times New Roman"/>
              <w:sz w:val="20"/>
              <w:lang w:val="hr-HR"/>
            </w:rPr>
            <w:fldChar w:fldCharType="end"/>
          </w:r>
        </w:p>
      </w:sdtContent>
    </w:sdt>
    <w:p w14:paraId="4A1224A7" w14:textId="77777777" w:rsidR="000D3561" w:rsidRDefault="000D3561" w:rsidP="00787BB8">
      <w:pPr>
        <w:pStyle w:val="Naslov1"/>
        <w:rPr>
          <w:rFonts w:ascii="Times New Roman" w:hAnsi="Times New Roman" w:cs="Times New Roman"/>
          <w:lang w:val="it-IT"/>
        </w:rPr>
      </w:pPr>
    </w:p>
    <w:p w14:paraId="38CC44A7" w14:textId="77777777" w:rsidR="004666CE" w:rsidRDefault="004666CE" w:rsidP="004666CE">
      <w:pPr>
        <w:rPr>
          <w:lang w:val="it-IT"/>
        </w:rPr>
      </w:pPr>
    </w:p>
    <w:p w14:paraId="387BDF20" w14:textId="77777777" w:rsidR="004666CE" w:rsidRPr="004666CE" w:rsidRDefault="004666CE" w:rsidP="004666CE">
      <w:pPr>
        <w:rPr>
          <w:lang w:val="it-IT"/>
        </w:rPr>
      </w:pPr>
    </w:p>
    <w:p w14:paraId="56626CEE" w14:textId="44FEAFA1" w:rsidR="00D74584" w:rsidRPr="004C506C" w:rsidRDefault="006A4086" w:rsidP="004C506C">
      <w:pPr>
        <w:pStyle w:val="Naslov1"/>
        <w:rPr>
          <w:rFonts w:ascii="Times New Roman" w:hAnsi="Times New Roman" w:cs="Times New Roman"/>
          <w:lang w:val="it-IT"/>
        </w:rPr>
      </w:pPr>
      <w:bookmarkStart w:id="0" w:name="_Toc134013348"/>
      <w:r w:rsidRPr="006B0844">
        <w:rPr>
          <w:rFonts w:ascii="Times New Roman" w:hAnsi="Times New Roman" w:cs="Times New Roman"/>
          <w:lang w:val="it-IT"/>
        </w:rPr>
        <w:lastRenderedPageBreak/>
        <w:t>1. CILJEVI I PRIORITETNA PODRUČ</w:t>
      </w:r>
      <w:r w:rsidR="00B01E1B" w:rsidRPr="006B0844">
        <w:rPr>
          <w:rFonts w:ascii="Times New Roman" w:hAnsi="Times New Roman" w:cs="Times New Roman"/>
          <w:lang w:val="it-IT"/>
        </w:rPr>
        <w:t>J</w:t>
      </w:r>
      <w:r w:rsidRPr="006B0844">
        <w:rPr>
          <w:rFonts w:ascii="Times New Roman" w:hAnsi="Times New Roman" w:cs="Times New Roman"/>
          <w:lang w:val="it-IT"/>
        </w:rPr>
        <w:t>A NATJEČAJA</w:t>
      </w:r>
      <w:bookmarkEnd w:id="0"/>
    </w:p>
    <w:p w14:paraId="45398968" w14:textId="2ACAD87F" w:rsidR="00223CDE" w:rsidRPr="00814F78" w:rsidRDefault="00B735EB" w:rsidP="00814F78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1" w:name="_Toc134013349"/>
      <w:r w:rsidRPr="006A57F0">
        <w:rPr>
          <w:rFonts w:ascii="Times New Roman" w:hAnsi="Times New Roman" w:cs="Times New Roman"/>
          <w:lang w:val="it-IT"/>
        </w:rPr>
        <w:t xml:space="preserve">CILJEVI </w:t>
      </w:r>
      <w:r w:rsidR="00B01E1B" w:rsidRPr="006A57F0">
        <w:rPr>
          <w:rFonts w:ascii="Times New Roman" w:hAnsi="Times New Roman" w:cs="Times New Roman"/>
          <w:lang w:val="it-IT"/>
        </w:rPr>
        <w:t xml:space="preserve">I PRIORITETI </w:t>
      </w:r>
      <w:r w:rsidRPr="006A57F0">
        <w:rPr>
          <w:rFonts w:ascii="Times New Roman" w:hAnsi="Times New Roman" w:cs="Times New Roman"/>
          <w:lang w:val="it-IT"/>
        </w:rPr>
        <w:t xml:space="preserve">NATJEČAJA </w:t>
      </w:r>
      <w:r w:rsidR="00B01E1B" w:rsidRPr="006A57F0">
        <w:rPr>
          <w:rFonts w:ascii="Times New Roman" w:hAnsi="Times New Roman" w:cs="Times New Roman"/>
          <w:lang w:val="it-IT"/>
        </w:rPr>
        <w:t>TE</w:t>
      </w:r>
      <w:r w:rsidR="003D5C66" w:rsidRPr="006A57F0">
        <w:rPr>
          <w:rFonts w:ascii="Times New Roman" w:hAnsi="Times New Roman" w:cs="Times New Roman"/>
          <w:lang w:val="it-IT"/>
        </w:rPr>
        <w:t xml:space="preserve"> </w:t>
      </w:r>
      <w:r w:rsidR="00B01E1B" w:rsidRPr="006A57F0">
        <w:rPr>
          <w:rFonts w:ascii="Times New Roman" w:hAnsi="Times New Roman" w:cs="Times New Roman"/>
          <w:lang w:val="it-IT"/>
        </w:rPr>
        <w:t>OPIS POTREBE</w:t>
      </w:r>
      <w:bookmarkEnd w:id="1"/>
    </w:p>
    <w:p w14:paraId="61A858D0" w14:textId="77777777" w:rsidR="005752F1" w:rsidRPr="00D74584" w:rsidRDefault="005752F1" w:rsidP="005752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doprinijet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zadovoljenju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realiziranju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ciljeva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definiranih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strateškim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planskim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Statutu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1F05D80" w14:textId="77777777" w:rsidR="00F21851" w:rsidRPr="00F9533C" w:rsidRDefault="00F21851" w:rsidP="00F92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BD9D81" w14:textId="76252904" w:rsidR="00F92726" w:rsidRPr="005752F1" w:rsidRDefault="00F92726" w:rsidP="008602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  <w:color w:val="000000" w:themeColor="text1"/>
        </w:rPr>
        <w:t>Kroz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prioritetno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AA29BC" w:rsidRPr="005752F1">
        <w:rPr>
          <w:rFonts w:ascii="Times New Roman" w:hAnsi="Times New Roman" w:cs="Times New Roman"/>
          <w:i/>
          <w:color w:val="000000" w:themeColor="text1"/>
        </w:rPr>
        <w:t xml:space="preserve">1.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Razvoj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c</w:t>
      </w:r>
      <w:r w:rsidR="009C43B9" w:rsidRPr="005752F1">
        <w:rPr>
          <w:rFonts w:ascii="Times New Roman" w:hAnsi="Times New Roman" w:cs="Times New Roman"/>
          <w:i/>
          <w:color w:val="000000" w:themeColor="text1"/>
        </w:rPr>
        <w:t>i</w:t>
      </w:r>
      <w:r w:rsidRPr="005752F1">
        <w:rPr>
          <w:rFonts w:ascii="Times New Roman" w:hAnsi="Times New Roman" w:cs="Times New Roman"/>
          <w:i/>
          <w:color w:val="000000" w:themeColor="text1"/>
        </w:rPr>
        <w:t>vilnog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i/>
          <w:color w:val="000000" w:themeColor="text1"/>
        </w:rPr>
        <w:t>društva</w:t>
      </w:r>
      <w:proofErr w:type="spellEnd"/>
      <w:r w:rsidRPr="005752F1">
        <w:rPr>
          <w:rFonts w:ascii="Times New Roman" w:hAnsi="Times New Roman" w:cs="Times New Roman"/>
          <w:i/>
          <w:color w:val="000000" w:themeColor="text1"/>
        </w:rPr>
        <w:t>,</w:t>
      </w:r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moguće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ostvariti</w:t>
      </w:r>
      <w:proofErr w:type="spellEnd"/>
      <w:r w:rsidR="005F43F4"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F43F4" w:rsidRPr="005752F1">
        <w:rPr>
          <w:rFonts w:ascii="Times New Roman" w:hAnsi="Times New Roman" w:cs="Times New Roman"/>
          <w:color w:val="000000" w:themeColor="text1"/>
        </w:rPr>
        <w:t>financijsk</w:t>
      </w:r>
      <w:r w:rsidRPr="005752F1">
        <w:rPr>
          <w:rFonts w:ascii="Times New Roman" w:hAnsi="Times New Roman" w:cs="Times New Roman"/>
          <w:color w:val="000000" w:themeColor="text1"/>
        </w:rPr>
        <w:t>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potporu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5752F1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Pr="005752F1">
        <w:rPr>
          <w:rFonts w:ascii="Times New Roman" w:hAnsi="Times New Roman" w:cs="Times New Roman"/>
          <w:color w:val="000000" w:themeColor="text1"/>
        </w:rPr>
        <w:t xml:space="preserve"> </w:t>
      </w:r>
    </w:p>
    <w:p w14:paraId="78501CA6" w14:textId="0AA36735" w:rsidR="00F92726" w:rsidRPr="005752F1" w:rsidRDefault="00F92726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52F1">
        <w:rPr>
          <w:rFonts w:ascii="Times New Roman" w:hAnsi="Times New Roman" w:cs="Times New Roman"/>
        </w:rPr>
        <w:t>financiranja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aktivnosti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udruga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unapređuju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stečevine</w:t>
      </w:r>
      <w:proofErr w:type="spellEnd"/>
      <w:r w:rsidRPr="005752F1">
        <w:rPr>
          <w:rFonts w:ascii="Times New Roman" w:hAnsi="Times New Roman" w:cs="Times New Roman"/>
        </w:rPr>
        <w:t xml:space="preserve">,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opredjeljenja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hrvatskog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društva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Republike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Hrvatske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rad</w:t>
      </w:r>
      <w:r w:rsidR="00084C07" w:rsidRPr="005752F1">
        <w:rPr>
          <w:rFonts w:ascii="Times New Roman" w:hAnsi="Times New Roman" w:cs="Times New Roman"/>
        </w:rPr>
        <w:t>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dostojanstva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skrbi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nad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sudionicima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borbe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očuvanju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antifašističke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spomeničke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baštine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kao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općeg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kulturnog</w:t>
      </w:r>
      <w:proofErr w:type="spellEnd"/>
      <w:r w:rsidRPr="005752F1">
        <w:rPr>
          <w:rFonts w:ascii="Times New Roman" w:hAnsi="Times New Roman" w:cs="Times New Roman"/>
        </w:rPr>
        <w:t xml:space="preserve"> dobra i </w:t>
      </w:r>
      <w:proofErr w:type="spellStart"/>
      <w:r w:rsidRPr="005752F1">
        <w:rPr>
          <w:rFonts w:ascii="Times New Roman" w:hAnsi="Times New Roman" w:cs="Times New Roman"/>
        </w:rPr>
        <w:t>na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ukupnoj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zaštiti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afirmaciji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temeljnih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antifašizma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definiran</w:t>
      </w:r>
      <w:proofErr w:type="spellEnd"/>
      <w:r w:rsidRPr="005752F1">
        <w:rPr>
          <w:rFonts w:ascii="Times New Roman" w:hAnsi="Times New Roman" w:cs="Times New Roman"/>
        </w:rPr>
        <w:t xml:space="preserve"> je </w:t>
      </w:r>
      <w:proofErr w:type="spellStart"/>
      <w:r w:rsidRPr="005752F1">
        <w:rPr>
          <w:rFonts w:ascii="Times New Roman" w:hAnsi="Times New Roman" w:cs="Times New Roman"/>
        </w:rPr>
        <w:t>podprioritet</w:t>
      </w:r>
      <w:proofErr w:type="spellEnd"/>
      <w:r w:rsidRPr="005752F1">
        <w:rPr>
          <w:rFonts w:ascii="Times New Roman" w:hAnsi="Times New Roman" w:cs="Times New Roman"/>
        </w:rPr>
        <w:t xml:space="preserve"> “</w:t>
      </w:r>
      <w:proofErr w:type="spellStart"/>
      <w:r w:rsidRPr="005752F1">
        <w:rPr>
          <w:rFonts w:ascii="Times New Roman" w:hAnsi="Times New Roman" w:cs="Times New Roman"/>
        </w:rPr>
        <w:t>Njegovanje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vrijednosti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antifažizma</w:t>
      </w:r>
      <w:proofErr w:type="spellEnd"/>
      <w:r w:rsidRPr="005752F1">
        <w:rPr>
          <w:rFonts w:ascii="Times New Roman" w:hAnsi="Times New Roman" w:cs="Times New Roman"/>
        </w:rPr>
        <w:t xml:space="preserve"> i </w:t>
      </w:r>
      <w:proofErr w:type="spellStart"/>
      <w:r w:rsidRPr="005752F1">
        <w:rPr>
          <w:rFonts w:ascii="Times New Roman" w:hAnsi="Times New Roman" w:cs="Times New Roman"/>
        </w:rPr>
        <w:t>tekovina</w:t>
      </w:r>
      <w:proofErr w:type="spellEnd"/>
      <w:r w:rsidRPr="005752F1">
        <w:rPr>
          <w:rFonts w:ascii="Times New Roman" w:hAnsi="Times New Roman" w:cs="Times New Roman"/>
        </w:rPr>
        <w:t xml:space="preserve"> NOB-a” u </w:t>
      </w:r>
      <w:proofErr w:type="spellStart"/>
      <w:r w:rsidRPr="005752F1">
        <w:rPr>
          <w:rFonts w:ascii="Times New Roman" w:hAnsi="Times New Roman" w:cs="Times New Roman"/>
        </w:rPr>
        <w:t>sklopu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kojeg</w:t>
      </w:r>
      <w:proofErr w:type="spellEnd"/>
      <w:r w:rsidRPr="005752F1">
        <w:rPr>
          <w:rFonts w:ascii="Times New Roman" w:hAnsi="Times New Roman" w:cs="Times New Roman"/>
        </w:rPr>
        <w:t xml:space="preserve"> se </w:t>
      </w:r>
      <w:proofErr w:type="spellStart"/>
      <w:r w:rsidRPr="005752F1">
        <w:rPr>
          <w:rFonts w:ascii="Times New Roman" w:hAnsi="Times New Roman" w:cs="Times New Roman"/>
        </w:rPr>
        <w:t>može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ostvariti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financijska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potpora</w:t>
      </w:r>
      <w:proofErr w:type="spellEnd"/>
      <w:r w:rsidRPr="005752F1">
        <w:rPr>
          <w:rFonts w:ascii="Times New Roman" w:hAnsi="Times New Roman" w:cs="Times New Roman"/>
        </w:rPr>
        <w:t xml:space="preserve"> za </w:t>
      </w:r>
      <w:proofErr w:type="spellStart"/>
      <w:r w:rsidRPr="005752F1">
        <w:rPr>
          <w:rFonts w:ascii="Times New Roman" w:hAnsi="Times New Roman" w:cs="Times New Roman"/>
        </w:rPr>
        <w:t>ostvarenje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prethodno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navedenih</w:t>
      </w:r>
      <w:proofErr w:type="spellEnd"/>
      <w:r w:rsidRPr="005752F1">
        <w:rPr>
          <w:rFonts w:ascii="Times New Roman" w:hAnsi="Times New Roman" w:cs="Times New Roman"/>
        </w:rPr>
        <w:t xml:space="preserve"> </w:t>
      </w:r>
      <w:proofErr w:type="spellStart"/>
      <w:r w:rsidRPr="005752F1">
        <w:rPr>
          <w:rFonts w:ascii="Times New Roman" w:hAnsi="Times New Roman" w:cs="Times New Roman"/>
        </w:rPr>
        <w:t>ciljeva</w:t>
      </w:r>
      <w:proofErr w:type="spellEnd"/>
      <w:r w:rsidRPr="005752F1">
        <w:rPr>
          <w:rFonts w:ascii="Times New Roman" w:hAnsi="Times New Roman" w:cs="Times New Roman"/>
        </w:rPr>
        <w:t xml:space="preserve">.  </w:t>
      </w:r>
    </w:p>
    <w:p w14:paraId="322B8A8F" w14:textId="77777777" w:rsidR="007333B0" w:rsidRPr="005752F1" w:rsidRDefault="007333B0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F0DAC0" w14:textId="07F1A4E0" w:rsidR="00F92726" w:rsidRPr="00B33A87" w:rsidRDefault="004025DA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C75571">
        <w:rPr>
          <w:rFonts w:ascii="Times New Roman" w:hAnsi="Times New Roman" w:cs="Times New Roman"/>
        </w:rPr>
        <w:t xml:space="preserve">U </w:t>
      </w:r>
      <w:proofErr w:type="spellStart"/>
      <w:r w:rsidRPr="00C75571">
        <w:rPr>
          <w:rFonts w:ascii="Times New Roman" w:hAnsi="Times New Roman" w:cs="Times New Roman"/>
        </w:rPr>
        <w:t>svrhu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realizacije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cilje</w:t>
      </w:r>
      <w:r w:rsidR="00F92726" w:rsidRPr="00C75571">
        <w:rPr>
          <w:rFonts w:ascii="Times New Roman" w:hAnsi="Times New Roman" w:cs="Times New Roman"/>
        </w:rPr>
        <w:t>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definiranih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Strategiji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2017.-2022.</w:t>
      </w:r>
      <w:r w:rsidR="00F45094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okviru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definirano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zasebno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prioritetno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  <w:i/>
        </w:rPr>
        <w:t>podr</w:t>
      </w:r>
      <w:r w:rsidR="00AA29BC" w:rsidRPr="00C75571">
        <w:rPr>
          <w:rFonts w:ascii="Times New Roman" w:hAnsi="Times New Roman" w:cs="Times New Roman"/>
          <w:i/>
        </w:rPr>
        <w:t>učje</w:t>
      </w:r>
      <w:proofErr w:type="spellEnd"/>
      <w:r w:rsidR="00F92726" w:rsidRPr="00C75571">
        <w:rPr>
          <w:rFonts w:ascii="Times New Roman" w:hAnsi="Times New Roman" w:cs="Times New Roman"/>
          <w:i/>
        </w:rPr>
        <w:t xml:space="preserve"> </w:t>
      </w:r>
      <w:r w:rsidR="008D0A0A">
        <w:rPr>
          <w:rFonts w:ascii="Times New Roman" w:hAnsi="Times New Roman" w:cs="Times New Roman"/>
          <w:i/>
        </w:rPr>
        <w:t>2</w:t>
      </w:r>
      <w:r w:rsidR="00AA29BC" w:rsidRPr="00C75571">
        <w:rPr>
          <w:rFonts w:ascii="Times New Roman" w:hAnsi="Times New Roman" w:cs="Times New Roman"/>
          <w:i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  <w:i/>
        </w:rPr>
        <w:t>Kultura</w:t>
      </w:r>
      <w:proofErr w:type="spellEnd"/>
      <w:r w:rsidR="00F92726" w:rsidRPr="00C75571">
        <w:rPr>
          <w:rFonts w:ascii="Times New Roman" w:hAnsi="Times New Roman" w:cs="Times New Roman"/>
        </w:rPr>
        <w:t xml:space="preserve">. Grad Poreč -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je grad </w:t>
      </w:r>
      <w:proofErr w:type="spellStart"/>
      <w:r w:rsidR="00F92726" w:rsidRPr="00C75571">
        <w:rPr>
          <w:rFonts w:ascii="Times New Roman" w:hAnsi="Times New Roman" w:cs="Times New Roman"/>
        </w:rPr>
        <w:t>bogat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baštinom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tradicijom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poštovanja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nasljeđa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potencijalima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usmjerenim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inovativnosti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. Na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protekla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dva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desetljeća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značajan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nositelj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razvoja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nastajale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razvijale</w:t>
      </w:r>
      <w:proofErr w:type="spellEnd"/>
      <w:r w:rsidR="00F92726" w:rsidRPr="00C75571">
        <w:rPr>
          <w:rFonts w:ascii="Times New Roman" w:hAnsi="Times New Roman" w:cs="Times New Roman"/>
        </w:rPr>
        <w:t xml:space="preserve"> se i </w:t>
      </w:r>
      <w:proofErr w:type="spellStart"/>
      <w:r w:rsidR="00F92726" w:rsidRPr="00C75571">
        <w:rPr>
          <w:rFonts w:ascii="Times New Roman" w:hAnsi="Times New Roman" w:cs="Times New Roman"/>
        </w:rPr>
        <w:t>aktivno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djelovale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organizacije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civilnoga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udruge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neformalne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mreže</w:t>
      </w:r>
      <w:proofErr w:type="spellEnd"/>
      <w:r w:rsidR="00F92726" w:rsidRPr="00C75571">
        <w:rPr>
          <w:rFonts w:ascii="Times New Roman" w:hAnsi="Times New Roman" w:cs="Times New Roman"/>
        </w:rPr>
        <w:t xml:space="preserve">. Novi </w:t>
      </w:r>
      <w:proofErr w:type="spellStart"/>
      <w:r w:rsidR="00F92726" w:rsidRPr="00C75571">
        <w:rPr>
          <w:rFonts w:ascii="Times New Roman" w:hAnsi="Times New Roman" w:cs="Times New Roman"/>
        </w:rPr>
        <w:t>modeli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izražavanja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razvoj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novih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oblika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stvaralaštva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socijalni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angažman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međusektorsko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djelovanje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značajnije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obilježili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scenu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Por</w:t>
      </w:r>
      <w:r w:rsidR="0013658D" w:rsidRPr="00C75571">
        <w:rPr>
          <w:rFonts w:ascii="Times New Roman" w:hAnsi="Times New Roman" w:cs="Times New Roman"/>
        </w:rPr>
        <w:t>eču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tijekom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proteklog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razdoblja</w:t>
      </w:r>
      <w:proofErr w:type="spellEnd"/>
      <w:r w:rsidR="00F92726" w:rsidRPr="00C75571">
        <w:rPr>
          <w:rFonts w:ascii="Times New Roman" w:hAnsi="Times New Roman" w:cs="Times New Roman"/>
        </w:rPr>
        <w:t xml:space="preserve">. U </w:t>
      </w:r>
      <w:proofErr w:type="spellStart"/>
      <w:r w:rsidR="00F92726" w:rsidRPr="00C75571">
        <w:rPr>
          <w:rFonts w:ascii="Times New Roman" w:hAnsi="Times New Roman" w:cs="Times New Roman"/>
        </w:rPr>
        <w:t>sklopu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navedenog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prioriteta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potporu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aktivnosti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kulturno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umjetničkog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razvija</w:t>
      </w:r>
      <w:r w:rsidR="0013658D" w:rsidRPr="00C75571">
        <w:rPr>
          <w:rFonts w:ascii="Times New Roman" w:hAnsi="Times New Roman" w:cs="Times New Roman"/>
        </w:rPr>
        <w:t>nje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kulture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nacionalnih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manjina</w:t>
      </w:r>
      <w:proofErr w:type="spellEnd"/>
      <w:r w:rsidR="0013658D" w:rsidRPr="00C75571">
        <w:rPr>
          <w:rFonts w:ascii="Times New Roman" w:hAnsi="Times New Roman" w:cs="Times New Roman"/>
        </w:rPr>
        <w:t xml:space="preserve"> </w:t>
      </w:r>
      <w:proofErr w:type="spellStart"/>
      <w:r w:rsidR="0013658D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zaštitu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očuvanje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nematerijalnih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963B28">
        <w:rPr>
          <w:rFonts w:ascii="Times New Roman" w:hAnsi="Times New Roman" w:cs="Times New Roman"/>
        </w:rPr>
        <w:t>dobara</w:t>
      </w:r>
      <w:proofErr w:type="spellEnd"/>
      <w:r w:rsidR="00963B28">
        <w:rPr>
          <w:rFonts w:ascii="Times New Roman" w:hAnsi="Times New Roman" w:cs="Times New Roman"/>
        </w:rPr>
        <w:t xml:space="preserve">. U </w:t>
      </w:r>
      <w:proofErr w:type="spellStart"/>
      <w:r w:rsidR="00963B28">
        <w:rPr>
          <w:rFonts w:ascii="Times New Roman" w:hAnsi="Times New Roman" w:cs="Times New Roman"/>
        </w:rPr>
        <w:t>okviru</w:t>
      </w:r>
      <w:proofErr w:type="spellEnd"/>
      <w:r w:rsidR="00963B28">
        <w:rPr>
          <w:rFonts w:ascii="Times New Roman" w:hAnsi="Times New Roman" w:cs="Times New Roman"/>
        </w:rPr>
        <w:t xml:space="preserve"> </w:t>
      </w:r>
      <w:proofErr w:type="spellStart"/>
      <w:r w:rsidR="00963B28">
        <w:rPr>
          <w:rFonts w:ascii="Times New Roman" w:hAnsi="Times New Roman" w:cs="Times New Roman"/>
        </w:rPr>
        <w:t>podprioriteta</w:t>
      </w:r>
      <w:proofErr w:type="spellEnd"/>
      <w:r w:rsidR="00963B28">
        <w:rPr>
          <w:rFonts w:ascii="Times New Roman" w:hAnsi="Times New Roman" w:cs="Times New Roman"/>
        </w:rPr>
        <w:t xml:space="preserve"> </w:t>
      </w:r>
      <w:r w:rsidR="00F92726" w:rsidRPr="00C75571">
        <w:rPr>
          <w:rFonts w:ascii="Times New Roman" w:hAnsi="Times New Roman" w:cs="Times New Roman"/>
        </w:rPr>
        <w:t>„</w:t>
      </w:r>
      <w:proofErr w:type="spellStart"/>
      <w:r w:rsidR="00F92726" w:rsidRPr="00C75571">
        <w:rPr>
          <w:rFonts w:ascii="Times New Roman" w:hAnsi="Times New Roman" w:cs="Times New Roman"/>
        </w:rPr>
        <w:t>poticanje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umjetničkog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92726" w:rsidRPr="00C75571">
        <w:rPr>
          <w:rFonts w:ascii="Times New Roman" w:hAnsi="Times New Roman" w:cs="Times New Roman"/>
        </w:rPr>
        <w:t>amaterizma</w:t>
      </w:r>
      <w:proofErr w:type="spellEnd"/>
      <w:r w:rsidR="00F92726" w:rsidRPr="00C75571">
        <w:rPr>
          <w:rFonts w:ascii="Times New Roman" w:hAnsi="Times New Roman" w:cs="Times New Roman"/>
        </w:rPr>
        <w:t xml:space="preserve">“ </w:t>
      </w:r>
      <w:proofErr w:type="spellStart"/>
      <w:r w:rsidR="00F92726" w:rsidRPr="00C75571">
        <w:rPr>
          <w:rFonts w:ascii="Times New Roman" w:hAnsi="Times New Roman" w:cs="Times New Roman"/>
        </w:rPr>
        <w:t>moguće</w:t>
      </w:r>
      <w:proofErr w:type="spellEnd"/>
      <w:proofErr w:type="gramEnd"/>
      <w:r w:rsidR="00F92726" w:rsidRPr="00C75571">
        <w:rPr>
          <w:rFonts w:ascii="Times New Roman" w:hAnsi="Times New Roman" w:cs="Times New Roman"/>
        </w:rPr>
        <w:t xml:space="preserve"> je </w:t>
      </w:r>
      <w:proofErr w:type="spellStart"/>
      <w:r w:rsidR="00F92726" w:rsidRPr="00C75571">
        <w:rPr>
          <w:rFonts w:ascii="Times New Roman" w:hAnsi="Times New Roman" w:cs="Times New Roman"/>
        </w:rPr>
        <w:t>ostvariti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financijska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programe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projekte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udruga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koje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svojom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djelatnošću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opredjeljene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u </w:t>
      </w:r>
      <w:proofErr w:type="spellStart"/>
      <w:r w:rsidR="00F92726" w:rsidRPr="00C75571">
        <w:rPr>
          <w:rFonts w:ascii="Times New Roman" w:hAnsi="Times New Roman" w:cs="Times New Roman"/>
        </w:rPr>
        <w:t>predmetnom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području</w:t>
      </w:r>
      <w:proofErr w:type="spellEnd"/>
      <w:r w:rsidR="00F92726" w:rsidRPr="00C75571">
        <w:rPr>
          <w:rFonts w:ascii="Times New Roman" w:hAnsi="Times New Roman" w:cs="Times New Roman"/>
        </w:rPr>
        <w:t xml:space="preserve">, a </w:t>
      </w:r>
      <w:proofErr w:type="spellStart"/>
      <w:r w:rsidR="00F92726" w:rsidRPr="00C75571">
        <w:rPr>
          <w:rFonts w:ascii="Times New Roman" w:hAnsi="Times New Roman" w:cs="Times New Roman"/>
        </w:rPr>
        <w:t>doprinose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poboljšanju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ponude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stanovnike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turiste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  <w:proofErr w:type="spellStart"/>
      <w:r w:rsidR="00F92726" w:rsidRPr="00C75571">
        <w:rPr>
          <w:rFonts w:ascii="Times New Roman" w:hAnsi="Times New Roman" w:cs="Times New Roman"/>
        </w:rPr>
        <w:t>Nacionalne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važan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čimbenik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kulturi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Grada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se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podprioritetno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područje</w:t>
      </w:r>
      <w:proofErr w:type="spellEnd"/>
      <w:r w:rsidR="00F92726" w:rsidRPr="00C75571">
        <w:rPr>
          <w:rFonts w:ascii="Times New Roman" w:hAnsi="Times New Roman" w:cs="Times New Roman"/>
        </w:rPr>
        <w:t xml:space="preserve"> “</w:t>
      </w:r>
      <w:proofErr w:type="spellStart"/>
      <w:r w:rsidR="00F92726" w:rsidRPr="00C75571">
        <w:rPr>
          <w:rFonts w:ascii="Times New Roman" w:hAnsi="Times New Roman" w:cs="Times New Roman"/>
        </w:rPr>
        <w:t>razvijanje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nacionalnih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manjina</w:t>
      </w:r>
      <w:proofErr w:type="spellEnd"/>
      <w:r w:rsidR="00F92726" w:rsidRPr="00C75571">
        <w:rPr>
          <w:rFonts w:ascii="Times New Roman" w:hAnsi="Times New Roman" w:cs="Times New Roman"/>
        </w:rPr>
        <w:t xml:space="preserve">” </w:t>
      </w:r>
      <w:proofErr w:type="spellStart"/>
      <w:r w:rsidR="00F92726" w:rsidRPr="00C75571">
        <w:rPr>
          <w:rFonts w:ascii="Times New Roman" w:hAnsi="Times New Roman" w:cs="Times New Roman"/>
        </w:rPr>
        <w:t>osiguravaju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sredstva</w:t>
      </w:r>
      <w:proofErr w:type="spellEnd"/>
      <w:r w:rsidR="00F92726" w:rsidRPr="00C75571">
        <w:rPr>
          <w:rFonts w:ascii="Times New Roman" w:hAnsi="Times New Roman" w:cs="Times New Roman"/>
        </w:rPr>
        <w:t xml:space="preserve"> za rad </w:t>
      </w:r>
      <w:proofErr w:type="spellStart"/>
      <w:r w:rsidR="00F92726" w:rsidRPr="00C75571">
        <w:rPr>
          <w:rFonts w:ascii="Times New Roman" w:hAnsi="Times New Roman" w:cs="Times New Roman"/>
        </w:rPr>
        <w:t>udruga</w:t>
      </w:r>
      <w:proofErr w:type="spellEnd"/>
      <w:r w:rsidR="00F92726" w:rsidRPr="00C75571">
        <w:rPr>
          <w:rFonts w:ascii="Times New Roman" w:hAnsi="Times New Roman" w:cs="Times New Roman"/>
        </w:rPr>
        <w:t xml:space="preserve"> u </w:t>
      </w:r>
      <w:proofErr w:type="spellStart"/>
      <w:r w:rsidR="00F92726" w:rsidRPr="00C75571">
        <w:rPr>
          <w:rFonts w:ascii="Times New Roman" w:hAnsi="Times New Roman" w:cs="Times New Roman"/>
        </w:rPr>
        <w:t>cilju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očuvanja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njegovanja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vlastitog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jezika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kulture</w:t>
      </w:r>
      <w:proofErr w:type="spellEnd"/>
      <w:r w:rsidR="00F92726" w:rsidRPr="00C75571">
        <w:rPr>
          <w:rFonts w:ascii="Times New Roman" w:hAnsi="Times New Roman" w:cs="Times New Roman"/>
        </w:rPr>
        <w:t xml:space="preserve">, </w:t>
      </w:r>
      <w:proofErr w:type="spellStart"/>
      <w:r w:rsidR="00F92726" w:rsidRPr="00C75571">
        <w:rPr>
          <w:rFonts w:ascii="Times New Roman" w:hAnsi="Times New Roman" w:cs="Times New Roman"/>
        </w:rPr>
        <w:t>običaja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tradicije</w:t>
      </w:r>
      <w:proofErr w:type="spellEnd"/>
      <w:r w:rsidR="00701DA6" w:rsidRPr="00C75571">
        <w:rPr>
          <w:rFonts w:ascii="Times New Roman" w:hAnsi="Times New Roman" w:cs="Times New Roman"/>
        </w:rPr>
        <w:t>,</w:t>
      </w:r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promocija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istog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0F74844D" w14:textId="77777777" w:rsidR="00AA29BC" w:rsidRPr="00C75571" w:rsidRDefault="00AA29BC" w:rsidP="00F92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CC986E" w14:textId="46DF8087" w:rsidR="00F92726" w:rsidRPr="00C75571" w:rsidRDefault="008F7D07" w:rsidP="00F9272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Vezano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za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priorite</w:t>
      </w:r>
      <w:r w:rsidRPr="008F7D07">
        <w:rPr>
          <w:rFonts w:ascii="Times New Roman" w:hAnsi="Times New Roman" w:cs="Times New Roman"/>
          <w:i/>
          <w:color w:val="000000" w:themeColor="text1"/>
        </w:rPr>
        <w:t>t</w:t>
      </w:r>
      <w:r w:rsidR="008A4EE4" w:rsidRPr="008F7D07">
        <w:rPr>
          <w:rFonts w:ascii="Times New Roman" w:hAnsi="Times New Roman" w:cs="Times New Roman"/>
          <w:i/>
          <w:color w:val="000000" w:themeColor="text1"/>
        </w:rPr>
        <w:t>no</w:t>
      </w:r>
      <w:proofErr w:type="spellEnd"/>
      <w:r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Pr="008F7D07">
        <w:rPr>
          <w:rFonts w:ascii="Times New Roman" w:hAnsi="Times New Roman" w:cs="Times New Roman"/>
          <w:i/>
          <w:color w:val="000000" w:themeColor="text1"/>
        </w:rPr>
        <w:t>područje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8D0A0A">
        <w:rPr>
          <w:rFonts w:ascii="Times New Roman" w:hAnsi="Times New Roman" w:cs="Times New Roman"/>
          <w:i/>
          <w:color w:val="000000" w:themeColor="text1"/>
        </w:rPr>
        <w:t>3</w:t>
      </w:r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Socijalna</w:t>
      </w:r>
      <w:proofErr w:type="spellEnd"/>
      <w:r w:rsidR="008A4EE4" w:rsidRPr="008F7D07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spellStart"/>
      <w:r w:rsidR="008A4EE4" w:rsidRPr="008F7D07">
        <w:rPr>
          <w:rFonts w:ascii="Times New Roman" w:hAnsi="Times New Roman" w:cs="Times New Roman"/>
          <w:i/>
          <w:color w:val="000000" w:themeColor="text1"/>
        </w:rPr>
        <w:t>skrb</w:t>
      </w:r>
      <w:proofErr w:type="spellEnd"/>
      <w:r w:rsidR="008602E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5F43F4" w:rsidRPr="00C75571">
        <w:rPr>
          <w:rFonts w:ascii="Times New Roman" w:hAnsi="Times New Roman" w:cs="Times New Roman"/>
        </w:rPr>
        <w:t xml:space="preserve">u </w:t>
      </w:r>
      <w:proofErr w:type="spellStart"/>
      <w:r w:rsidR="005F43F4" w:rsidRPr="00C75571">
        <w:rPr>
          <w:rFonts w:ascii="Times New Roman" w:hAnsi="Times New Roman" w:cs="Times New Roman"/>
        </w:rPr>
        <w:t>gradu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Poreču</w:t>
      </w:r>
      <w:proofErr w:type="spellEnd"/>
      <w:r w:rsidR="008602E7">
        <w:rPr>
          <w:rFonts w:ascii="Times New Roman" w:hAnsi="Times New Roman" w:cs="Times New Roman"/>
        </w:rPr>
        <w:t xml:space="preserve"> </w:t>
      </w:r>
      <w:proofErr w:type="spellStart"/>
      <w:r w:rsidR="008602E7">
        <w:rPr>
          <w:rFonts w:ascii="Times New Roman" w:hAnsi="Times New Roman" w:cs="Times New Roman"/>
        </w:rPr>
        <w:t>p</w:t>
      </w:r>
      <w:r w:rsidR="00F92726" w:rsidRPr="00C75571">
        <w:rPr>
          <w:rFonts w:ascii="Times New Roman" w:hAnsi="Times New Roman" w:cs="Times New Roman"/>
        </w:rPr>
        <w:t>rogrami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vaninstitucionalne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podrške</w:t>
      </w:r>
      <w:proofErr w:type="spellEnd"/>
      <w:r w:rsidR="00F92726" w:rsidRPr="00C75571">
        <w:rPr>
          <w:rFonts w:ascii="Times New Roman" w:hAnsi="Times New Roman" w:cs="Times New Roman"/>
        </w:rPr>
        <w:t xml:space="preserve"> za </w:t>
      </w:r>
      <w:proofErr w:type="spellStart"/>
      <w:r w:rsidR="00F92726" w:rsidRPr="00C75571">
        <w:rPr>
          <w:rFonts w:ascii="Times New Roman" w:hAnsi="Times New Roman" w:cs="Times New Roman"/>
        </w:rPr>
        <w:t>starije</w:t>
      </w:r>
      <w:proofErr w:type="spellEnd"/>
      <w:r w:rsidR="00F92726" w:rsidRPr="00C75571">
        <w:rPr>
          <w:rFonts w:ascii="Times New Roman" w:hAnsi="Times New Roman" w:cs="Times New Roman"/>
        </w:rPr>
        <w:t xml:space="preserve"> i </w:t>
      </w:r>
      <w:proofErr w:type="spellStart"/>
      <w:r w:rsidR="00F92726" w:rsidRPr="00C75571">
        <w:rPr>
          <w:rFonts w:ascii="Times New Roman" w:hAnsi="Times New Roman" w:cs="Times New Roman"/>
        </w:rPr>
        <w:t>osobe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druge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potrebite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koji se </w:t>
      </w:r>
      <w:proofErr w:type="spellStart"/>
      <w:r w:rsidR="00F92726" w:rsidRPr="00C75571">
        <w:rPr>
          <w:rFonts w:ascii="Times New Roman" w:hAnsi="Times New Roman" w:cs="Times New Roman"/>
        </w:rPr>
        <w:t>prepoznaju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kao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posebno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ranjive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skupine</w:t>
      </w:r>
      <w:proofErr w:type="spellEnd"/>
      <w:r w:rsidR="00F92726" w:rsidRPr="00C75571">
        <w:rPr>
          <w:rFonts w:ascii="Times New Roman" w:hAnsi="Times New Roman" w:cs="Times New Roman"/>
        </w:rPr>
        <w:t xml:space="preserve"> u zajednici </w:t>
      </w:r>
      <w:proofErr w:type="spellStart"/>
      <w:r w:rsidR="00F92726" w:rsidRPr="00C75571">
        <w:rPr>
          <w:rFonts w:ascii="Times New Roman" w:hAnsi="Times New Roman" w:cs="Times New Roman"/>
        </w:rPr>
        <w:t>nisu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adekvatni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kroz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ovaj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natječaj</w:t>
      </w:r>
      <w:proofErr w:type="spellEnd"/>
      <w:r w:rsidR="00F92726" w:rsidRPr="00C75571">
        <w:rPr>
          <w:rFonts w:ascii="Times New Roman" w:hAnsi="Times New Roman" w:cs="Times New Roman"/>
        </w:rPr>
        <w:t xml:space="preserve"> Grad Poreč – </w:t>
      </w:r>
      <w:proofErr w:type="spellStart"/>
      <w:r w:rsidR="00F92726" w:rsidRPr="00C75571">
        <w:rPr>
          <w:rFonts w:ascii="Times New Roman" w:hAnsi="Times New Roman" w:cs="Times New Roman"/>
        </w:rPr>
        <w:t>Parenzo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nastoji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doprinijeti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povećanju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kvalitete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života</w:t>
      </w:r>
      <w:proofErr w:type="spellEnd"/>
      <w:r w:rsidR="00F92726" w:rsidRPr="00C75571">
        <w:rPr>
          <w:rFonts w:ascii="Times New Roman" w:hAnsi="Times New Roman" w:cs="Times New Roman"/>
        </w:rPr>
        <w:t xml:space="preserve"> </w:t>
      </w:r>
      <w:proofErr w:type="spellStart"/>
      <w:r w:rsidR="00F92726" w:rsidRPr="00C75571">
        <w:rPr>
          <w:rFonts w:ascii="Times New Roman" w:hAnsi="Times New Roman" w:cs="Times New Roman"/>
        </w:rPr>
        <w:t>osoba</w:t>
      </w:r>
      <w:proofErr w:type="spellEnd"/>
      <w:r w:rsidR="00F92726" w:rsidRPr="00C75571">
        <w:rPr>
          <w:rFonts w:ascii="Times New Roman" w:hAnsi="Times New Roman" w:cs="Times New Roman"/>
        </w:rPr>
        <w:t xml:space="preserve"> s </w:t>
      </w:r>
      <w:proofErr w:type="spellStart"/>
      <w:r w:rsidR="00F92726" w:rsidRPr="00C75571">
        <w:rPr>
          <w:rFonts w:ascii="Times New Roman" w:hAnsi="Times New Roman" w:cs="Times New Roman"/>
        </w:rPr>
        <w:t>invaliditetom</w:t>
      </w:r>
      <w:proofErr w:type="spellEnd"/>
      <w:r w:rsidR="00F92726" w:rsidRPr="00C75571">
        <w:rPr>
          <w:rFonts w:ascii="Times New Roman" w:hAnsi="Times New Roman" w:cs="Times New Roman"/>
        </w:rPr>
        <w:t xml:space="preserve">. </w:t>
      </w:r>
    </w:p>
    <w:p w14:paraId="181B22B7" w14:textId="77777777" w:rsidR="00DF70F3" w:rsidRPr="00B33A87" w:rsidRDefault="00DF70F3" w:rsidP="00F92726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E2E06B4" w14:textId="77777777" w:rsidR="00A32B6D" w:rsidRPr="00391595" w:rsidRDefault="00A32B6D" w:rsidP="00A32B6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91595">
        <w:rPr>
          <w:rFonts w:ascii="Times New Roman" w:eastAsia="Calibri" w:hAnsi="Times New Roman" w:cs="Times New Roman"/>
          <w:b/>
        </w:rPr>
        <w:t>PRIORITETNO PODRUČJE 1 – RAZVOJ CIVILNOG DRUŠTVA</w:t>
      </w:r>
    </w:p>
    <w:p w14:paraId="26C42174" w14:textId="77777777" w:rsidR="00A32B6D" w:rsidRPr="00391595" w:rsidRDefault="00A32B6D" w:rsidP="00A32B6D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lang w:val="it-IT"/>
        </w:rPr>
      </w:pPr>
      <w:proofErr w:type="spellStart"/>
      <w:r w:rsidRPr="00391595">
        <w:rPr>
          <w:rFonts w:ascii="Times New Roman" w:eastAsia="Calibri" w:hAnsi="Times New Roman" w:cs="Times New Roman"/>
          <w:lang w:val="it-IT"/>
        </w:rPr>
        <w:t>Podprioritet</w:t>
      </w:r>
      <w:proofErr w:type="spellEnd"/>
      <w:r w:rsidRPr="00391595">
        <w:rPr>
          <w:rFonts w:ascii="Times New Roman" w:eastAsia="Calibri" w:hAnsi="Times New Roman" w:cs="Times New Roman"/>
          <w:lang w:val="it-IT"/>
        </w:rPr>
        <w:t xml:space="preserve"> 1.1. – </w:t>
      </w:r>
      <w:proofErr w:type="spellStart"/>
      <w:r w:rsidRPr="00391595">
        <w:rPr>
          <w:rFonts w:ascii="Times New Roman" w:eastAsia="Calibri" w:hAnsi="Times New Roman" w:cs="Times New Roman"/>
          <w:lang w:val="it-IT"/>
        </w:rPr>
        <w:t>njegovanje</w:t>
      </w:r>
      <w:proofErr w:type="spellEnd"/>
      <w:r w:rsidRPr="00391595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  <w:lang w:val="it-IT"/>
        </w:rPr>
        <w:t>vrijednosti</w:t>
      </w:r>
      <w:proofErr w:type="spellEnd"/>
      <w:r w:rsidRPr="00391595">
        <w:rPr>
          <w:rFonts w:ascii="Times New Roman" w:eastAsia="Calibri" w:hAnsi="Times New Roman" w:cs="Times New Roman"/>
          <w:lang w:val="it-IT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  <w:lang w:val="it-IT"/>
        </w:rPr>
        <w:t>antifažizma</w:t>
      </w:r>
      <w:proofErr w:type="spellEnd"/>
      <w:r w:rsidRPr="00391595">
        <w:rPr>
          <w:rFonts w:ascii="Times New Roman" w:eastAsia="Calibri" w:hAnsi="Times New Roman" w:cs="Times New Roman"/>
          <w:lang w:val="it-IT"/>
        </w:rPr>
        <w:t xml:space="preserve"> i </w:t>
      </w:r>
      <w:proofErr w:type="spellStart"/>
      <w:r w:rsidRPr="00391595">
        <w:rPr>
          <w:rFonts w:ascii="Times New Roman" w:eastAsia="Calibri" w:hAnsi="Times New Roman" w:cs="Times New Roman"/>
          <w:lang w:val="it-IT"/>
        </w:rPr>
        <w:t>tekovina</w:t>
      </w:r>
      <w:proofErr w:type="spellEnd"/>
      <w:r w:rsidRPr="00391595">
        <w:rPr>
          <w:rFonts w:ascii="Times New Roman" w:eastAsia="Calibri" w:hAnsi="Times New Roman" w:cs="Times New Roman"/>
          <w:lang w:val="it-IT"/>
        </w:rPr>
        <w:t xml:space="preserve"> NOB-a</w:t>
      </w:r>
    </w:p>
    <w:p w14:paraId="4D4419F5" w14:textId="77777777" w:rsidR="00A32B6D" w:rsidRPr="00391595" w:rsidRDefault="00A32B6D" w:rsidP="00A32B6D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lang w:val="it-IT"/>
        </w:rPr>
      </w:pPr>
    </w:p>
    <w:p w14:paraId="48A4BC65" w14:textId="77777777" w:rsidR="00A32B6D" w:rsidRPr="00391595" w:rsidRDefault="00A32B6D" w:rsidP="00A32B6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91595">
        <w:rPr>
          <w:rFonts w:ascii="Times New Roman" w:eastAsia="Calibri" w:hAnsi="Times New Roman" w:cs="Times New Roman"/>
          <w:b/>
        </w:rPr>
        <w:t>PRIORITETNO PODRUČJE 2 – KULTURA</w:t>
      </w:r>
    </w:p>
    <w:p w14:paraId="72DC5A36" w14:textId="77777777" w:rsidR="00A32B6D" w:rsidRPr="00391595" w:rsidRDefault="00A32B6D" w:rsidP="00A32B6D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391595">
        <w:rPr>
          <w:rFonts w:ascii="Times New Roman" w:eastAsia="Calibri" w:hAnsi="Times New Roman" w:cs="Times New Roman"/>
        </w:rPr>
        <w:t>Podprioritet</w:t>
      </w:r>
      <w:proofErr w:type="spellEnd"/>
      <w:r w:rsidRPr="00391595">
        <w:rPr>
          <w:rFonts w:ascii="Times New Roman" w:eastAsia="Calibri" w:hAnsi="Times New Roman" w:cs="Times New Roman"/>
        </w:rPr>
        <w:t xml:space="preserve"> 2.1. – </w:t>
      </w:r>
      <w:proofErr w:type="spellStart"/>
      <w:r w:rsidRPr="00391595">
        <w:rPr>
          <w:rFonts w:ascii="Times New Roman" w:eastAsia="Calibri" w:hAnsi="Times New Roman" w:cs="Times New Roman"/>
        </w:rPr>
        <w:t>poticanje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kulturno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umjetničkog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amaterizma</w:t>
      </w:r>
      <w:proofErr w:type="spellEnd"/>
    </w:p>
    <w:p w14:paraId="0A7DBC90" w14:textId="77777777" w:rsidR="00A32B6D" w:rsidRPr="00391595" w:rsidRDefault="00A32B6D" w:rsidP="00A32B6D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r w:rsidRPr="00391595">
        <w:rPr>
          <w:rFonts w:ascii="Times New Roman" w:eastAsia="Calibri" w:hAnsi="Times New Roman" w:cs="Times New Roman"/>
        </w:rPr>
        <w:t>Podprioritet</w:t>
      </w:r>
      <w:proofErr w:type="spellEnd"/>
      <w:r w:rsidRPr="00391595">
        <w:rPr>
          <w:rFonts w:ascii="Times New Roman" w:eastAsia="Calibri" w:hAnsi="Times New Roman" w:cs="Times New Roman"/>
        </w:rPr>
        <w:t xml:space="preserve"> 2.2. – </w:t>
      </w:r>
      <w:proofErr w:type="spellStart"/>
      <w:r w:rsidRPr="00391595">
        <w:rPr>
          <w:rFonts w:ascii="Times New Roman" w:eastAsia="Calibri" w:hAnsi="Times New Roman" w:cs="Times New Roman"/>
        </w:rPr>
        <w:t>razvijanje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kulture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nacionalnih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manjina</w:t>
      </w:r>
      <w:proofErr w:type="spellEnd"/>
    </w:p>
    <w:p w14:paraId="14B78601" w14:textId="77777777" w:rsidR="00A32B6D" w:rsidRPr="00391595" w:rsidRDefault="00A32B6D" w:rsidP="00A32B6D">
      <w:pPr>
        <w:spacing w:after="0" w:line="240" w:lineRule="auto"/>
        <w:jc w:val="both"/>
        <w:rPr>
          <w:rFonts w:ascii="Times New Roman" w:eastAsia="Calibri" w:hAnsi="Times New Roman" w:cs="Times New Roman"/>
          <w:lang w:val="it-IT"/>
        </w:rPr>
      </w:pPr>
    </w:p>
    <w:p w14:paraId="5F9C95D9" w14:textId="77777777" w:rsidR="00A32B6D" w:rsidRPr="00391595" w:rsidRDefault="00A32B6D" w:rsidP="00A32B6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val="it-IT"/>
        </w:rPr>
      </w:pPr>
      <w:r w:rsidRPr="00391595">
        <w:rPr>
          <w:rFonts w:ascii="Times New Roman" w:eastAsia="Calibri" w:hAnsi="Times New Roman" w:cs="Times New Roman"/>
          <w:b/>
          <w:lang w:val="it-IT"/>
        </w:rPr>
        <w:t>PRIORITETNO PODRUČJE 3 – SOCIJALNA SKRB</w:t>
      </w:r>
    </w:p>
    <w:p w14:paraId="152D9C99" w14:textId="6E4C1C13" w:rsidR="00A32B6D" w:rsidRPr="00391595" w:rsidRDefault="00A32B6D" w:rsidP="00A32B6D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spellStart"/>
      <w:proofErr w:type="gramStart"/>
      <w:r w:rsidRPr="00391595">
        <w:rPr>
          <w:rFonts w:ascii="Times New Roman" w:eastAsia="Calibri" w:hAnsi="Times New Roman" w:cs="Times New Roman"/>
        </w:rPr>
        <w:t>Podprioritet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r w:rsidR="001D6D0C">
        <w:rPr>
          <w:rFonts w:ascii="Times New Roman" w:eastAsia="Calibri" w:hAnsi="Times New Roman" w:cs="Times New Roman"/>
        </w:rPr>
        <w:t xml:space="preserve"> </w:t>
      </w:r>
      <w:r w:rsidRPr="00391595">
        <w:rPr>
          <w:rFonts w:ascii="Times New Roman" w:eastAsia="Calibri" w:hAnsi="Times New Roman" w:cs="Times New Roman"/>
        </w:rPr>
        <w:t>3.1.</w:t>
      </w:r>
      <w:proofErr w:type="gramEnd"/>
      <w:r w:rsidRPr="00391595">
        <w:rPr>
          <w:rFonts w:ascii="Times New Roman" w:eastAsia="Calibri" w:hAnsi="Times New Roman" w:cs="Times New Roman"/>
        </w:rPr>
        <w:t xml:space="preserve"> – </w:t>
      </w:r>
      <w:proofErr w:type="spellStart"/>
      <w:r w:rsidRPr="00391595">
        <w:rPr>
          <w:rFonts w:ascii="Times New Roman" w:eastAsia="Calibri" w:hAnsi="Times New Roman" w:cs="Times New Roman"/>
        </w:rPr>
        <w:t>sprječavanje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rizika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društvene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Pr="00391595">
        <w:rPr>
          <w:rFonts w:ascii="Times New Roman" w:eastAsia="Calibri" w:hAnsi="Times New Roman" w:cs="Times New Roman"/>
        </w:rPr>
        <w:t>isključenosti</w:t>
      </w:r>
      <w:proofErr w:type="spellEnd"/>
      <w:r w:rsidRPr="00391595">
        <w:rPr>
          <w:rFonts w:ascii="Times New Roman" w:eastAsia="Calibri" w:hAnsi="Times New Roman" w:cs="Times New Roman"/>
        </w:rPr>
        <w:t xml:space="preserve"> </w:t>
      </w:r>
    </w:p>
    <w:p w14:paraId="11DD493D" w14:textId="7C0887BB" w:rsidR="00A32B6D" w:rsidRPr="00391595" w:rsidRDefault="001D6D0C" w:rsidP="00A32B6D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2" w:name="_Hlk121297349"/>
      <w:proofErr w:type="spellStart"/>
      <w:r>
        <w:rPr>
          <w:rFonts w:ascii="Times New Roman" w:eastAsia="Calibri" w:hAnsi="Times New Roman" w:cs="Times New Roman"/>
        </w:rPr>
        <w:t>Podprioritet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A32B6D" w:rsidRPr="00391595">
        <w:rPr>
          <w:rFonts w:ascii="Times New Roman" w:eastAsia="Calibri" w:hAnsi="Times New Roman" w:cs="Times New Roman"/>
        </w:rPr>
        <w:t xml:space="preserve">3.2. – </w:t>
      </w:r>
      <w:proofErr w:type="spellStart"/>
      <w:r w:rsidR="00A32B6D" w:rsidRPr="00391595">
        <w:rPr>
          <w:rFonts w:ascii="Times New Roman" w:eastAsia="Calibri" w:hAnsi="Times New Roman" w:cs="Times New Roman"/>
        </w:rPr>
        <w:t>osiguravanje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punog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i </w:t>
      </w:r>
      <w:proofErr w:type="spellStart"/>
      <w:r w:rsidR="00A32B6D" w:rsidRPr="00391595">
        <w:rPr>
          <w:rFonts w:ascii="Times New Roman" w:eastAsia="Calibri" w:hAnsi="Times New Roman" w:cs="Times New Roman"/>
        </w:rPr>
        <w:t>aktivnog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sudjelovanja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osoba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s </w:t>
      </w:r>
      <w:proofErr w:type="spellStart"/>
      <w:r w:rsidR="00A32B6D" w:rsidRPr="00391595">
        <w:rPr>
          <w:rFonts w:ascii="Times New Roman" w:eastAsia="Calibri" w:hAnsi="Times New Roman" w:cs="Times New Roman"/>
        </w:rPr>
        <w:t>invaliditetom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(</w:t>
      </w:r>
      <w:proofErr w:type="spellStart"/>
      <w:r w:rsidR="00A32B6D" w:rsidRPr="00391595">
        <w:rPr>
          <w:rFonts w:ascii="Times New Roman" w:eastAsia="Calibri" w:hAnsi="Times New Roman" w:cs="Times New Roman"/>
        </w:rPr>
        <w:t>slabovidnih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i </w:t>
      </w:r>
      <w:proofErr w:type="spellStart"/>
      <w:r w:rsidR="00A32B6D" w:rsidRPr="00391595">
        <w:rPr>
          <w:rFonts w:ascii="Times New Roman" w:eastAsia="Calibri" w:hAnsi="Times New Roman" w:cs="Times New Roman"/>
        </w:rPr>
        <w:t>slijepih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, </w:t>
      </w:r>
      <w:proofErr w:type="spellStart"/>
      <w:r w:rsidR="00A32B6D" w:rsidRPr="00391595">
        <w:rPr>
          <w:rFonts w:ascii="Times New Roman" w:eastAsia="Calibri" w:hAnsi="Times New Roman" w:cs="Times New Roman"/>
        </w:rPr>
        <w:t>gluhih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i </w:t>
      </w:r>
      <w:proofErr w:type="spellStart"/>
      <w:r w:rsidR="00A32B6D" w:rsidRPr="00391595">
        <w:rPr>
          <w:rFonts w:ascii="Times New Roman" w:eastAsia="Calibri" w:hAnsi="Times New Roman" w:cs="Times New Roman"/>
        </w:rPr>
        <w:t>nagluhih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i </w:t>
      </w:r>
      <w:proofErr w:type="spellStart"/>
      <w:r w:rsidR="00A32B6D" w:rsidRPr="00391595">
        <w:rPr>
          <w:rFonts w:ascii="Times New Roman" w:eastAsia="Calibri" w:hAnsi="Times New Roman" w:cs="Times New Roman"/>
        </w:rPr>
        <w:t>osoba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s </w:t>
      </w:r>
      <w:proofErr w:type="spellStart"/>
      <w:r w:rsidR="00A32B6D" w:rsidRPr="00391595">
        <w:rPr>
          <w:rFonts w:ascii="Times New Roman" w:eastAsia="Calibri" w:hAnsi="Times New Roman" w:cs="Times New Roman"/>
        </w:rPr>
        <w:t>tjelesnim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invaliditetom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) u </w:t>
      </w:r>
      <w:proofErr w:type="spellStart"/>
      <w:r w:rsidR="00A32B6D" w:rsidRPr="00391595">
        <w:rPr>
          <w:rFonts w:ascii="Times New Roman" w:eastAsia="Calibri" w:hAnsi="Times New Roman" w:cs="Times New Roman"/>
        </w:rPr>
        <w:t>životu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zajednice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te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uključivanje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u </w:t>
      </w:r>
      <w:proofErr w:type="spellStart"/>
      <w:r w:rsidR="00A32B6D" w:rsidRPr="00391595">
        <w:rPr>
          <w:rFonts w:ascii="Times New Roman" w:eastAsia="Calibri" w:hAnsi="Times New Roman" w:cs="Times New Roman"/>
        </w:rPr>
        <w:t>sportske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, </w:t>
      </w:r>
      <w:proofErr w:type="spellStart"/>
      <w:r w:rsidR="00A32B6D" w:rsidRPr="00391595">
        <w:rPr>
          <w:rFonts w:ascii="Times New Roman" w:eastAsia="Calibri" w:hAnsi="Times New Roman" w:cs="Times New Roman"/>
        </w:rPr>
        <w:t>rekreativne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i </w:t>
      </w:r>
      <w:proofErr w:type="spellStart"/>
      <w:r w:rsidR="00A32B6D" w:rsidRPr="00391595">
        <w:rPr>
          <w:rFonts w:ascii="Times New Roman" w:eastAsia="Calibri" w:hAnsi="Times New Roman" w:cs="Times New Roman"/>
        </w:rPr>
        <w:t>druge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</w:t>
      </w:r>
      <w:proofErr w:type="spellStart"/>
      <w:r w:rsidR="00A32B6D" w:rsidRPr="00391595">
        <w:rPr>
          <w:rFonts w:ascii="Times New Roman" w:eastAsia="Calibri" w:hAnsi="Times New Roman" w:cs="Times New Roman"/>
        </w:rPr>
        <w:t>aktivnosti</w:t>
      </w:r>
      <w:proofErr w:type="spellEnd"/>
      <w:r w:rsidR="00A32B6D" w:rsidRPr="00391595">
        <w:rPr>
          <w:rFonts w:ascii="Times New Roman" w:eastAsia="Calibri" w:hAnsi="Times New Roman" w:cs="Times New Roman"/>
        </w:rPr>
        <w:t xml:space="preserve"> u zajednici</w:t>
      </w:r>
    </w:p>
    <w:bookmarkEnd w:id="2"/>
    <w:p w14:paraId="6A4FF29B" w14:textId="77777777" w:rsidR="00DF70F3" w:rsidRPr="00391595" w:rsidRDefault="00DF70F3" w:rsidP="00DF70F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F7485C" w14:textId="0292B91B" w:rsidR="00814F78" w:rsidRPr="00814F78" w:rsidRDefault="00B735EB" w:rsidP="00814F78">
      <w:pPr>
        <w:pStyle w:val="Naslov2"/>
        <w:numPr>
          <w:ilvl w:val="1"/>
          <w:numId w:val="21"/>
        </w:numPr>
        <w:rPr>
          <w:rFonts w:ascii="Times New Roman" w:hAnsi="Times New Roman" w:cs="Times New Roman"/>
          <w:lang w:val="it-IT"/>
        </w:rPr>
      </w:pPr>
      <w:bookmarkStart w:id="3" w:name="_Toc134013350"/>
      <w:r w:rsidRPr="00391595">
        <w:rPr>
          <w:rFonts w:ascii="Times New Roman" w:hAnsi="Times New Roman" w:cs="Times New Roman"/>
          <w:lang w:val="it-IT"/>
        </w:rPr>
        <w:lastRenderedPageBreak/>
        <w:t>PLANIRANI IZNOSI I UKUPNA VRIJEDNOST NATJEČAJA</w:t>
      </w:r>
      <w:bookmarkEnd w:id="3"/>
    </w:p>
    <w:p w14:paraId="6724845F" w14:textId="77777777" w:rsidR="00A32B6D" w:rsidRPr="00391595" w:rsidRDefault="00A32B6D" w:rsidP="00A32B6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391595">
        <w:rPr>
          <w:rFonts w:ascii="Times New Roman" w:hAnsi="Times New Roman" w:cs="Times New Roman"/>
        </w:rPr>
        <w:t>Ukupno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planirana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vrijednost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Natječaja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r w:rsidRPr="00391595">
        <w:rPr>
          <w:rFonts w:ascii="Times New Roman" w:hAnsi="Times New Roman" w:cs="Times New Roman"/>
          <w:b/>
        </w:rPr>
        <w:t>7.684,00</w:t>
      </w:r>
      <w:r w:rsidRPr="00391595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391595">
        <w:rPr>
          <w:rFonts w:ascii="Times New Roman" w:hAnsi="Times New Roman" w:cs="Times New Roman"/>
          <w:b/>
          <w:lang w:val="it-IT"/>
        </w:rPr>
        <w:t>eura</w:t>
      </w:r>
      <w:proofErr w:type="spellEnd"/>
      <w:r w:rsidRPr="00391595">
        <w:rPr>
          <w:rFonts w:ascii="Times New Roman" w:hAnsi="Times New Roman" w:cs="Times New Roman"/>
          <w:b/>
          <w:lang w:val="it-IT"/>
        </w:rPr>
        <w:t xml:space="preserve"> / </w:t>
      </w:r>
      <w:r w:rsidRPr="00391595">
        <w:rPr>
          <w:rFonts w:ascii="Times New Roman" w:hAnsi="Times New Roman" w:cs="Times New Roman"/>
          <w:bCs/>
          <w:lang w:val="it-IT"/>
        </w:rPr>
        <w:t>57.895,10</w:t>
      </w:r>
      <w:r w:rsidRPr="00391595">
        <w:rPr>
          <w:rFonts w:ascii="Times New Roman" w:hAnsi="Times New Roman" w:cs="Times New Roman"/>
          <w:bCs/>
          <w:i/>
          <w:lang w:val="it-IT"/>
        </w:rPr>
        <w:t xml:space="preserve"> </w:t>
      </w:r>
      <w:proofErr w:type="spellStart"/>
      <w:r w:rsidRPr="00391595">
        <w:rPr>
          <w:rFonts w:ascii="Times New Roman" w:hAnsi="Times New Roman" w:cs="Times New Roman"/>
          <w:bCs/>
          <w:i/>
          <w:lang w:val="it-IT"/>
        </w:rPr>
        <w:t>kuna</w:t>
      </w:r>
      <w:proofErr w:type="spellEnd"/>
      <w:r w:rsidRPr="00391595">
        <w:rPr>
          <w:rFonts w:ascii="Times New Roman" w:hAnsi="Times New Roman" w:cs="Times New Roman"/>
          <w:b/>
          <w:lang w:val="it-IT"/>
        </w:rPr>
        <w:t>.</w:t>
      </w:r>
      <w:r w:rsidRPr="00391595">
        <w:rPr>
          <w:rStyle w:val="Referencafusnote"/>
          <w:rFonts w:ascii="Times New Roman" w:hAnsi="Times New Roman" w:cs="Times New Roman"/>
          <w:b/>
        </w:rPr>
        <w:footnoteReference w:id="1"/>
      </w:r>
    </w:p>
    <w:p w14:paraId="06331B6B" w14:textId="71AF8DBE" w:rsidR="001D7664" w:rsidRPr="00391595" w:rsidRDefault="00FB1115" w:rsidP="00B73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91595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>) i/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391595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391595">
        <w:rPr>
          <w:rFonts w:ascii="Times New Roman" w:hAnsi="Times New Roman" w:cs="Times New Roman"/>
          <w:color w:val="000000" w:themeColor="text1"/>
        </w:rPr>
        <w:t>).</w:t>
      </w:r>
    </w:p>
    <w:p w14:paraId="6E594E03" w14:textId="76DDA2DD" w:rsidR="001A1E98" w:rsidRPr="00391595" w:rsidRDefault="00B735EB" w:rsidP="00A21BA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595">
        <w:rPr>
          <w:rFonts w:ascii="Times New Roman" w:hAnsi="Times New Roman" w:cs="Times New Roman"/>
        </w:rPr>
        <w:t>Planirana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vrijednost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Natječaja</w:t>
      </w:r>
      <w:proofErr w:type="spellEnd"/>
      <w:r w:rsidRPr="00391595">
        <w:rPr>
          <w:rFonts w:ascii="Times New Roman" w:hAnsi="Times New Roman" w:cs="Times New Roman"/>
        </w:rPr>
        <w:t xml:space="preserve"> po </w:t>
      </w:r>
      <w:proofErr w:type="spellStart"/>
      <w:r w:rsidRPr="00391595">
        <w:rPr>
          <w:rFonts w:ascii="Times New Roman" w:hAnsi="Times New Roman" w:cs="Times New Roman"/>
        </w:rPr>
        <w:t>područjima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te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najniži</w:t>
      </w:r>
      <w:proofErr w:type="spellEnd"/>
      <w:r w:rsidRPr="00391595">
        <w:rPr>
          <w:rFonts w:ascii="Times New Roman" w:hAnsi="Times New Roman" w:cs="Times New Roman"/>
        </w:rPr>
        <w:t xml:space="preserve"> i </w:t>
      </w:r>
      <w:proofErr w:type="spellStart"/>
      <w:r w:rsidRPr="00391595">
        <w:rPr>
          <w:rFonts w:ascii="Times New Roman" w:hAnsi="Times New Roman" w:cs="Times New Roman"/>
        </w:rPr>
        <w:t>najviši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iznos</w:t>
      </w:r>
      <w:proofErr w:type="spellEnd"/>
      <w:r w:rsidRPr="00391595">
        <w:rPr>
          <w:rFonts w:ascii="Times New Roman" w:hAnsi="Times New Roman" w:cs="Times New Roman"/>
        </w:rPr>
        <w:t xml:space="preserve"> </w:t>
      </w:r>
      <w:proofErr w:type="spellStart"/>
      <w:r w:rsidRPr="00391595">
        <w:rPr>
          <w:rFonts w:ascii="Times New Roman" w:hAnsi="Times New Roman" w:cs="Times New Roman"/>
        </w:rPr>
        <w:t>sredstava</w:t>
      </w:r>
      <w:proofErr w:type="spellEnd"/>
      <w:r w:rsidRPr="00391595">
        <w:rPr>
          <w:rFonts w:ascii="Times New Roman" w:hAnsi="Times New Roman" w:cs="Times New Roman"/>
        </w:rPr>
        <w:t xml:space="preserve"> po </w:t>
      </w:r>
      <w:proofErr w:type="spellStart"/>
      <w:r w:rsidRPr="00391595">
        <w:rPr>
          <w:rFonts w:ascii="Times New Roman" w:hAnsi="Times New Roman" w:cs="Times New Roman"/>
        </w:rPr>
        <w:t>podr</w:t>
      </w:r>
      <w:r w:rsidR="004D1EFE" w:rsidRPr="00391595">
        <w:rPr>
          <w:rFonts w:ascii="Times New Roman" w:hAnsi="Times New Roman" w:cs="Times New Roman"/>
        </w:rPr>
        <w:t>učjima</w:t>
      </w:r>
      <w:proofErr w:type="spellEnd"/>
      <w:r w:rsidR="004D1EFE" w:rsidRPr="00391595">
        <w:rPr>
          <w:rFonts w:ascii="Times New Roman" w:hAnsi="Times New Roman" w:cs="Times New Roman"/>
        </w:rPr>
        <w:t xml:space="preserve"> </w:t>
      </w:r>
      <w:proofErr w:type="spellStart"/>
      <w:r w:rsidR="004D1EFE" w:rsidRPr="00391595">
        <w:rPr>
          <w:rFonts w:ascii="Times New Roman" w:hAnsi="Times New Roman" w:cs="Times New Roman"/>
        </w:rPr>
        <w:t>određuju</w:t>
      </w:r>
      <w:proofErr w:type="spellEnd"/>
      <w:r w:rsidR="004D1EFE" w:rsidRPr="00391595">
        <w:rPr>
          <w:rFonts w:ascii="Times New Roman" w:hAnsi="Times New Roman" w:cs="Times New Roman"/>
        </w:rPr>
        <w:t xml:space="preserve"> se </w:t>
      </w:r>
      <w:proofErr w:type="spellStart"/>
      <w:r w:rsidR="004D1EFE" w:rsidRPr="00391595">
        <w:rPr>
          <w:rFonts w:ascii="Times New Roman" w:hAnsi="Times New Roman" w:cs="Times New Roman"/>
        </w:rPr>
        <w:t>kako</w:t>
      </w:r>
      <w:proofErr w:type="spellEnd"/>
      <w:r w:rsidR="004D1EFE" w:rsidRPr="00391595">
        <w:rPr>
          <w:rFonts w:ascii="Times New Roman" w:hAnsi="Times New Roman" w:cs="Times New Roman"/>
        </w:rPr>
        <w:t xml:space="preserve"> </w:t>
      </w:r>
      <w:proofErr w:type="spellStart"/>
      <w:r w:rsidR="004D1EFE" w:rsidRPr="00391595">
        <w:rPr>
          <w:rFonts w:ascii="Times New Roman" w:hAnsi="Times New Roman" w:cs="Times New Roman"/>
        </w:rPr>
        <w:t>slijedi</w:t>
      </w:r>
      <w:proofErr w:type="spellEnd"/>
      <w:r w:rsidR="00EC6056" w:rsidRPr="00391595">
        <w:rPr>
          <w:rFonts w:ascii="Times New Roman" w:hAnsi="Times New Roman" w:cs="Times New Roman"/>
        </w:rPr>
        <w:t>:</w:t>
      </w:r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835"/>
        <w:gridCol w:w="1276"/>
        <w:gridCol w:w="1134"/>
        <w:gridCol w:w="1134"/>
        <w:gridCol w:w="1134"/>
        <w:gridCol w:w="1275"/>
      </w:tblGrid>
      <w:tr w:rsidR="00A32B6D" w:rsidRPr="00391595" w14:paraId="53D7DAC1" w14:textId="77777777" w:rsidTr="00891B9D">
        <w:tc>
          <w:tcPr>
            <w:tcW w:w="3681" w:type="dxa"/>
            <w:gridSpan w:val="3"/>
          </w:tcPr>
          <w:p w14:paraId="11568123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Prioritetno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područje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Podprioritet</w:t>
            </w:r>
            <w:proofErr w:type="spellEnd"/>
          </w:p>
          <w:p w14:paraId="3EA4E512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F4B6B5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122F6D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B20AC4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53D473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D0A120D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Najniži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iznos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sredstava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koji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se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može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prijaviti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ugovoriti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po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pojedinoj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1134" w:type="dxa"/>
          </w:tcPr>
          <w:p w14:paraId="46634122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Najviši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iznos</w:t>
            </w:r>
            <w:proofErr w:type="spellEnd"/>
          </w:p>
          <w:p w14:paraId="68C688F8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sredstava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koji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se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može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prijaviti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</w:t>
            </w:r>
          </w:p>
          <w:p w14:paraId="23818735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ugovoriti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po</w:t>
            </w:r>
          </w:p>
          <w:p w14:paraId="3B2CD26C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pojedinoj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prijavi</w:t>
            </w:r>
            <w:proofErr w:type="spellEnd"/>
          </w:p>
        </w:tc>
        <w:tc>
          <w:tcPr>
            <w:tcW w:w="1134" w:type="dxa"/>
          </w:tcPr>
          <w:p w14:paraId="41914EBA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Najmanji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broj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prijava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koje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će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se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7E861912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Najveći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broj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prijava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koje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će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se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5" w:type="dxa"/>
          </w:tcPr>
          <w:p w14:paraId="797CD021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Ukupno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raspoloživi</w:t>
            </w:r>
            <w:proofErr w:type="spellEnd"/>
          </w:p>
          <w:p w14:paraId="44498749" w14:textId="77777777" w:rsidR="00A32B6D" w:rsidRPr="00391595" w:rsidRDefault="00A32B6D" w:rsidP="00A32B6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iznos</w:t>
            </w:r>
            <w:proofErr w:type="spellEnd"/>
          </w:p>
        </w:tc>
      </w:tr>
      <w:tr w:rsidR="00A32B6D" w:rsidRPr="00391595" w14:paraId="1A55B0DA" w14:textId="77777777" w:rsidTr="00891B9D">
        <w:tc>
          <w:tcPr>
            <w:tcW w:w="8359" w:type="dxa"/>
            <w:gridSpan w:val="7"/>
          </w:tcPr>
          <w:p w14:paraId="1AEFF2C9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91595">
              <w:rPr>
                <w:rFonts w:ascii="Times New Roman" w:eastAsia="Calibri" w:hAnsi="Times New Roman" w:cs="Times New Roman"/>
                <w:b/>
              </w:rPr>
              <w:t xml:space="preserve">1.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</w:rPr>
              <w:t>Razvoj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</w:rPr>
              <w:t>civilnoga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</w:rPr>
              <w:t>društva</w:t>
            </w:r>
            <w:proofErr w:type="spellEnd"/>
          </w:p>
          <w:p w14:paraId="0241C63D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Područje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</w:rPr>
              <w:t>/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proračunu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</w:rPr>
              <w:t xml:space="preserve">: </w:t>
            </w:r>
          </w:p>
          <w:p w14:paraId="305ED4FF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Program 1022: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</w:rPr>
              <w:t>Razvoj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</w:rPr>
              <w:t>civilnog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</w:rPr>
              <w:t>društva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</w:rPr>
              <w:t>društvenim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</w:rPr>
              <w:t>djelatnostima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  <w:p w14:paraId="411E1561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A26F37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186,00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</w:t>
            </w:r>
          </w:p>
          <w:p w14:paraId="035621A7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1.401,42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</w:tr>
      <w:tr w:rsidR="00A32B6D" w:rsidRPr="00391595" w14:paraId="6721AC12" w14:textId="77777777" w:rsidTr="00891B9D">
        <w:trPr>
          <w:trHeight w:val="294"/>
        </w:trPr>
        <w:tc>
          <w:tcPr>
            <w:tcW w:w="562" w:type="dxa"/>
            <w:vAlign w:val="center"/>
          </w:tcPr>
          <w:p w14:paraId="646E62FA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119" w:type="dxa"/>
            <w:gridSpan w:val="2"/>
            <w:vAlign w:val="center"/>
          </w:tcPr>
          <w:p w14:paraId="79D7EB1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Njegovanje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vrijednosti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antifažizma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tekovina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276" w:type="dxa"/>
            <w:vAlign w:val="center"/>
          </w:tcPr>
          <w:p w14:paraId="6B63664A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186,00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5F580BE8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1.401,42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FCDBA31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186,00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</w:rPr>
              <w:t xml:space="preserve"> /</w:t>
            </w:r>
          </w:p>
          <w:p w14:paraId="226CCDC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1.401,42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31E4AC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C2813E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288F792E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186,00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</w:t>
            </w:r>
          </w:p>
          <w:p w14:paraId="2328967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1.401,42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</w:tr>
      <w:tr w:rsidR="00A32B6D" w:rsidRPr="00391595" w14:paraId="51B3BEB3" w14:textId="77777777" w:rsidTr="00891B9D">
        <w:tc>
          <w:tcPr>
            <w:tcW w:w="8359" w:type="dxa"/>
            <w:gridSpan w:val="7"/>
          </w:tcPr>
          <w:p w14:paraId="11D32202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b/>
                <w:lang w:val="it-IT"/>
              </w:rPr>
            </w:pPr>
            <w:r w:rsidRPr="00391595">
              <w:rPr>
                <w:rFonts w:ascii="Times New Roman" w:eastAsia="Calibri" w:hAnsi="Times New Roman" w:cs="Times New Roman"/>
                <w:b/>
                <w:lang w:val="it-IT"/>
              </w:rPr>
              <w:t xml:space="preserve">2.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lang w:val="it-IT"/>
              </w:rPr>
              <w:t>Kultura</w:t>
            </w:r>
            <w:proofErr w:type="spellEnd"/>
          </w:p>
          <w:p w14:paraId="6BCC56AE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i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>Područje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>/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>proračunu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lang w:val="it-IT"/>
              </w:rPr>
              <w:t xml:space="preserve">: </w:t>
            </w:r>
          </w:p>
          <w:p w14:paraId="192634A5" w14:textId="77777777" w:rsidR="00A32B6D" w:rsidRPr="00391595" w:rsidRDefault="00A32B6D" w:rsidP="00A32B6D">
            <w:pPr>
              <w:tabs>
                <w:tab w:val="left" w:pos="1706"/>
              </w:tabs>
              <w:jc w:val="both"/>
              <w:rPr>
                <w:rFonts w:ascii="Times New Roman" w:eastAsia="Calibri" w:hAnsi="Times New Roman" w:cs="Times New Roman"/>
                <w:b/>
                <w:i/>
                <w:lang w:val="it-IT"/>
              </w:rPr>
            </w:pPr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</w:p>
          <w:p w14:paraId="69BE52EA" w14:textId="77777777" w:rsidR="00A32B6D" w:rsidRPr="00391595" w:rsidRDefault="00A32B6D" w:rsidP="00A32B6D">
            <w:pPr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5" w:type="dxa"/>
            <w:vAlign w:val="center"/>
          </w:tcPr>
          <w:p w14:paraId="457FC4F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6.370,00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  <w:r w:rsidRPr="00391595">
              <w:rPr>
                <w:rFonts w:ascii="Times New Roman" w:eastAsia="Calibri" w:hAnsi="Times New Roman" w:cs="Times New Roman"/>
              </w:rPr>
              <w:t>47.994,77</w:t>
            </w: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</w:tr>
      <w:tr w:rsidR="00A32B6D" w:rsidRPr="00391595" w14:paraId="63F94739" w14:textId="77777777" w:rsidTr="00891B9D">
        <w:tc>
          <w:tcPr>
            <w:tcW w:w="846" w:type="dxa"/>
            <w:gridSpan w:val="2"/>
            <w:vAlign w:val="center"/>
          </w:tcPr>
          <w:p w14:paraId="77A7AEBE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2835" w:type="dxa"/>
            <w:vAlign w:val="center"/>
          </w:tcPr>
          <w:p w14:paraId="76E7A76E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Poticanje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kulturno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umjetničkog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amaterizma</w:t>
            </w:r>
            <w:proofErr w:type="spellEnd"/>
          </w:p>
        </w:tc>
        <w:tc>
          <w:tcPr>
            <w:tcW w:w="1276" w:type="dxa"/>
            <w:vAlign w:val="center"/>
          </w:tcPr>
          <w:p w14:paraId="300F234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398,00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 </w:t>
            </w:r>
          </w:p>
          <w:p w14:paraId="4FC8CEB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2.998,73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  <w:p w14:paraId="65AFAC68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14:paraId="1F75EEC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1.061,00</w:t>
            </w:r>
          </w:p>
          <w:p w14:paraId="0A55BF01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 </w:t>
            </w:r>
          </w:p>
          <w:p w14:paraId="168D4F2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7.994,10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6213639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329FA0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7C68D54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>1.061,00</w:t>
            </w:r>
          </w:p>
          <w:p w14:paraId="5CCAC143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14:paraId="69650838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7.994,10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</w:tr>
      <w:tr w:rsidR="00A32B6D" w:rsidRPr="00391595" w14:paraId="4F0705A7" w14:textId="77777777" w:rsidTr="00891B9D">
        <w:tc>
          <w:tcPr>
            <w:tcW w:w="846" w:type="dxa"/>
            <w:gridSpan w:val="2"/>
            <w:vAlign w:val="center"/>
          </w:tcPr>
          <w:p w14:paraId="6D2E51B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2835" w:type="dxa"/>
            <w:vAlign w:val="center"/>
          </w:tcPr>
          <w:p w14:paraId="2501A49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lang w:val="it-IT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Razvijanje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kulture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nacionalnih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276" w:type="dxa"/>
            <w:vAlign w:val="center"/>
          </w:tcPr>
          <w:p w14:paraId="4B12DC1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1.327,00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2D92258A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9.998,28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5AB6E809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5.309,00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35F0975C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40.000,66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9EB621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61ED2A4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67839F9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5.309,00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</w:t>
            </w:r>
          </w:p>
          <w:p w14:paraId="3F8E3EA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40.000,66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A32B6D" w:rsidRPr="00391595" w14:paraId="282D2C7C" w14:textId="77777777" w:rsidTr="00891B9D">
        <w:trPr>
          <w:trHeight w:val="58"/>
        </w:trPr>
        <w:tc>
          <w:tcPr>
            <w:tcW w:w="8359" w:type="dxa"/>
            <w:gridSpan w:val="7"/>
          </w:tcPr>
          <w:p w14:paraId="5B70C83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91595">
              <w:rPr>
                <w:rFonts w:ascii="Times New Roman" w:eastAsia="Calibri" w:hAnsi="Times New Roman" w:cs="Times New Roman"/>
                <w:b/>
                <w:color w:val="000000"/>
              </w:rPr>
              <w:t xml:space="preserve">3.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color w:val="000000"/>
              </w:rPr>
              <w:t>Socijalna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color w:val="000000"/>
              </w:rPr>
              <w:t>skrb</w:t>
            </w:r>
            <w:proofErr w:type="spellEnd"/>
          </w:p>
          <w:p w14:paraId="10BD92B7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  <w:color w:val="000000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>Područje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>/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>proračunu</w:t>
            </w:r>
            <w:proofErr w:type="spellEnd"/>
            <w:r w:rsidRPr="00391595">
              <w:rPr>
                <w:rFonts w:ascii="Times New Roman" w:eastAsia="Calibri" w:hAnsi="Times New Roman" w:cs="Times New Roman"/>
                <w:i/>
                <w:color w:val="000000"/>
              </w:rPr>
              <w:t xml:space="preserve">: </w:t>
            </w:r>
          </w:p>
          <w:p w14:paraId="53B23AD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Program 1034: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Javne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potrebe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socijalnoj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skrbi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</w:p>
          <w:p w14:paraId="77873093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Aktivnost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A100029: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Financiranje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programa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projekata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udruga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socijalnoj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i/>
                <w:color w:val="000000"/>
              </w:rPr>
              <w:t>skrbi</w:t>
            </w:r>
            <w:proofErr w:type="spellEnd"/>
          </w:p>
        </w:tc>
        <w:tc>
          <w:tcPr>
            <w:tcW w:w="1275" w:type="dxa"/>
            <w:vAlign w:val="center"/>
          </w:tcPr>
          <w:p w14:paraId="185F70A4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</w:rPr>
            </w:pPr>
            <w:r w:rsidRPr="00391595">
              <w:rPr>
                <w:rFonts w:ascii="Times New Roman" w:eastAsia="Calibri" w:hAnsi="Times New Roman" w:cs="Times New Roman"/>
                <w:b/>
              </w:rPr>
              <w:t xml:space="preserve">1.128,00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</w:rPr>
              <w:t xml:space="preserve"> / </w:t>
            </w:r>
          </w:p>
          <w:p w14:paraId="2070F329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Cs/>
                <w:i/>
              </w:rPr>
            </w:pPr>
            <w:r w:rsidRPr="00391595">
              <w:rPr>
                <w:rFonts w:ascii="Times New Roman" w:eastAsia="Calibri" w:hAnsi="Times New Roman" w:cs="Times New Roman"/>
                <w:bCs/>
                <w:i/>
              </w:rPr>
              <w:t xml:space="preserve">8.498,91 </w:t>
            </w:r>
            <w:proofErr w:type="spellStart"/>
            <w:r w:rsidRPr="00391595">
              <w:rPr>
                <w:rFonts w:ascii="Times New Roman" w:eastAsia="Calibri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A32B6D" w:rsidRPr="00391595" w14:paraId="5F4EE208" w14:textId="77777777" w:rsidTr="00891B9D">
        <w:trPr>
          <w:trHeight w:val="408"/>
        </w:trPr>
        <w:tc>
          <w:tcPr>
            <w:tcW w:w="846" w:type="dxa"/>
            <w:gridSpan w:val="2"/>
            <w:vAlign w:val="center"/>
          </w:tcPr>
          <w:p w14:paraId="68105A8D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2835" w:type="dxa"/>
            <w:vAlign w:val="center"/>
          </w:tcPr>
          <w:p w14:paraId="566EB454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Sprječavanje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rizika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društvene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276" w:type="dxa"/>
            <w:vAlign w:val="center"/>
          </w:tcPr>
          <w:p w14:paraId="7008E3F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</w:p>
          <w:p w14:paraId="201D5DD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332,00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21A580BC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2.501,45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  <w:p w14:paraId="6548634B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161A8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465,00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5C045E3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3.503,54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E9E8400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23AB3B1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710C4FE9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465,00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</w:t>
            </w:r>
          </w:p>
          <w:p w14:paraId="006289D8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3.503,54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kn</w:t>
            </w:r>
            <w:proofErr w:type="spellEnd"/>
          </w:p>
        </w:tc>
      </w:tr>
      <w:tr w:rsidR="00A32B6D" w:rsidRPr="00A32B6D" w14:paraId="3FF6FE5C" w14:textId="77777777" w:rsidTr="00891B9D">
        <w:trPr>
          <w:trHeight w:val="419"/>
        </w:trPr>
        <w:tc>
          <w:tcPr>
            <w:tcW w:w="846" w:type="dxa"/>
            <w:gridSpan w:val="2"/>
            <w:vAlign w:val="center"/>
          </w:tcPr>
          <w:p w14:paraId="7042407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lastRenderedPageBreak/>
              <w:t>3.2.</w:t>
            </w:r>
          </w:p>
        </w:tc>
        <w:tc>
          <w:tcPr>
            <w:tcW w:w="2835" w:type="dxa"/>
            <w:vAlign w:val="center"/>
          </w:tcPr>
          <w:p w14:paraId="38AF4116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Osiguravanje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punog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aktivnog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sudjelovanja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osoba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invaliditetom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(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slabovidnih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slijepih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,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gluhih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nagluhih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osoba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s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tjelesnim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invaliditetom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) u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životu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zajednice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te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uključivanje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u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sportske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,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rekreativne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i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druge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proofErr w:type="spellStart"/>
            <w:r w:rsidRPr="00391595">
              <w:rPr>
                <w:rFonts w:ascii="Times New Roman" w:eastAsia="Calibri" w:hAnsi="Times New Roman" w:cs="Times New Roman"/>
                <w:lang w:val="it-IT"/>
              </w:rPr>
              <w:t>aktivnosti</w:t>
            </w:r>
            <w:proofErr w:type="spellEnd"/>
            <w:r w:rsidRPr="00391595">
              <w:rPr>
                <w:rFonts w:ascii="Times New Roman" w:eastAsia="Calibri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276" w:type="dxa"/>
            <w:vAlign w:val="center"/>
          </w:tcPr>
          <w:p w14:paraId="3660C39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398,00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</w:t>
            </w:r>
          </w:p>
          <w:p w14:paraId="393BF5C2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2.998,73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C4FEA05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 xml:space="preserve">663,00 </w:t>
            </w:r>
            <w:proofErr w:type="spellStart"/>
            <w:r w:rsidRPr="00391595">
              <w:rPr>
                <w:rFonts w:ascii="Times New Roman" w:eastAsia="Calibri" w:hAnsi="Times New Roman" w:cs="Times New Roman"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</w:rPr>
              <w:t xml:space="preserve"> / </w:t>
            </w:r>
          </w:p>
          <w:p w14:paraId="30D193CA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4.995,37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731F7B48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9C95D43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</w:rPr>
            </w:pPr>
            <w:r w:rsidRPr="0039159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14:paraId="5D0BA097" w14:textId="77777777" w:rsidR="00A32B6D" w:rsidRPr="00391595" w:rsidRDefault="00A32B6D" w:rsidP="00A32B6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663,00 </w:t>
            </w:r>
            <w:proofErr w:type="spellStart"/>
            <w:r w:rsidRPr="00391595">
              <w:rPr>
                <w:rFonts w:ascii="Times New Roman" w:eastAsia="Calibri" w:hAnsi="Times New Roman" w:cs="Times New Roman"/>
                <w:b/>
                <w:bCs/>
              </w:rPr>
              <w:t>eura</w:t>
            </w:r>
            <w:proofErr w:type="spellEnd"/>
            <w:r w:rsidRPr="00391595">
              <w:rPr>
                <w:rFonts w:ascii="Times New Roman" w:eastAsia="Calibri" w:hAnsi="Times New Roman" w:cs="Times New Roman"/>
                <w:b/>
                <w:bCs/>
              </w:rPr>
              <w:t xml:space="preserve"> / </w:t>
            </w:r>
          </w:p>
          <w:p w14:paraId="221CA51D" w14:textId="77777777" w:rsidR="00A32B6D" w:rsidRPr="00A32B6D" w:rsidRDefault="00A32B6D" w:rsidP="00A32B6D">
            <w:pPr>
              <w:rPr>
                <w:rFonts w:ascii="Times New Roman" w:eastAsia="Calibri" w:hAnsi="Times New Roman" w:cs="Times New Roman"/>
                <w:i/>
              </w:rPr>
            </w:pPr>
            <w:r w:rsidRPr="00391595">
              <w:rPr>
                <w:rFonts w:ascii="Times New Roman" w:eastAsia="Calibri" w:hAnsi="Times New Roman" w:cs="Times New Roman"/>
                <w:i/>
              </w:rPr>
              <w:t xml:space="preserve">4.995,37 </w:t>
            </w:r>
            <w:proofErr w:type="spellStart"/>
            <w:r w:rsidRPr="00391595">
              <w:rPr>
                <w:rFonts w:ascii="Times New Roman" w:eastAsia="Calibri" w:hAnsi="Times New Roman" w:cs="Times New Roman"/>
                <w:i/>
              </w:rPr>
              <w:t>kn</w:t>
            </w:r>
            <w:proofErr w:type="spellEnd"/>
          </w:p>
        </w:tc>
      </w:tr>
    </w:tbl>
    <w:p w14:paraId="164E0042" w14:textId="77777777" w:rsidR="00A32B6D" w:rsidRDefault="00A32B6D" w:rsidP="00A2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C1824" w14:textId="02A03280" w:rsidR="00DF70F3" w:rsidRPr="00814F78" w:rsidRDefault="00A21BA1" w:rsidP="008C04A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Najviši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bit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proporcionalan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udjelu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odnosu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ukupan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broj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se, </w:t>
      </w: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izvještavanja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utvrdi</w:t>
      </w:r>
      <w:proofErr w:type="spellEnd"/>
      <w:r w:rsidRPr="00D74584">
        <w:rPr>
          <w:rFonts w:ascii="Times New Roman" w:hAnsi="Times New Roman" w:cs="Times New Roman"/>
        </w:rPr>
        <w:t xml:space="preserve"> da je </w:t>
      </w:r>
      <w:proofErr w:type="spellStart"/>
      <w:r w:rsidRPr="00D74584">
        <w:rPr>
          <w:rFonts w:ascii="Times New Roman" w:hAnsi="Times New Roman" w:cs="Times New Roman"/>
        </w:rPr>
        <w:t>realizirani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prebivalištem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planiranog</w:t>
      </w:r>
      <w:proofErr w:type="spellEnd"/>
      <w:r w:rsidRPr="00D74584">
        <w:rPr>
          <w:rFonts w:ascii="Times New Roman" w:hAnsi="Times New Roman" w:cs="Times New Roman"/>
        </w:rPr>
        <w:t xml:space="preserve"> (a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odobreno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), Grad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pravo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utvrditi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manji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konačni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zatražiti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24FED28" w14:textId="7AB8D836" w:rsidR="00B671A0" w:rsidRPr="00D74584" w:rsidRDefault="005C0F1F" w:rsidP="00787BB8">
      <w:pPr>
        <w:pStyle w:val="Naslov2"/>
        <w:rPr>
          <w:rFonts w:ascii="Times New Roman" w:hAnsi="Times New Roman" w:cs="Times New Roman"/>
        </w:rPr>
      </w:pPr>
      <w:bookmarkStart w:id="4" w:name="_Toc134013351"/>
      <w:r>
        <w:rPr>
          <w:rFonts w:ascii="Times New Roman" w:hAnsi="Times New Roman" w:cs="Times New Roman"/>
        </w:rPr>
        <w:t>1.5</w:t>
      </w:r>
      <w:r w:rsidR="00B671A0" w:rsidRPr="00D74584">
        <w:rPr>
          <w:rFonts w:ascii="Times New Roman" w:hAnsi="Times New Roman" w:cs="Times New Roman"/>
        </w:rPr>
        <w:t>. PROVEDBA NATJEČAJNOG POSTUPKA</w:t>
      </w:r>
      <w:bookmarkEnd w:id="4"/>
    </w:p>
    <w:p w14:paraId="3F49D8A5" w14:textId="77777777" w:rsidR="00B671A0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Javni </w:t>
      </w:r>
      <w:proofErr w:type="spellStart"/>
      <w:r w:rsidRPr="00D74584">
        <w:rPr>
          <w:rFonts w:ascii="Times New Roman" w:hAnsi="Times New Roman" w:cs="Times New Roman"/>
        </w:rPr>
        <w:t>n</w:t>
      </w:r>
      <w:r w:rsidR="00B671A0" w:rsidRPr="00D74584">
        <w:rPr>
          <w:rFonts w:ascii="Times New Roman" w:hAnsi="Times New Roman" w:cs="Times New Roman"/>
        </w:rPr>
        <w:t>atječaj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proofErr w:type="spellStart"/>
      <w:r w:rsidR="00B671A0" w:rsidRPr="00D74584">
        <w:rPr>
          <w:rFonts w:ascii="Times New Roman" w:hAnsi="Times New Roman" w:cs="Times New Roman"/>
        </w:rPr>
        <w:t>raspisuje</w:t>
      </w:r>
      <w:proofErr w:type="spellEnd"/>
      <w:r w:rsidR="00B671A0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G</w:t>
      </w:r>
      <w:r w:rsidR="00B671A0" w:rsidRPr="00D74584">
        <w:rPr>
          <w:rFonts w:ascii="Times New Roman" w:hAnsi="Times New Roman" w:cs="Times New Roman"/>
        </w:rPr>
        <w:t>rad</w:t>
      </w:r>
      <w:r w:rsidRPr="00D74584">
        <w:rPr>
          <w:rFonts w:ascii="Times New Roman" w:hAnsi="Times New Roman" w:cs="Times New Roman"/>
        </w:rPr>
        <w:t xml:space="preserve"> Poreč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po </w:t>
      </w:r>
      <w:proofErr w:type="spellStart"/>
      <w:r w:rsidRPr="00D74584">
        <w:rPr>
          <w:rFonts w:ascii="Times New Roman" w:hAnsi="Times New Roman" w:cs="Times New Roman"/>
        </w:rPr>
        <w:t>završetku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istog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ugovore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korisnicima</w:t>
      </w:r>
      <w:proofErr w:type="spellEnd"/>
      <w:r w:rsidRPr="00D74584">
        <w:rPr>
          <w:rFonts w:ascii="Times New Roman" w:hAnsi="Times New Roman" w:cs="Times New Roman"/>
        </w:rPr>
        <w:t xml:space="preserve"> koji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predloženi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="00B671A0" w:rsidRPr="00D74584">
        <w:rPr>
          <w:rFonts w:ascii="Times New Roman" w:hAnsi="Times New Roman" w:cs="Times New Roman"/>
        </w:rPr>
        <w:t>.</w:t>
      </w:r>
    </w:p>
    <w:p w14:paraId="0F0905DD" w14:textId="77777777" w:rsidR="00F15277" w:rsidRPr="00D74584" w:rsidRDefault="00F15277" w:rsidP="00B671A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članku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4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="008766A4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stavak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2</w:t>
      </w:r>
      <w:r w:rsidR="000F3B89" w:rsidRPr="006B0844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Uredbe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kriterijima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mjerilima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postupcima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ugovaranja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opće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dobro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provode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(</w:t>
      </w:r>
      <w:r w:rsidR="000F3B89" w:rsidRPr="006B0844">
        <w:rPr>
          <w:rFonts w:ascii="Times New Roman" w:hAnsi="Times New Roman" w:cs="Times New Roman"/>
          <w:lang w:val="it-IT"/>
        </w:rPr>
        <w:t>“</w:t>
      </w:r>
      <w:proofErr w:type="spellStart"/>
      <w:r w:rsidRPr="006B0844">
        <w:rPr>
          <w:rFonts w:ascii="Times New Roman" w:hAnsi="Times New Roman" w:cs="Times New Roman"/>
          <w:lang w:val="it-IT"/>
        </w:rPr>
        <w:t>Narodne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novine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” </w:t>
      </w:r>
      <w:proofErr w:type="spellStart"/>
      <w:r w:rsidR="000F3B89" w:rsidRPr="006B0844">
        <w:rPr>
          <w:rFonts w:ascii="Times New Roman" w:hAnsi="Times New Roman" w:cs="Times New Roman"/>
          <w:lang w:val="it-IT"/>
        </w:rPr>
        <w:t>broj</w:t>
      </w:r>
      <w:proofErr w:type="spellEnd"/>
      <w:r w:rsidR="000F3B89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26/15) dio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procedure </w:t>
      </w: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 – Parenzo </w:t>
      </w:r>
      <w:proofErr w:type="spellStart"/>
      <w:r w:rsidRPr="006B0844">
        <w:rPr>
          <w:rFonts w:ascii="Times New Roman" w:hAnsi="Times New Roman" w:cs="Times New Roman"/>
          <w:lang w:val="it-IT"/>
        </w:rPr>
        <w:t>provodi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B0844">
        <w:rPr>
          <w:rFonts w:ascii="Times New Roman" w:hAnsi="Times New Roman" w:cs="Times New Roman"/>
          <w:lang w:val="it-IT"/>
        </w:rPr>
        <w:t>Zakladom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poticanje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razvoja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civilnog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društva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- Fondazione per la promozione del partenariato e dello sviluppo della società civile</w:t>
      </w:r>
      <w:r w:rsidR="00CA67E5" w:rsidRPr="006B0844">
        <w:rPr>
          <w:rFonts w:ascii="Times New Roman" w:hAnsi="Times New Roman" w:cs="Times New Roman"/>
          <w:lang w:val="it-IT"/>
        </w:rPr>
        <w:t xml:space="preserve"> (u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daljnjem</w:t>
      </w:r>
      <w:proofErr w:type="spellEnd"/>
      <w:r w:rsidR="00CA67E5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tekstu</w:t>
      </w:r>
      <w:proofErr w:type="spellEnd"/>
      <w:r w:rsidR="00CA67E5" w:rsidRPr="006B0844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CA67E5" w:rsidRPr="006B0844">
        <w:rPr>
          <w:rFonts w:ascii="Times New Roman" w:hAnsi="Times New Roman" w:cs="Times New Roman"/>
          <w:lang w:val="it-IT"/>
        </w:rPr>
        <w:t>Zak</w:t>
      </w:r>
      <w:r w:rsidR="00395488" w:rsidRPr="006B0844">
        <w:rPr>
          <w:rFonts w:ascii="Times New Roman" w:hAnsi="Times New Roman" w:cs="Times New Roman"/>
          <w:lang w:val="it-IT"/>
        </w:rPr>
        <w:t>la</w:t>
      </w:r>
      <w:r w:rsidR="00CA67E5" w:rsidRPr="006B0844">
        <w:rPr>
          <w:rFonts w:ascii="Times New Roman" w:hAnsi="Times New Roman" w:cs="Times New Roman"/>
          <w:lang w:val="it-IT"/>
        </w:rPr>
        <w:t>da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357EA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D357EA" w:rsidRPr="006B0844">
        <w:rPr>
          <w:rFonts w:ascii="Times New Roman" w:hAnsi="Times New Roman" w:cs="Times New Roman"/>
          <w:lang w:val="it-IT"/>
        </w:rPr>
        <w:t xml:space="preserve"> – Fondazione Istria</w:t>
      </w:r>
      <w:r w:rsidR="00CA67E5" w:rsidRPr="006B0844">
        <w:rPr>
          <w:rFonts w:ascii="Times New Roman" w:hAnsi="Times New Roman" w:cs="Times New Roman"/>
          <w:lang w:val="it-IT"/>
        </w:rPr>
        <w:t>)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Pule. </w:t>
      </w:r>
      <w:r w:rsidR="0089566C" w:rsidRPr="00D74584">
        <w:rPr>
          <w:rFonts w:ascii="Times New Roman" w:hAnsi="Times New Roman" w:cs="Times New Roman"/>
        </w:rPr>
        <w:t xml:space="preserve">U tom </w:t>
      </w:r>
      <w:proofErr w:type="spellStart"/>
      <w:r w:rsidR="0089566C" w:rsidRPr="00D74584">
        <w:rPr>
          <w:rFonts w:ascii="Times New Roman" w:hAnsi="Times New Roman" w:cs="Times New Roman"/>
        </w:rPr>
        <w:t>smislu</w:t>
      </w:r>
      <w:proofErr w:type="spellEnd"/>
      <w:r w:rsidR="0089566C" w:rsidRPr="00D74584">
        <w:rPr>
          <w:rFonts w:ascii="Times New Roman" w:hAnsi="Times New Roman" w:cs="Times New Roman"/>
        </w:rPr>
        <w:t xml:space="preserve">, </w:t>
      </w:r>
      <w:proofErr w:type="spellStart"/>
      <w:r w:rsidR="0089566C" w:rsidRPr="00D74584">
        <w:rPr>
          <w:rFonts w:ascii="Times New Roman" w:hAnsi="Times New Roman" w:cs="Times New Roman"/>
        </w:rPr>
        <w:t>Zaklada</w:t>
      </w:r>
      <w:proofErr w:type="spellEnd"/>
      <w:r w:rsidR="0089566C" w:rsidRPr="00D74584">
        <w:rPr>
          <w:rFonts w:ascii="Times New Roman" w:hAnsi="Times New Roman" w:cs="Times New Roman"/>
        </w:rPr>
        <w:t xml:space="preserve"> </w:t>
      </w:r>
      <w:proofErr w:type="spellStart"/>
      <w:r w:rsidR="0089566C" w:rsidRPr="00D74584">
        <w:rPr>
          <w:rFonts w:ascii="Times New Roman" w:hAnsi="Times New Roman" w:cs="Times New Roman"/>
        </w:rPr>
        <w:t>će</w:t>
      </w:r>
      <w:proofErr w:type="spellEnd"/>
      <w:r w:rsidR="0089566C" w:rsidRPr="00D74584">
        <w:rPr>
          <w:rFonts w:ascii="Times New Roman" w:hAnsi="Times New Roman" w:cs="Times New Roman"/>
        </w:rPr>
        <w:t xml:space="preserve">, u </w:t>
      </w:r>
      <w:proofErr w:type="spellStart"/>
      <w:r w:rsidR="0089566C" w:rsidRPr="00D74584">
        <w:rPr>
          <w:rFonts w:ascii="Times New Roman" w:hAnsi="Times New Roman" w:cs="Times New Roman"/>
        </w:rPr>
        <w:t>okviru</w:t>
      </w:r>
      <w:proofErr w:type="spellEnd"/>
      <w:r w:rsidR="0089566C" w:rsidRPr="00D74584">
        <w:rPr>
          <w:rFonts w:ascii="Times New Roman" w:hAnsi="Times New Roman" w:cs="Times New Roman"/>
        </w:rPr>
        <w:t xml:space="preserve"> </w:t>
      </w:r>
      <w:proofErr w:type="spellStart"/>
      <w:r w:rsidR="0089566C" w:rsidRPr="00D74584">
        <w:rPr>
          <w:rFonts w:ascii="Times New Roman" w:hAnsi="Times New Roman" w:cs="Times New Roman"/>
        </w:rPr>
        <w:t>ovo</w:t>
      </w:r>
      <w:r w:rsidR="003F0EF8" w:rsidRPr="00D74584">
        <w:rPr>
          <w:rFonts w:ascii="Times New Roman" w:hAnsi="Times New Roman" w:cs="Times New Roman"/>
        </w:rPr>
        <w:t>g</w:t>
      </w:r>
      <w:proofErr w:type="spellEnd"/>
      <w:r w:rsidR="003F0EF8" w:rsidRPr="00D74584">
        <w:rPr>
          <w:rFonts w:ascii="Times New Roman" w:hAnsi="Times New Roman" w:cs="Times New Roman"/>
        </w:rPr>
        <w:t xml:space="preserve"> </w:t>
      </w:r>
      <w:proofErr w:type="spellStart"/>
      <w:r w:rsidR="003F0EF8" w:rsidRPr="00D74584">
        <w:rPr>
          <w:rFonts w:ascii="Times New Roman" w:hAnsi="Times New Roman" w:cs="Times New Roman"/>
        </w:rPr>
        <w:t>Natječaja</w:t>
      </w:r>
      <w:proofErr w:type="spellEnd"/>
      <w:r w:rsidR="003F0EF8" w:rsidRPr="00D74584">
        <w:rPr>
          <w:rFonts w:ascii="Times New Roman" w:hAnsi="Times New Roman" w:cs="Times New Roman"/>
        </w:rPr>
        <w:t>:</w:t>
      </w:r>
    </w:p>
    <w:p w14:paraId="6832B38B" w14:textId="77777777" w:rsidR="009C1890" w:rsidRPr="00D74584" w:rsidRDefault="009C1890" w:rsidP="0037511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x-none"/>
        </w:rPr>
      </w:pPr>
      <w:r w:rsidRPr="00D74584">
        <w:rPr>
          <w:rFonts w:ascii="Times New Roman" w:hAnsi="Times New Roman" w:cs="Times New Roman"/>
          <w:lang w:val="x-none"/>
        </w:rPr>
        <w:t>objaviti informaciju o natječaju i natječajnu dokumentaciju na svojim mrežnim stranicama,</w:t>
      </w:r>
    </w:p>
    <w:p w14:paraId="7C1EC78A" w14:textId="77777777" w:rsidR="0087762F" w:rsidRPr="00D7458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zaprimati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43D9F67D" w14:textId="77777777" w:rsidR="0087762F" w:rsidRPr="00D7458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obaviti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da li </w:t>
      </w:r>
      <w:proofErr w:type="spellStart"/>
      <w:r w:rsidRPr="00D74584">
        <w:rPr>
          <w:rFonts w:ascii="Times New Roman" w:hAnsi="Times New Roman" w:cs="Times New Roman"/>
        </w:rPr>
        <w:t>projektne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(</w:t>
      </w:r>
      <w:proofErr w:type="spellStart"/>
      <w:r w:rsidRPr="00D74584">
        <w:rPr>
          <w:rFonts w:ascii="Times New Roman" w:hAnsi="Times New Roman" w:cs="Times New Roman"/>
        </w:rPr>
        <w:t>administrativna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provjera</w:t>
      </w:r>
      <w:proofErr w:type="spellEnd"/>
      <w:r w:rsidRPr="00D74584">
        <w:rPr>
          <w:rFonts w:ascii="Times New Roman" w:hAnsi="Times New Roman" w:cs="Times New Roman"/>
        </w:rPr>
        <w:t xml:space="preserve">) i </w:t>
      </w:r>
      <w:proofErr w:type="spellStart"/>
      <w:r w:rsidRPr="00D74584">
        <w:rPr>
          <w:rFonts w:ascii="Times New Roman" w:hAnsi="Times New Roman" w:cs="Times New Roman"/>
        </w:rPr>
        <w:t>dostaviti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obavijest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istom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prijaviteljima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1BD1EEE8" w14:textId="4AF26778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organizirati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koordinirati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="00333E6C">
        <w:rPr>
          <w:rFonts w:ascii="Times New Roman" w:hAnsi="Times New Roman" w:cs="Times New Roman"/>
          <w:lang w:val="it-IT"/>
        </w:rPr>
        <w:t xml:space="preserve"> te</w:t>
      </w:r>
      <w:r w:rsidR="002B7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B7A67">
        <w:rPr>
          <w:rFonts w:ascii="Times New Roman" w:hAnsi="Times New Roman" w:cs="Times New Roman"/>
          <w:lang w:val="it-IT"/>
        </w:rPr>
        <w:t>Povjerenstva</w:t>
      </w:r>
      <w:proofErr w:type="spellEnd"/>
      <w:r w:rsidR="002B7A67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2B7A67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5FC6F76C" w14:textId="4E8F40E0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>obavijesti</w:t>
      </w:r>
      <w:proofErr w:type="spellEnd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rezultatima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6F0ECC76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zaprimati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prigovore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dati </w:t>
      </w:r>
      <w:proofErr w:type="spellStart"/>
      <w:r w:rsidRPr="006B0844">
        <w:rPr>
          <w:rFonts w:ascii="Times New Roman" w:hAnsi="Times New Roman" w:cs="Times New Roman"/>
          <w:lang w:val="it-IT"/>
        </w:rPr>
        <w:t>prijedlog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rješenja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poslati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obavijest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rješenju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podnositeljima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istih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25C6D017" w14:textId="3B014B44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objaviti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svojoj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59F1" w:rsidRPr="00357D54">
        <w:rPr>
          <w:rFonts w:ascii="Times New Roman" w:hAnsi="Times New Roman" w:cs="Times New Roman"/>
          <w:color w:val="000000" w:themeColor="text1"/>
          <w:lang w:val="it-IT"/>
        </w:rPr>
        <w:t>mrežnoj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</w:p>
    <w:p w14:paraId="5729DAB2" w14:textId="34E77A9D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prikupit</w:t>
      </w:r>
      <w:r w:rsidR="006121E7">
        <w:rPr>
          <w:rFonts w:ascii="Times New Roman" w:hAnsi="Times New Roman" w:cs="Times New Roman"/>
          <w:lang w:val="it-IT"/>
        </w:rPr>
        <w:t>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dodatnu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odobreno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6B0844">
        <w:rPr>
          <w:rFonts w:ascii="Times New Roman" w:hAnsi="Times New Roman" w:cs="Times New Roman"/>
          <w:lang w:val="it-IT"/>
        </w:rPr>
        <w:t>koja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prikuplja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sklapanja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,</w:t>
      </w:r>
    </w:p>
    <w:p w14:paraId="7BB7BE6B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sklapanja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pregovarati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projekte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predložilo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smanjenom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iznosu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je </w:t>
      </w:r>
      <w:proofErr w:type="spellStart"/>
      <w:r w:rsidRPr="006B0844">
        <w:rPr>
          <w:rFonts w:ascii="Times New Roman" w:hAnsi="Times New Roman" w:cs="Times New Roman"/>
          <w:lang w:val="it-IT"/>
        </w:rPr>
        <w:t>zatražilo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dodatna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obrazloženja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</w:p>
    <w:p w14:paraId="53111451" w14:textId="77777777" w:rsidR="0087762F" w:rsidRPr="006B0844" w:rsidRDefault="0087762F" w:rsidP="00375114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pripremiti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51455498" w14:textId="77777777" w:rsidR="00975386" w:rsidRPr="00D74584" w:rsidRDefault="00975386" w:rsidP="00CA67E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DD2BE3" w14:textId="364225A4" w:rsidR="00DF70F3" w:rsidRPr="008628E6" w:rsidRDefault="00CA67E5" w:rsidP="00FC285B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Sve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uključene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natječajnog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postupka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– Pa</w:t>
      </w:r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renzo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bilo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iz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Zaklade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D357EA" w:rsidRPr="006B0844">
        <w:rPr>
          <w:rFonts w:ascii="Times New Roman" w:hAnsi="Times New Roman" w:cs="Times New Roman"/>
          <w:szCs w:val="24"/>
          <w:lang w:val="it-IT"/>
        </w:rPr>
        <w:t>Istra</w:t>
      </w:r>
      <w:proofErr w:type="spellEnd"/>
      <w:r w:rsidR="00D357EA" w:rsidRPr="006B0844">
        <w:rPr>
          <w:rFonts w:ascii="Times New Roman" w:hAnsi="Times New Roman" w:cs="Times New Roman"/>
          <w:szCs w:val="24"/>
          <w:lang w:val="it-IT"/>
        </w:rPr>
        <w:t xml:space="preserve"> – Fondazione Istria </w:t>
      </w:r>
      <w:proofErr w:type="spellStart"/>
      <w:r w:rsidR="00D74CC7" w:rsidRPr="006B0844">
        <w:rPr>
          <w:rFonts w:ascii="Times New Roman" w:hAnsi="Times New Roman" w:cs="Times New Roman"/>
          <w:szCs w:val="24"/>
          <w:lang w:val="it-IT"/>
        </w:rPr>
        <w:t>djelovat</w:t>
      </w:r>
      <w:proofErr w:type="spellEnd"/>
      <w:r w:rsidR="00D74CC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potpuno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neovisno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nepristrano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i </w:t>
      </w:r>
      <w:proofErr w:type="spellStart"/>
      <w:r w:rsidR="00860AD7" w:rsidRPr="006B0844">
        <w:rPr>
          <w:rFonts w:ascii="Times New Roman" w:hAnsi="Times New Roman" w:cs="Times New Roman"/>
          <w:szCs w:val="24"/>
          <w:lang w:val="it-IT"/>
        </w:rPr>
        <w:t>jednako</w:t>
      </w:r>
      <w:proofErr w:type="spellEnd"/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 prema</w:t>
      </w:r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svim</w:t>
      </w:r>
      <w:proofErr w:type="spellEnd"/>
      <w:r w:rsidR="00860AD7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860AD7" w:rsidRPr="006B0844">
        <w:rPr>
          <w:rFonts w:ascii="Times New Roman" w:hAnsi="Times New Roman" w:cs="Times New Roman"/>
          <w:szCs w:val="24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postupku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odabira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bez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ikakvih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vanjskih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  <w:lang w:val="it-IT"/>
        </w:rPr>
        <w:t>utjecaja</w:t>
      </w:r>
      <w:proofErr w:type="spellEnd"/>
      <w:r w:rsidRPr="006B0844">
        <w:rPr>
          <w:rFonts w:ascii="Times New Roman" w:hAnsi="Times New Roman" w:cs="Times New Roman"/>
          <w:szCs w:val="24"/>
          <w:lang w:val="it-IT"/>
        </w:rPr>
        <w:t xml:space="preserve">. </w:t>
      </w:r>
      <w:r w:rsidRPr="00D74584">
        <w:rPr>
          <w:rFonts w:ascii="Times New Roman" w:hAnsi="Times New Roman" w:cs="Times New Roman"/>
          <w:szCs w:val="24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cilju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sprječavanja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sukoba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potpisat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će</w:t>
      </w:r>
      <w:proofErr w:type="spellEnd"/>
      <w:r w:rsidR="0087762F"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r w:rsidRPr="00D74584">
        <w:rPr>
          <w:rFonts w:ascii="Times New Roman" w:hAnsi="Times New Roman" w:cs="Times New Roman"/>
          <w:szCs w:val="24"/>
          <w:lang w:val="it-IT"/>
        </w:rPr>
        <w:t xml:space="preserve">se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posebna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szCs w:val="24"/>
          <w:lang w:val="it-IT"/>
        </w:rPr>
        <w:t>Izjava</w:t>
      </w:r>
      <w:proofErr w:type="spellEnd"/>
      <w:r w:rsidRPr="00D74584">
        <w:rPr>
          <w:rFonts w:ascii="Times New Roman" w:hAnsi="Times New Roman" w:cs="Times New Roman"/>
          <w:szCs w:val="24"/>
          <w:lang w:val="it-IT"/>
        </w:rPr>
        <w:t>.</w:t>
      </w:r>
    </w:p>
    <w:p w14:paraId="51EFDDBD" w14:textId="64C45ECE" w:rsidR="00814F78" w:rsidRPr="00814F78" w:rsidRDefault="00B735EB" w:rsidP="00814F78">
      <w:pPr>
        <w:pStyle w:val="Naslov1"/>
        <w:rPr>
          <w:rFonts w:ascii="Times New Roman" w:hAnsi="Times New Roman" w:cs="Times New Roman"/>
        </w:rPr>
      </w:pPr>
      <w:bookmarkStart w:id="5" w:name="_Toc134013352"/>
      <w:r w:rsidRPr="00D74584">
        <w:rPr>
          <w:rFonts w:ascii="Times New Roman" w:hAnsi="Times New Roman" w:cs="Times New Roman"/>
        </w:rPr>
        <w:lastRenderedPageBreak/>
        <w:t>2. FORMALNI UVJETI NATJEČAJA</w:t>
      </w:r>
      <w:bookmarkEnd w:id="5"/>
    </w:p>
    <w:p w14:paraId="47746B0E" w14:textId="2BCC3B76" w:rsidR="0049164F" w:rsidRDefault="004F5CE4" w:rsidP="004F5CE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B0844">
        <w:rPr>
          <w:rFonts w:ascii="Times New Roman" w:hAnsi="Times New Roman" w:cs="Times New Roman"/>
          <w:szCs w:val="24"/>
        </w:rPr>
        <w:t xml:space="preserve">Na </w:t>
      </w:r>
      <w:proofErr w:type="spellStart"/>
      <w:r w:rsidRPr="006B0844">
        <w:rPr>
          <w:rFonts w:ascii="Times New Roman" w:hAnsi="Times New Roman" w:cs="Times New Roman"/>
          <w:szCs w:val="24"/>
        </w:rPr>
        <w:t>ovaj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jedna</w:t>
      </w:r>
      <w:proofErr w:type="spellEnd"/>
      <w:r w:rsidR="00FD29D0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="00C63871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prijaviti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najviše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Pr="006B0844">
        <w:rPr>
          <w:rFonts w:ascii="Times New Roman" w:hAnsi="Times New Roman" w:cs="Times New Roman"/>
          <w:szCs w:val="24"/>
        </w:rPr>
        <w:t xml:space="preserve">tri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različitim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podprioritetima</w:t>
      </w:r>
      <w:proofErr w:type="spellEnd"/>
      <w:r w:rsidR="0087762F" w:rsidRPr="006B0844">
        <w:rPr>
          <w:rFonts w:ascii="Times New Roman" w:hAnsi="Times New Roman" w:cs="Times New Roman"/>
          <w:szCs w:val="24"/>
        </w:rPr>
        <w:t xml:space="preserve"> </w:t>
      </w:r>
      <w:r w:rsidR="003C6576">
        <w:rPr>
          <w:rFonts w:ascii="Times New Roman" w:hAnsi="Times New Roman" w:cs="Times New Roman"/>
          <w:szCs w:val="24"/>
        </w:rPr>
        <w:t xml:space="preserve">za </w:t>
      </w:r>
      <w:proofErr w:type="spellStart"/>
      <w:r w:rsidR="003C6576">
        <w:rPr>
          <w:rFonts w:ascii="Times New Roman" w:hAnsi="Times New Roman" w:cs="Times New Roman"/>
          <w:szCs w:val="24"/>
        </w:rPr>
        <w:t>razdoblje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C6576">
        <w:rPr>
          <w:rFonts w:ascii="Times New Roman" w:hAnsi="Times New Roman" w:cs="Times New Roman"/>
          <w:szCs w:val="24"/>
        </w:rPr>
        <w:t>provedbe</w:t>
      </w:r>
      <w:proofErr w:type="spellEnd"/>
      <w:r w:rsidR="003C6576">
        <w:rPr>
          <w:rFonts w:ascii="Times New Roman" w:hAnsi="Times New Roman" w:cs="Times New Roman"/>
          <w:szCs w:val="24"/>
        </w:rPr>
        <w:t xml:space="preserve"> </w:t>
      </w:r>
      <w:r w:rsidR="0049164F" w:rsidRPr="006B0844">
        <w:rPr>
          <w:rFonts w:ascii="Times New Roman" w:hAnsi="Times New Roman" w:cs="Times New Roman"/>
          <w:szCs w:val="24"/>
        </w:rPr>
        <w:t>do 31.12.202</w:t>
      </w:r>
      <w:r w:rsidR="0049164F">
        <w:rPr>
          <w:rFonts w:ascii="Times New Roman" w:hAnsi="Times New Roman" w:cs="Times New Roman"/>
          <w:szCs w:val="24"/>
        </w:rPr>
        <w:t>3</w:t>
      </w:r>
      <w:r w:rsidR="0049164F" w:rsidRPr="006B0844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49164F" w:rsidRPr="006B0844">
        <w:rPr>
          <w:rFonts w:ascii="Times New Roman" w:hAnsi="Times New Roman" w:cs="Times New Roman"/>
          <w:szCs w:val="24"/>
        </w:rPr>
        <w:t>godine</w:t>
      </w:r>
      <w:proofErr w:type="spellEnd"/>
      <w:r w:rsidR="0049164F" w:rsidRPr="006B0844">
        <w:rPr>
          <w:rFonts w:ascii="Times New Roman" w:hAnsi="Times New Roman" w:cs="Times New Roman"/>
          <w:szCs w:val="24"/>
        </w:rPr>
        <w:t xml:space="preserve">. </w:t>
      </w:r>
    </w:p>
    <w:p w14:paraId="7C139E9E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B91CA2" w14:textId="41F9575A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4668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sam</w:t>
      </w:r>
      <w:r>
        <w:rPr>
          <w:rFonts w:ascii="Times New Roman" w:hAnsi="Times New Roman" w:cs="Times New Roman"/>
          <w:color w:val="000000" w:themeColor="text1"/>
        </w:rPr>
        <w:t>ostalno</w:t>
      </w:r>
      <w:proofErr w:type="spellEnd"/>
      <w:r w:rsidRPr="0034668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6683">
        <w:rPr>
          <w:rFonts w:ascii="Times New Roman" w:hAnsi="Times New Roman" w:cs="Times New Roman"/>
          <w:color w:val="000000" w:themeColor="text1"/>
        </w:rPr>
        <w:t>odabire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vrstu</w:t>
      </w:r>
      <w:proofErr w:type="spellEnd"/>
      <w:r w:rsidR="00DF70F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F70F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potpore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koju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će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tražiti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14:paraId="338C2D12" w14:textId="7777777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veći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(7.534,50kuna)</w:t>
      </w:r>
    </w:p>
    <w:p w14:paraId="23A9EA8D" w14:textId="6CEFAE29" w:rsidR="00070710" w:rsidRDefault="00DF70F3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i/</w:t>
      </w:r>
      <w:proofErr w:type="spellStart"/>
      <w:r w:rsidR="00070710" w:rsidRPr="0034668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70710" w:rsidRPr="00346683">
        <w:rPr>
          <w:rFonts w:ascii="Times New Roman" w:hAnsi="Times New Roman" w:cs="Times New Roman"/>
          <w:color w:val="000000" w:themeColor="text1"/>
        </w:rPr>
        <w:t xml:space="preserve"> </w:t>
      </w:r>
    </w:p>
    <w:p w14:paraId="4897E2FD" w14:textId="77777777" w:rsidR="00070710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EBCD7E" w14:textId="77777777" w:rsidR="00070710" w:rsidRPr="00B635BB" w:rsidRDefault="00070710" w:rsidP="00070710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Projekt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/program </w:t>
      </w:r>
      <w:proofErr w:type="spellStart"/>
      <w:r>
        <w:rPr>
          <w:rFonts w:ascii="Times New Roman" w:hAnsi="Times New Roman" w:cs="Times New Roman"/>
          <w:color w:val="000000" w:themeColor="text1"/>
        </w:rPr>
        <w:t>čiji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>
        <w:rPr>
          <w:rFonts w:ascii="Times New Roman" w:hAnsi="Times New Roman" w:cs="Times New Roman"/>
          <w:color w:val="000000" w:themeColor="text1"/>
        </w:rPr>
        <w:t>traženi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iznos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Grada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44108">
        <w:rPr>
          <w:rFonts w:ascii="Times New Roman" w:hAnsi="Times New Roman" w:cs="Times New Roman"/>
          <w:b/>
          <w:color w:val="000000" w:themeColor="text1"/>
        </w:rPr>
        <w:t>manji</w:t>
      </w:r>
      <w:proofErr w:type="spellEnd"/>
      <w:r w:rsidRPr="00444108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od 1.000,00 </w:t>
      </w:r>
      <w:proofErr w:type="spellStart"/>
      <w:r>
        <w:rPr>
          <w:rFonts w:ascii="Times New Roman" w:hAnsi="Times New Roman" w:cs="Times New Roman"/>
          <w:color w:val="000000" w:themeColor="text1"/>
        </w:rPr>
        <w:t>eura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(7.534,50kuna)</w:t>
      </w:r>
    </w:p>
    <w:p w14:paraId="42371C7C" w14:textId="77777777" w:rsidR="00070710" w:rsidRPr="00586F58" w:rsidRDefault="00070710" w:rsidP="000707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3C8D69D" w14:textId="77777777" w:rsidR="00586F58" w:rsidRPr="00586F58" w:rsidRDefault="00DF70F3" w:rsidP="00586F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86F58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C5943">
        <w:rPr>
          <w:rFonts w:ascii="Times New Roman" w:hAnsi="Times New Roman" w:cs="Times New Roman"/>
          <w:color w:val="000000" w:themeColor="text1"/>
        </w:rPr>
        <w:t>razlikuju</w:t>
      </w:r>
      <w:proofErr w:type="spellEnd"/>
      <w:r w:rsidRPr="00DC5943">
        <w:rPr>
          <w:rFonts w:ascii="Times New Roman" w:hAnsi="Times New Roman" w:cs="Times New Roman"/>
          <w:color w:val="000000" w:themeColor="text1"/>
        </w:rPr>
        <w:t xml:space="preserve"> se</w:t>
      </w:r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86F58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586F58">
        <w:rPr>
          <w:rFonts w:ascii="Times New Roman" w:hAnsi="Times New Roman" w:cs="Times New Roman"/>
          <w:color w:val="000000" w:themeColor="text1"/>
        </w:rPr>
        <w:t xml:space="preserve">. </w:t>
      </w:r>
    </w:p>
    <w:p w14:paraId="37A804B1" w14:textId="0ADE167C" w:rsidR="00586F58" w:rsidRDefault="00586F58" w:rsidP="00586F5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6B0844">
        <w:rPr>
          <w:rFonts w:ascii="Times New Roman" w:hAnsi="Times New Roman" w:cs="Times New Roman"/>
          <w:szCs w:val="24"/>
        </w:rPr>
        <w:t>Organizacija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koja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je </w:t>
      </w:r>
      <w:proofErr w:type="spellStart"/>
      <w:r w:rsidRPr="006B0844">
        <w:rPr>
          <w:rFonts w:ascii="Times New Roman" w:hAnsi="Times New Roman" w:cs="Times New Roman"/>
          <w:szCs w:val="24"/>
        </w:rPr>
        <w:t>ugovorila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projekta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može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istovremeno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biti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partner </w:t>
      </w:r>
      <w:proofErr w:type="spellStart"/>
      <w:r w:rsidRPr="006B0844">
        <w:rPr>
          <w:rFonts w:ascii="Times New Roman" w:hAnsi="Times New Roman" w:cs="Times New Roman"/>
          <w:szCs w:val="24"/>
        </w:rPr>
        <w:t>drugim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or</w:t>
      </w:r>
      <w:r>
        <w:rPr>
          <w:rFonts w:ascii="Times New Roman" w:hAnsi="Times New Roman" w:cs="Times New Roman"/>
          <w:szCs w:val="24"/>
        </w:rPr>
        <w:t>g</w:t>
      </w:r>
      <w:r w:rsidRPr="006B0844">
        <w:rPr>
          <w:rFonts w:ascii="Times New Roman" w:hAnsi="Times New Roman" w:cs="Times New Roman"/>
          <w:szCs w:val="24"/>
        </w:rPr>
        <w:t>anizacijama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provedbi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njihovih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projekata</w:t>
      </w:r>
      <w:proofErr w:type="spellEnd"/>
      <w:r w:rsidRPr="006B0844">
        <w:rPr>
          <w:rFonts w:ascii="Times New Roman" w:hAnsi="Times New Roman" w:cs="Times New Roman"/>
          <w:szCs w:val="24"/>
        </w:rPr>
        <w:t>/</w:t>
      </w:r>
      <w:proofErr w:type="spellStart"/>
      <w:r w:rsidRPr="006B0844">
        <w:rPr>
          <w:rFonts w:ascii="Times New Roman" w:hAnsi="Times New Roman" w:cs="Times New Roman"/>
          <w:szCs w:val="24"/>
        </w:rPr>
        <w:t>programa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u </w:t>
      </w:r>
      <w:proofErr w:type="spellStart"/>
      <w:r w:rsidRPr="006B0844">
        <w:rPr>
          <w:rFonts w:ascii="Times New Roman" w:hAnsi="Times New Roman" w:cs="Times New Roman"/>
          <w:szCs w:val="24"/>
        </w:rPr>
        <w:t>okviru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ovog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B0844">
        <w:rPr>
          <w:rFonts w:ascii="Times New Roman" w:hAnsi="Times New Roman" w:cs="Times New Roman"/>
          <w:szCs w:val="24"/>
        </w:rPr>
        <w:t>Natječaja</w:t>
      </w:r>
      <w:proofErr w:type="spellEnd"/>
      <w:r w:rsidRPr="006B0844">
        <w:rPr>
          <w:rFonts w:ascii="Times New Roman" w:hAnsi="Times New Roman" w:cs="Times New Roman"/>
          <w:szCs w:val="24"/>
        </w:rPr>
        <w:t xml:space="preserve">. </w:t>
      </w:r>
    </w:p>
    <w:p w14:paraId="596AF5DB" w14:textId="77777777" w:rsidR="00814F78" w:rsidRDefault="00814F78" w:rsidP="00DF70F3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</w:p>
    <w:p w14:paraId="197BF1CB" w14:textId="7879EC2E" w:rsidR="003A4796" w:rsidRPr="00004248" w:rsidRDefault="00B735EB" w:rsidP="00004248">
      <w:pPr>
        <w:pStyle w:val="Naslov2"/>
        <w:rPr>
          <w:rFonts w:ascii="Times New Roman" w:hAnsi="Times New Roman" w:cs="Times New Roman"/>
          <w:lang w:val="it-IT"/>
        </w:rPr>
      </w:pPr>
      <w:bookmarkStart w:id="6" w:name="_Toc134013353"/>
      <w:r w:rsidRPr="006B0844">
        <w:rPr>
          <w:rFonts w:ascii="Times New Roman" w:hAnsi="Times New Roman" w:cs="Times New Roman"/>
          <w:lang w:val="it-IT"/>
        </w:rPr>
        <w:t xml:space="preserve">2.1. </w:t>
      </w:r>
      <w:proofErr w:type="gramStart"/>
      <w:r w:rsidRPr="006B0844">
        <w:rPr>
          <w:rFonts w:ascii="Times New Roman" w:hAnsi="Times New Roman" w:cs="Times New Roman"/>
          <w:lang w:val="it-IT"/>
        </w:rPr>
        <w:t>PRIHVATLJIVI</w:t>
      </w:r>
      <w:r w:rsidR="00D74584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 xml:space="preserve"> PRIJAVITELJI</w:t>
      </w:r>
      <w:bookmarkEnd w:id="6"/>
      <w:proofErr w:type="gramEnd"/>
    </w:p>
    <w:p w14:paraId="42F7C240" w14:textId="77777777" w:rsidR="00BC7F82" w:rsidRPr="006B0844" w:rsidRDefault="00BC7F82" w:rsidP="00BC7F8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Pravo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imaju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zadovoljavaju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35E3F25C" w14:textId="77777777" w:rsidR="00674DA2" w:rsidRPr="00F67DF2" w:rsidRDefault="00C43F18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70C0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su </w:t>
      </w:r>
      <w:proofErr w:type="spellStart"/>
      <w:r>
        <w:rPr>
          <w:rFonts w:ascii="Times New Roman" w:hAnsi="Times New Roman" w:cs="Times New Roman"/>
          <w:lang w:val="it-IT"/>
        </w:rPr>
        <w:t>upisane</w:t>
      </w:r>
      <w:proofErr w:type="spellEnd"/>
      <w:r>
        <w:rPr>
          <w:rFonts w:ascii="Times New Roman" w:hAnsi="Times New Roman" w:cs="Times New Roman"/>
          <w:lang w:val="it-IT"/>
        </w:rPr>
        <w:t xml:space="preserve"> u </w:t>
      </w:r>
      <w:proofErr w:type="spellStart"/>
      <w:r>
        <w:rPr>
          <w:rFonts w:ascii="Times New Roman" w:hAnsi="Times New Roman" w:cs="Times New Roman"/>
          <w:lang w:val="it-IT"/>
        </w:rPr>
        <w:t>Registar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udruga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ili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drugi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pripadajući</w:t>
      </w:r>
      <w:proofErr w:type="spellEnd"/>
      <w:r w:rsidRPr="00357D5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57D54">
        <w:rPr>
          <w:rFonts w:ascii="Times New Roman" w:hAnsi="Times New Roman" w:cs="Times New Roman"/>
          <w:color w:val="000000" w:themeColor="text1"/>
          <w:lang w:val="it-IT"/>
        </w:rPr>
        <w:t>registar</w:t>
      </w:r>
      <w:proofErr w:type="spellEnd"/>
    </w:p>
    <w:p w14:paraId="04D5767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C2F3C55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prijavljuju</w:t>
      </w:r>
      <w:proofErr w:type="spellEnd"/>
    </w:p>
    <w:p w14:paraId="0B2A2EB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programima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obuhvaćaju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>-Parenzo</w:t>
      </w:r>
    </w:p>
    <w:p w14:paraId="6C4F184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prijavljene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području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- Parenzo</w:t>
      </w:r>
    </w:p>
    <w:p w14:paraId="3162D739" w14:textId="77777777" w:rsidR="00674DA2" w:rsidRPr="007D0761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uskladile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74/14</w:t>
      </w:r>
      <w:r>
        <w:rPr>
          <w:rFonts w:ascii="Times New Roman" w:hAnsi="Times New Roman" w:cs="Times New Roman"/>
          <w:lang w:val="it-IT"/>
        </w:rPr>
        <w:t xml:space="preserve">, </w:t>
      </w:r>
      <w:r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su </w:t>
      </w:r>
      <w:proofErr w:type="spellStart"/>
      <w:r w:rsidRPr="00634BA3">
        <w:rPr>
          <w:rFonts w:ascii="Times New Roman" w:hAnsi="Times New Roman" w:cs="Times New Roman"/>
          <w:lang w:val="it-IT"/>
        </w:rPr>
        <w:t>podnijele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); </w:t>
      </w:r>
    </w:p>
    <w:p w14:paraId="37E77C8D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;</w:t>
      </w:r>
    </w:p>
    <w:p w14:paraId="46A1F4B4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4E35822B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CF9139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37031D3C" w14:textId="77777777" w:rsidR="00674DA2" w:rsidRPr="00634BA3" w:rsidRDefault="00674DA2" w:rsidP="00375114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0D85656F" w14:textId="77777777" w:rsidR="000338F7" w:rsidRPr="006B0844" w:rsidRDefault="000338F7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91169C" w14:textId="77777777" w:rsidR="003A4796" w:rsidRPr="006753C3" w:rsidRDefault="00B735EB" w:rsidP="006753C3">
      <w:pPr>
        <w:pStyle w:val="Naslov2"/>
        <w:rPr>
          <w:rFonts w:ascii="Times New Roman" w:hAnsi="Times New Roman" w:cs="Times New Roman"/>
          <w:lang w:val="it-IT"/>
        </w:rPr>
      </w:pPr>
      <w:bookmarkStart w:id="7" w:name="_Toc134013354"/>
      <w:r w:rsidRPr="00D74584">
        <w:rPr>
          <w:rFonts w:ascii="Times New Roman" w:hAnsi="Times New Roman" w:cs="Times New Roman"/>
          <w:lang w:val="it-IT"/>
        </w:rPr>
        <w:t xml:space="preserve">2.2. </w:t>
      </w:r>
      <w:proofErr w:type="gramStart"/>
      <w:r w:rsidRPr="00D74584">
        <w:rPr>
          <w:rFonts w:ascii="Times New Roman" w:hAnsi="Times New Roman" w:cs="Times New Roman"/>
          <w:lang w:val="it-IT"/>
        </w:rPr>
        <w:t xml:space="preserve">NEPRIHVATLJIVI </w:t>
      </w:r>
      <w:r w:rsid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PRIJAVITELJI</w:t>
      </w:r>
      <w:bookmarkEnd w:id="7"/>
      <w:proofErr w:type="gramEnd"/>
    </w:p>
    <w:p w14:paraId="6AB483C2" w14:textId="3F18D33E" w:rsidR="005F0406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Pr</w:t>
      </w:r>
      <w:r w:rsidR="003C6576">
        <w:rPr>
          <w:rFonts w:ascii="Times New Roman" w:hAnsi="Times New Roman" w:cs="Times New Roman"/>
          <w:lang w:val="it-IT"/>
        </w:rPr>
        <w:t xml:space="preserve">avo </w:t>
      </w:r>
      <w:proofErr w:type="spellStart"/>
      <w:r w:rsidR="003C6576">
        <w:rPr>
          <w:rFonts w:ascii="Times New Roman" w:hAnsi="Times New Roman" w:cs="Times New Roman"/>
          <w:lang w:val="it-IT"/>
        </w:rPr>
        <w:t>prijave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C6576">
        <w:rPr>
          <w:rFonts w:ascii="Times New Roman" w:hAnsi="Times New Roman" w:cs="Times New Roman"/>
          <w:lang w:val="it-IT"/>
        </w:rPr>
        <w:t>na</w:t>
      </w:r>
      <w:proofErr w:type="spellEnd"/>
      <w:r w:rsidR="003C6576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="003C6576">
        <w:rPr>
          <w:rFonts w:ascii="Times New Roman" w:hAnsi="Times New Roman" w:cs="Times New Roman"/>
          <w:lang w:val="it-IT"/>
        </w:rPr>
        <w:t>nemaju</w:t>
      </w:r>
      <w:proofErr w:type="spellEnd"/>
      <w:r w:rsidR="003C6576">
        <w:rPr>
          <w:rFonts w:ascii="Times New Roman" w:hAnsi="Times New Roman" w:cs="Times New Roman"/>
          <w:lang w:val="it-IT"/>
        </w:rPr>
        <w:t>:</w:t>
      </w:r>
    </w:p>
    <w:p w14:paraId="2A2FA064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upisane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Registar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neprofitnih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>,</w:t>
      </w:r>
    </w:p>
    <w:p w14:paraId="0028D9EC" w14:textId="77777777" w:rsidR="008049B2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nenamjenski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prethodno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dodijeljena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javnih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A3CF20D" w14:textId="77777777" w:rsidR="008049B2" w:rsidRPr="00D74584" w:rsidRDefault="008049B2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organizacije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ispunile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obveze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Poreču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sklopljenih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ugovora</w:t>
      </w:r>
      <w:proofErr w:type="spellEnd"/>
    </w:p>
    <w:p w14:paraId="4F1EA2DB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D74584">
        <w:rPr>
          <w:rFonts w:ascii="Times New Roman" w:hAnsi="Times New Roman" w:cs="Times New Roman"/>
          <w:lang w:val="it-IT"/>
        </w:rPr>
        <w:t>stečaju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655A9462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vezane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5EFB51DC" w14:textId="77777777" w:rsidR="00B735EB" w:rsidRPr="00D74584" w:rsidRDefault="00B735EB" w:rsidP="00375114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lastRenderedPageBreak/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čiji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jedan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osnivača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politička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stranka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7134126F" w14:textId="77777777" w:rsidR="0066114D" w:rsidRDefault="00B735EB" w:rsidP="0066114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organizacije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</w:t>
      </w:r>
      <w:r w:rsidR="00067BD8" w:rsidRPr="006B0844">
        <w:rPr>
          <w:rFonts w:ascii="Times New Roman" w:hAnsi="Times New Roman" w:cs="Times New Roman"/>
          <w:lang w:val="it-IT"/>
        </w:rPr>
        <w:t>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svojim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obuhvaćaju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r w:rsidR="005815EE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="005815EE">
        <w:rPr>
          <w:rFonts w:ascii="Times New Roman" w:hAnsi="Times New Roman" w:cs="Times New Roman"/>
          <w:lang w:val="it-IT"/>
        </w:rPr>
        <w:t>područja</w:t>
      </w:r>
      <w:proofErr w:type="spellEnd"/>
      <w:r w:rsidR="005815EE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5815EE">
        <w:rPr>
          <w:rFonts w:ascii="Times New Roman" w:hAnsi="Times New Roman" w:cs="Times New Roman"/>
          <w:lang w:val="it-IT"/>
        </w:rPr>
        <w:t>Poreča</w:t>
      </w:r>
      <w:proofErr w:type="spellEnd"/>
      <w:r w:rsidR="005815EE">
        <w:rPr>
          <w:rFonts w:ascii="Times New Roman" w:hAnsi="Times New Roman" w:cs="Times New Roman"/>
          <w:lang w:val="it-IT"/>
        </w:rPr>
        <w:t>-Parenzo,</w:t>
      </w:r>
    </w:p>
    <w:p w14:paraId="4FC20A78" w14:textId="5AFC4827" w:rsidR="005815EE" w:rsidRPr="00413FA0" w:rsidRDefault="005815EE" w:rsidP="0066114D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organizacije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koje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su </w:t>
      </w: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ugovorile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program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projekt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 xml:space="preserve">te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>ostvarile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>financijsku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  <w:lang w:val="it-IT"/>
        </w:rPr>
        <w:t>potporu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413FA0">
        <w:rPr>
          <w:rFonts w:ascii="Times New Roman" w:hAnsi="Times New Roman" w:cs="Times New Roman"/>
          <w:color w:val="000000" w:themeColor="text1"/>
          <w:lang w:val="it-IT"/>
        </w:rPr>
        <w:t>sklopu</w:t>
      </w:r>
      <w:proofErr w:type="spellEnd"/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r w:rsidRPr="00413FA0">
        <w:rPr>
          <w:rFonts w:ascii="Times New Roman" w:hAnsi="Times New Roman" w:cs="Times New Roman"/>
          <w:color w:val="000000" w:themeColor="text1"/>
        </w:rPr>
        <w:t>“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Javnog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financiranje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projekata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civilnog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društva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području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razvoja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civilnog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društva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kulture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sporta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</w:rPr>
        <w:t>rekreacije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</w:rPr>
        <w:t xml:space="preserve"> i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</w:rPr>
        <w:t>socijalne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</w:rPr>
        <w:t>skrbi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</w:rPr>
        <w:t xml:space="preserve">” </w:t>
      </w:r>
      <w:proofErr w:type="spellStart"/>
      <w:r w:rsidR="00413FA0" w:rsidRPr="00413FA0">
        <w:rPr>
          <w:rFonts w:ascii="Times New Roman" w:hAnsi="Times New Roman" w:cs="Times New Roman"/>
          <w:color w:val="000000" w:themeColor="text1"/>
        </w:rPr>
        <w:t>raspisanog</w:t>
      </w:r>
      <w:proofErr w:type="spellEnd"/>
      <w:r w:rsidR="00413FA0"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413FA0" w:rsidRPr="00413FA0">
        <w:rPr>
          <w:rFonts w:ascii="Times New Roman" w:hAnsi="Times New Roman" w:cs="Times New Roman"/>
          <w:color w:val="000000" w:themeColor="text1"/>
        </w:rPr>
        <w:t xml:space="preserve">dana </w:t>
      </w:r>
      <w:r w:rsidRPr="00413FA0">
        <w:rPr>
          <w:rFonts w:ascii="Times New Roman" w:hAnsi="Times New Roman" w:cs="Times New Roman"/>
          <w:color w:val="000000" w:themeColor="text1"/>
        </w:rPr>
        <w:t xml:space="preserve"> 09.01.2023.</w:t>
      </w:r>
      <w:proofErr w:type="gramEnd"/>
      <w:r w:rsidRPr="00413FA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13FA0">
        <w:rPr>
          <w:rFonts w:ascii="Times New Roman" w:hAnsi="Times New Roman" w:cs="Times New Roman"/>
          <w:color w:val="000000" w:themeColor="text1"/>
        </w:rPr>
        <w:t>godine</w:t>
      </w:r>
      <w:proofErr w:type="spellEnd"/>
      <w:r w:rsidRPr="00413FA0">
        <w:rPr>
          <w:rFonts w:ascii="Times New Roman" w:hAnsi="Times New Roman" w:cs="Times New Roman"/>
          <w:color w:val="000000" w:themeColor="text1"/>
        </w:rPr>
        <w:t>.</w:t>
      </w:r>
      <w:r w:rsidRPr="00413FA0">
        <w:rPr>
          <w:rFonts w:ascii="Times New Roman" w:hAnsi="Times New Roman" w:cs="Times New Roman"/>
          <w:color w:val="000000" w:themeColor="text1"/>
          <w:lang w:val="it-IT"/>
        </w:rPr>
        <w:t xml:space="preserve">   </w:t>
      </w:r>
    </w:p>
    <w:p w14:paraId="7A1A77F8" w14:textId="77777777" w:rsidR="00814F78" w:rsidRPr="006B0844" w:rsidRDefault="00814F78" w:rsidP="000338F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58A1B9" w14:textId="7BCE3F64" w:rsidR="00CA0DE0" w:rsidRPr="00D74584" w:rsidRDefault="00B735EB" w:rsidP="00223CDE">
      <w:pPr>
        <w:pStyle w:val="Naslov2"/>
        <w:rPr>
          <w:rFonts w:ascii="Times New Roman" w:hAnsi="Times New Roman" w:cs="Times New Roman"/>
          <w:lang w:val="it-IT"/>
        </w:rPr>
      </w:pPr>
      <w:bookmarkStart w:id="8" w:name="_Toc134013355"/>
      <w:r w:rsidRPr="00D74584">
        <w:rPr>
          <w:rFonts w:ascii="Times New Roman" w:hAnsi="Times New Roman" w:cs="Times New Roman"/>
          <w:lang w:val="it-IT"/>
        </w:rPr>
        <w:t>2.3. PRIHVATLJIVI PARTNERI NA PROGRAMU/PROJEKTU</w:t>
      </w:r>
      <w:bookmarkEnd w:id="8"/>
    </w:p>
    <w:p w14:paraId="5C410E19" w14:textId="23541BCC" w:rsidR="00CA0DE0" w:rsidRPr="006B0844" w:rsidRDefault="00B735EB" w:rsidP="00CA0DE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557E3">
        <w:rPr>
          <w:rFonts w:ascii="Times New Roman" w:hAnsi="Times New Roman" w:cs="Times New Roman"/>
          <w:lang w:val="it-IT"/>
        </w:rPr>
        <w:t>projekt</w:t>
      </w:r>
      <w:proofErr w:type="spellEnd"/>
      <w:r w:rsidR="000557E3">
        <w:rPr>
          <w:rFonts w:ascii="Times New Roman" w:hAnsi="Times New Roman" w:cs="Times New Roman"/>
          <w:lang w:val="it-IT"/>
        </w:rPr>
        <w:t>/</w:t>
      </w:r>
      <w:proofErr w:type="spellStart"/>
      <w:r w:rsidR="000557E3">
        <w:rPr>
          <w:rFonts w:ascii="Times New Roman" w:hAnsi="Times New Roman" w:cs="Times New Roman"/>
          <w:lang w:val="it-IT"/>
        </w:rPr>
        <w:t>program</w:t>
      </w:r>
      <w:proofErr w:type="spellEnd"/>
      <w:r w:rsidR="000557E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E05C9" w:rsidRPr="006B0844">
        <w:rPr>
          <w:rFonts w:ascii="Times New Roman" w:hAnsi="Times New Roman" w:cs="Times New Roman"/>
          <w:lang w:val="it-IT"/>
        </w:rPr>
        <w:t>prijaviti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samostalno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provedbi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nije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obavezno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, ali</w:t>
      </w:r>
      <w:r w:rsidR="00FD29D0" w:rsidRPr="006B0844">
        <w:rPr>
          <w:rFonts w:ascii="Times New Roman" w:hAnsi="Times New Roman" w:cs="Times New Roman"/>
          <w:lang w:val="it-IT"/>
        </w:rPr>
        <w:t xml:space="preserve"> </w:t>
      </w:r>
      <w:r w:rsidR="001E27E6" w:rsidRPr="006B0844">
        <w:rPr>
          <w:rFonts w:ascii="Times New Roman" w:hAnsi="Times New Roman" w:cs="Times New Roman"/>
          <w:lang w:val="it-IT"/>
        </w:rPr>
        <w:t xml:space="preserve">je </w:t>
      </w:r>
      <w:proofErr w:type="spellStart"/>
      <w:r w:rsidR="001E27E6" w:rsidRPr="006B0844">
        <w:rPr>
          <w:rFonts w:ascii="Times New Roman" w:hAnsi="Times New Roman" w:cs="Times New Roman"/>
          <w:lang w:val="it-IT"/>
        </w:rPr>
        <w:t>poželjno</w:t>
      </w:r>
      <w:proofErr w:type="spellEnd"/>
      <w:r w:rsidR="001E27E6" w:rsidRPr="006B0844">
        <w:rPr>
          <w:rFonts w:ascii="Times New Roman" w:hAnsi="Times New Roman" w:cs="Times New Roman"/>
          <w:lang w:val="it-IT"/>
        </w:rPr>
        <w:t>.</w:t>
      </w:r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Prihvatljivi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partneri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projektu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jesu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="00BC7F8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BC7F82" w:rsidRPr="006B0844">
        <w:rPr>
          <w:rFonts w:ascii="Times New Roman" w:hAnsi="Times New Roman" w:cs="Times New Roman"/>
          <w:lang w:val="it-IT"/>
        </w:rPr>
        <w:t>ustanove</w:t>
      </w:r>
      <w:proofErr w:type="spellEnd"/>
      <w:r w:rsidR="00B02E97" w:rsidRPr="006B0844">
        <w:rPr>
          <w:rFonts w:ascii="Times New Roman" w:hAnsi="Times New Roman" w:cs="Times New Roman"/>
          <w:lang w:val="it-IT"/>
        </w:rPr>
        <w:t>,</w:t>
      </w:r>
      <w:r w:rsidR="00BC7F82" w:rsidRPr="006B0844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="00FD29D0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FD29D0"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umrežavanje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povezivanje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srodnim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organizacijama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programsko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pr</w:t>
      </w:r>
      <w:r w:rsidR="008049B2" w:rsidRPr="006B0844">
        <w:rPr>
          <w:rFonts w:ascii="Times New Roman" w:hAnsi="Times New Roman" w:cs="Times New Roman"/>
          <w:lang w:val="it-IT"/>
        </w:rPr>
        <w:t>ojektno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partnerstvo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049B2" w:rsidRPr="006B0844">
        <w:rPr>
          <w:rFonts w:ascii="Times New Roman" w:hAnsi="Times New Roman" w:cs="Times New Roman"/>
          <w:lang w:val="it-IT"/>
        </w:rPr>
        <w:t>suradnju</w:t>
      </w:r>
      <w:proofErr w:type="spellEnd"/>
      <w:r w:rsidR="008049B2" w:rsidRPr="006B0844">
        <w:rPr>
          <w:rFonts w:ascii="Times New Roman" w:hAnsi="Times New Roman" w:cs="Times New Roman"/>
          <w:lang w:val="it-IT"/>
        </w:rPr>
        <w:t xml:space="preserve"> </w:t>
      </w:r>
      <w:r w:rsidR="00CA0DE0" w:rsidRPr="006B084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svrhu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jačanja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potencijala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razvoj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lokalne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6B0844">
        <w:rPr>
          <w:rFonts w:ascii="Times New Roman" w:hAnsi="Times New Roman" w:cs="Times New Roman"/>
          <w:lang w:val="it-IT"/>
        </w:rPr>
        <w:t>zajednice</w:t>
      </w:r>
      <w:proofErr w:type="spellEnd"/>
      <w:r w:rsidR="00CA0DE0" w:rsidRPr="006B0844">
        <w:rPr>
          <w:rFonts w:ascii="Times New Roman" w:hAnsi="Times New Roman" w:cs="Times New Roman"/>
          <w:lang w:val="it-IT"/>
        </w:rPr>
        <w:t>.</w:t>
      </w:r>
    </w:p>
    <w:p w14:paraId="46C6B165" w14:textId="77777777" w:rsidR="001E27E6" w:rsidRPr="006B0844" w:rsidRDefault="001E27E6" w:rsidP="001E27E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F904123" w14:textId="77777777" w:rsidR="00CA0DE0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Ako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program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realizira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partner mora </w:t>
      </w:r>
      <w:proofErr w:type="spellStart"/>
      <w:r w:rsidRPr="00D74584">
        <w:rPr>
          <w:rFonts w:ascii="Times New Roman" w:hAnsi="Times New Roman" w:cs="Times New Roman"/>
          <w:lang w:val="it-IT"/>
        </w:rPr>
        <w:t>zadovoljiti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sljedeće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>:</w:t>
      </w:r>
    </w:p>
    <w:p w14:paraId="6C1FC68F" w14:textId="77777777" w:rsidR="00B735EB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osnovan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Regist</w:t>
      </w:r>
      <w:r w:rsidR="008049B2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neprofitnih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</w:t>
      </w:r>
      <w:r w:rsidR="00E13D47" w:rsidRPr="00D74584">
        <w:rPr>
          <w:rFonts w:ascii="Times New Roman" w:hAnsi="Times New Roman" w:cs="Times New Roman"/>
          <w:lang w:val="it-IT"/>
        </w:rPr>
        <w:t>a</w:t>
      </w:r>
      <w:r w:rsidRPr="00D74584">
        <w:rPr>
          <w:rFonts w:ascii="Times New Roman" w:hAnsi="Times New Roman" w:cs="Times New Roman"/>
          <w:lang w:val="it-IT"/>
        </w:rPr>
        <w:t>cija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ustanova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</w:p>
    <w:p w14:paraId="1A115CE7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ima </w:t>
      </w:r>
      <w:proofErr w:type="spellStart"/>
      <w:r w:rsidRPr="00D74584">
        <w:rPr>
          <w:rFonts w:ascii="Times New Roman" w:hAnsi="Times New Roman" w:cs="Times New Roman"/>
          <w:lang w:val="it-IT"/>
        </w:rPr>
        <w:t>registrirano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sjedište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Istarske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županije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prijavljuje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području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- Parenzo</w:t>
      </w:r>
    </w:p>
    <w:p w14:paraId="2725D4A0" w14:textId="77777777" w:rsidR="00CA0DE0" w:rsidRPr="007D0761" w:rsidRDefault="00674DA2" w:rsidP="003751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674DA2">
        <w:rPr>
          <w:rFonts w:ascii="Times New Roman" w:hAnsi="Times New Roman" w:cs="Times New Roman"/>
          <w:lang w:val="it-IT"/>
        </w:rPr>
        <w:t xml:space="preserve">da </w:t>
      </w:r>
      <w:r>
        <w:rPr>
          <w:rFonts w:ascii="Times New Roman" w:hAnsi="Times New Roman" w:cs="Times New Roman"/>
          <w:lang w:val="it-IT"/>
        </w:rPr>
        <w:t>je</w:t>
      </w:r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uskladil</w:t>
      </w:r>
      <w:r>
        <w:rPr>
          <w:rFonts w:ascii="Times New Roman" w:hAnsi="Times New Roman" w:cs="Times New Roman"/>
          <w:lang w:val="it-IT"/>
        </w:rPr>
        <w:t>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svoj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statut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74DA2">
        <w:rPr>
          <w:rFonts w:ascii="Times New Roman" w:hAnsi="Times New Roman" w:cs="Times New Roman"/>
          <w:lang w:val="it-IT"/>
        </w:rPr>
        <w:t>odredbama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74DA2">
        <w:rPr>
          <w:rFonts w:ascii="Times New Roman" w:hAnsi="Times New Roman" w:cs="Times New Roman"/>
          <w:lang w:val="it-IT"/>
        </w:rPr>
        <w:t>Zakona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74DA2">
        <w:rPr>
          <w:rFonts w:ascii="Times New Roman" w:hAnsi="Times New Roman" w:cs="Times New Roman"/>
          <w:lang w:val="it-IT"/>
        </w:rPr>
        <w:t>udrugama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74DA2">
        <w:rPr>
          <w:rFonts w:ascii="Times New Roman" w:hAnsi="Times New Roman" w:cs="Times New Roman"/>
          <w:lang w:val="it-IT"/>
        </w:rPr>
        <w:t>Narodne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 </w:t>
      </w:r>
      <w:proofErr w:type="spellStart"/>
      <w:proofErr w:type="gramStart"/>
      <w:r w:rsidRPr="00674DA2">
        <w:rPr>
          <w:rFonts w:ascii="Times New Roman" w:hAnsi="Times New Roman" w:cs="Times New Roman"/>
          <w:lang w:val="it-IT"/>
        </w:rPr>
        <w:t>novine</w:t>
      </w:r>
      <w:proofErr w:type="spellEnd"/>
      <w:r w:rsidRPr="00674DA2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74DA2">
        <w:rPr>
          <w:rFonts w:ascii="Times New Roman" w:hAnsi="Times New Roman" w:cs="Times New Roman"/>
          <w:lang w:val="it-IT"/>
        </w:rPr>
        <w:t>broj</w:t>
      </w:r>
      <w:proofErr w:type="spellEnd"/>
      <w:proofErr w:type="gramEnd"/>
      <w:r w:rsidRPr="00674DA2">
        <w:rPr>
          <w:rFonts w:ascii="Times New Roman" w:hAnsi="Times New Roman" w:cs="Times New Roman"/>
          <w:lang w:val="it-IT"/>
        </w:rPr>
        <w:t xml:space="preserve"> 74/14, </w:t>
      </w:r>
      <w:r w:rsidR="002232A0">
        <w:rPr>
          <w:rFonts w:ascii="Times New Roman" w:hAnsi="Times New Roman" w:cs="Times New Roman"/>
          <w:lang w:val="it-IT"/>
        </w:rPr>
        <w:t xml:space="preserve">70/17, </w:t>
      </w:r>
      <w:r w:rsidRPr="007D0761">
        <w:rPr>
          <w:rFonts w:ascii="Times New Roman" w:hAnsi="Times New Roman" w:cs="Times New Roman"/>
          <w:lang w:val="it-IT"/>
        </w:rPr>
        <w:t xml:space="preserve">98/2019) ili su </w:t>
      </w:r>
      <w:proofErr w:type="spellStart"/>
      <w:r w:rsidRPr="007D0761">
        <w:rPr>
          <w:rFonts w:ascii="Times New Roman" w:hAnsi="Times New Roman" w:cs="Times New Roman"/>
          <w:lang w:val="it-IT"/>
        </w:rPr>
        <w:t>podnijele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zahtjev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D0761">
        <w:rPr>
          <w:rFonts w:ascii="Times New Roman" w:hAnsi="Times New Roman" w:cs="Times New Roman"/>
          <w:lang w:val="it-IT"/>
        </w:rPr>
        <w:t>usklađivanjem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statuta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7D0761">
        <w:rPr>
          <w:rFonts w:ascii="Times New Roman" w:hAnsi="Times New Roman" w:cs="Times New Roman"/>
          <w:lang w:val="it-IT"/>
        </w:rPr>
        <w:t>što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dokazuju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potvrdom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nadležnog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ureda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odnosno</w:t>
      </w:r>
      <w:proofErr w:type="spellEnd"/>
      <w:r w:rsidRPr="007D076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D0761">
        <w:rPr>
          <w:rFonts w:ascii="Times New Roman" w:hAnsi="Times New Roman" w:cs="Times New Roman"/>
          <w:lang w:val="it-IT"/>
        </w:rPr>
        <w:t>tijela</w:t>
      </w:r>
      <w:proofErr w:type="spellEnd"/>
      <w:r w:rsidRPr="007D0761">
        <w:rPr>
          <w:rFonts w:ascii="Times New Roman" w:hAnsi="Times New Roman" w:cs="Times New Roman"/>
          <w:lang w:val="it-IT"/>
        </w:rPr>
        <w:t>)</w:t>
      </w:r>
      <w:r w:rsidR="005E6C69" w:rsidRPr="007D076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kada</w:t>
      </w:r>
      <w:proofErr w:type="spellEnd"/>
      <w:r w:rsidR="005E6C69" w:rsidRPr="007D0761">
        <w:rPr>
          <w:rFonts w:ascii="Times New Roman" w:hAnsi="Times New Roman" w:cs="Times New Roman"/>
          <w:lang w:val="it-IT"/>
        </w:rPr>
        <w:t xml:space="preserve"> je to </w:t>
      </w:r>
      <w:proofErr w:type="spellStart"/>
      <w:r w:rsidR="005E6C69" w:rsidRPr="007D0761">
        <w:rPr>
          <w:rFonts w:ascii="Times New Roman" w:hAnsi="Times New Roman" w:cs="Times New Roman"/>
          <w:lang w:val="it-IT"/>
        </w:rPr>
        <w:t>primjenjivo</w:t>
      </w:r>
      <w:proofErr w:type="spellEnd"/>
    </w:p>
    <w:p w14:paraId="715AB545" w14:textId="77777777" w:rsidR="00CA0DE0" w:rsidRPr="00D7458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je </w:t>
      </w:r>
      <w:proofErr w:type="spellStart"/>
      <w:r w:rsidRPr="00D74584">
        <w:rPr>
          <w:rFonts w:ascii="Times New Roman" w:hAnsi="Times New Roman" w:cs="Times New Roman"/>
          <w:lang w:val="it-IT"/>
        </w:rPr>
        <w:t>osoba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="00247174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47174"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mandatu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potvrđuje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udruga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Sudski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registar</w:t>
      </w:r>
      <w:proofErr w:type="spellEnd"/>
      <w:r w:rsidRPr="00D74584">
        <w:rPr>
          <w:rFonts w:ascii="Times New Roman" w:hAnsi="Times New Roman" w:cs="Times New Roman"/>
          <w:lang w:val="it-IT"/>
        </w:rPr>
        <w:t>;</w:t>
      </w:r>
    </w:p>
    <w:p w14:paraId="3FE90C48" w14:textId="77777777" w:rsidR="00CA0DE0" w:rsidRPr="00D74584" w:rsidRDefault="004B509B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transparentno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financijsko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poslovanje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zakonskim</w:t>
      </w:r>
      <w:proofErr w:type="spellEnd"/>
      <w:r w:rsidR="00CA0DE0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A0DE0" w:rsidRPr="00D74584">
        <w:rPr>
          <w:rFonts w:ascii="Times New Roman" w:hAnsi="Times New Roman" w:cs="Times New Roman"/>
          <w:lang w:val="it-IT"/>
        </w:rPr>
        <w:t>propisima</w:t>
      </w:r>
      <w:proofErr w:type="spellEnd"/>
    </w:p>
    <w:p w14:paraId="6A88F581" w14:textId="77777777" w:rsidR="00CA0DE0" w:rsidRPr="006B0844" w:rsidRDefault="00CA0DE0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B0844">
        <w:rPr>
          <w:rFonts w:ascii="Times New Roman" w:hAnsi="Times New Roman" w:cs="Times New Roman"/>
          <w:lang w:val="it-IT"/>
        </w:rPr>
        <w:t>uredno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obveze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sklopljenih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B0844">
        <w:rPr>
          <w:rFonts w:ascii="Times New Roman" w:hAnsi="Times New Roman" w:cs="Times New Roman"/>
          <w:lang w:val="it-IT"/>
        </w:rPr>
        <w:t>ustanovama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poduzećima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osnivač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vlasnik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</w:t>
      </w:r>
      <w:r w:rsidR="00D40FE4" w:rsidRPr="006B0844">
        <w:rPr>
          <w:rFonts w:ascii="Times New Roman" w:hAnsi="Times New Roman" w:cs="Times New Roman"/>
          <w:lang w:val="it-IT"/>
        </w:rPr>
        <w:t>.</w:t>
      </w:r>
    </w:p>
    <w:p w14:paraId="233F3D6B" w14:textId="77777777" w:rsidR="00BF3081" w:rsidRPr="006B0844" w:rsidRDefault="00BF3081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23E665" w14:textId="58096657" w:rsidR="008049B2" w:rsidRPr="00D74584" w:rsidRDefault="008049B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Neprihvatljivi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jesu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184A9732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 xml:space="preserve">središnja tijela državne uprave i </w:t>
      </w:r>
      <w:r w:rsidRPr="00D74584">
        <w:rPr>
          <w:rFonts w:ascii="Times New Roman" w:hAnsi="Times New Roman" w:cs="Times New Roman"/>
          <w:color w:val="000000"/>
          <w:szCs w:val="24"/>
          <w:lang w:val="hr-HR"/>
        </w:rPr>
        <w:t>uredi Vlade Republike Hrvatske</w:t>
      </w:r>
      <w:r w:rsidR="00D40FE4" w:rsidRPr="00D74584">
        <w:rPr>
          <w:rFonts w:ascii="Times New Roman" w:hAnsi="Times New Roman" w:cs="Times New Roman"/>
          <w:color w:val="000000"/>
          <w:szCs w:val="24"/>
          <w:lang w:val="hr-HR"/>
        </w:rPr>
        <w:t>,</w:t>
      </w:r>
    </w:p>
    <w:p w14:paraId="00971F3A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jedinice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lokalne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područne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samouprave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095A12D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političke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</w:t>
      </w:r>
      <w:r w:rsidR="00247174" w:rsidRPr="00D74584">
        <w:rPr>
          <w:rFonts w:ascii="Times New Roman" w:hAnsi="Times New Roman" w:cs="Times New Roman"/>
        </w:rPr>
        <w:t>k</w:t>
      </w:r>
      <w:r w:rsidRPr="00D74584">
        <w:rPr>
          <w:rFonts w:ascii="Times New Roman" w:hAnsi="Times New Roman" w:cs="Times New Roman"/>
        </w:rPr>
        <w:t>e</w:t>
      </w:r>
      <w:proofErr w:type="spellEnd"/>
      <w:r w:rsidR="00D40FE4" w:rsidRPr="00D74584">
        <w:rPr>
          <w:rFonts w:ascii="Times New Roman" w:hAnsi="Times New Roman" w:cs="Times New Roman"/>
        </w:rPr>
        <w:t>,</w:t>
      </w:r>
    </w:p>
    <w:p w14:paraId="47552286" w14:textId="77777777" w:rsidR="008049B2" w:rsidRPr="00D74584" w:rsidRDefault="008049B2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color w:val="000000"/>
          <w:lang w:val="hr-HR"/>
        </w:rPr>
        <w:t>javna i privatna trgovačka društva</w:t>
      </w:r>
      <w:r w:rsidR="00D40FE4" w:rsidRPr="00D74584">
        <w:rPr>
          <w:rFonts w:ascii="Times New Roman" w:hAnsi="Times New Roman" w:cs="Times New Roman"/>
          <w:lang w:val="it-IT"/>
        </w:rPr>
        <w:t>,</w:t>
      </w:r>
    </w:p>
    <w:p w14:paraId="281A588E" w14:textId="65BB05E4" w:rsidR="008049B2" w:rsidRPr="00D74584" w:rsidRDefault="00F0389A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Zaklada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Istra</w:t>
      </w:r>
      <w:proofErr w:type="spellEnd"/>
      <w:r>
        <w:rPr>
          <w:rFonts w:ascii="Times New Roman" w:hAnsi="Times New Roman" w:cs="Times New Roman"/>
        </w:rPr>
        <w:t xml:space="preserve"> – Fondazione Istria</w:t>
      </w:r>
      <w:r w:rsidR="0065119A">
        <w:rPr>
          <w:rFonts w:ascii="Times New Roman" w:hAnsi="Times New Roman" w:cs="Times New Roman"/>
        </w:rPr>
        <w:t>.</w:t>
      </w:r>
    </w:p>
    <w:p w14:paraId="15C40C51" w14:textId="77777777" w:rsidR="008049B2" w:rsidRPr="00D74584" w:rsidRDefault="008049B2" w:rsidP="008049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C29996" w14:textId="0CC24779" w:rsidR="00BF3081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Programske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specificirane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u</w:t>
      </w:r>
      <w:r w:rsidR="005E6C6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Izjavi</w:t>
      </w:r>
      <w:proofErr w:type="spellEnd"/>
      <w:r w:rsidR="005E6C69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5E6C69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zajedničkog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predaje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bez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obzira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vrstu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broj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dodjeli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zaključit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će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s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organizacijom</w:t>
      </w:r>
      <w:proofErr w:type="spellEnd"/>
      <w:r w:rsidR="00D779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77993" w:rsidRPr="00D74584">
        <w:rPr>
          <w:rFonts w:ascii="Times New Roman" w:hAnsi="Times New Roman" w:cs="Times New Roman"/>
          <w:lang w:val="it-IT"/>
        </w:rPr>
        <w:t>prijaviteljem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="00275422" w:rsidRPr="00D7458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275422" w:rsidRPr="00D74584">
        <w:rPr>
          <w:rFonts w:ascii="Times New Roman" w:hAnsi="Times New Roman" w:cs="Times New Roman"/>
          <w:lang w:val="it-IT"/>
        </w:rPr>
        <w:t>cijelosti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odgovorna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njegovu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namjensko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trošenje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odobrenih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sredst</w:t>
      </w:r>
      <w:r w:rsidR="00891B9D">
        <w:rPr>
          <w:rFonts w:ascii="Times New Roman" w:hAnsi="Times New Roman" w:cs="Times New Roman"/>
          <w:lang w:val="it-IT"/>
        </w:rPr>
        <w:t>ava</w:t>
      </w:r>
      <w:proofErr w:type="spellEnd"/>
      <w:r w:rsidR="00891B9D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891B9D">
        <w:rPr>
          <w:rFonts w:ascii="Times New Roman" w:hAnsi="Times New Roman" w:cs="Times New Roman"/>
          <w:lang w:val="it-IT"/>
        </w:rPr>
        <w:t>izvještavanje</w:t>
      </w:r>
      <w:proofErr w:type="spellEnd"/>
      <w:r w:rsidR="00891B9D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91B9D">
        <w:rPr>
          <w:rFonts w:ascii="Times New Roman" w:hAnsi="Times New Roman" w:cs="Times New Roman"/>
          <w:lang w:val="it-IT"/>
        </w:rPr>
        <w:t>rezultate</w:t>
      </w:r>
      <w:proofErr w:type="spellEnd"/>
      <w:r w:rsidR="00891B9D">
        <w:rPr>
          <w:rFonts w:ascii="Times New Roman" w:hAnsi="Times New Roman" w:cs="Times New Roman"/>
          <w:lang w:val="it-IT"/>
        </w:rPr>
        <w:t>.</w:t>
      </w:r>
    </w:p>
    <w:p w14:paraId="3D02E118" w14:textId="366CC1EC" w:rsidR="000F37AA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Partnerstvo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dokazuje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Izjavom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potpisanom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ovjerenom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pečatom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BF3081" w:rsidRPr="00D74584">
        <w:rPr>
          <w:rFonts w:ascii="Times New Roman" w:hAnsi="Times New Roman" w:cs="Times New Roman"/>
          <w:lang w:val="it-IT"/>
        </w:rPr>
        <w:t xml:space="preserve">i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programu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onoliko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Izjava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r w:rsidR="00D40FE4" w:rsidRPr="00D74584">
        <w:rPr>
          <w:rFonts w:ascii="Times New Roman" w:hAnsi="Times New Roman" w:cs="Times New Roman"/>
          <w:lang w:val="it-IT"/>
        </w:rPr>
        <w:t>o</w:t>
      </w:r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partnerstvu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koliko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ima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provedbi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/</w:t>
      </w:r>
      <w:proofErr w:type="spellStart"/>
      <w:r w:rsidR="00BF3081"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="00BF3081" w:rsidRPr="00D74584">
        <w:rPr>
          <w:rFonts w:ascii="Times New Roman" w:hAnsi="Times New Roman" w:cs="Times New Roman"/>
          <w:lang w:val="it-IT"/>
        </w:rPr>
        <w:t>.</w:t>
      </w:r>
    </w:p>
    <w:p w14:paraId="31737E71" w14:textId="77777777" w:rsidR="00814F78" w:rsidRDefault="00814F78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C68C91" w14:textId="77777777" w:rsidR="00814F78" w:rsidRDefault="00814F78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0B7681" w14:textId="77777777" w:rsidR="00814F78" w:rsidRDefault="00814F78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E36E944" w14:textId="0AAE003C" w:rsidR="00814F78" w:rsidRPr="00814F78" w:rsidRDefault="00657470" w:rsidP="00814F78">
      <w:pPr>
        <w:pStyle w:val="Naslov1"/>
        <w:numPr>
          <w:ilvl w:val="0"/>
          <w:numId w:val="35"/>
        </w:numPr>
        <w:rPr>
          <w:rFonts w:ascii="Times New Roman" w:hAnsi="Times New Roman" w:cs="Times New Roman"/>
          <w:szCs w:val="22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 </w:t>
      </w:r>
      <w:bookmarkStart w:id="9" w:name="_Toc134013356"/>
      <w:r w:rsidR="00891B9D">
        <w:rPr>
          <w:rFonts w:ascii="Times New Roman" w:hAnsi="Times New Roman" w:cs="Times New Roman"/>
          <w:szCs w:val="22"/>
          <w:lang w:val="it-IT"/>
        </w:rPr>
        <w:t>PRIHVATLJIVI I N</w:t>
      </w:r>
      <w:r w:rsidR="00A20E43" w:rsidRPr="00E56132">
        <w:rPr>
          <w:rFonts w:ascii="Times New Roman" w:hAnsi="Times New Roman" w:cs="Times New Roman"/>
          <w:szCs w:val="22"/>
          <w:lang w:val="it-IT"/>
        </w:rPr>
        <w:t>EPRIHVATLJIVI TROŠKOVI</w:t>
      </w:r>
      <w:bookmarkEnd w:id="9"/>
    </w:p>
    <w:p w14:paraId="1E7C946A" w14:textId="6038D2FB" w:rsidR="00AC5429" w:rsidRDefault="00C878A7" w:rsidP="00C878A7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C878A7">
        <w:rPr>
          <w:rFonts w:ascii="Times New Roman" w:hAnsi="Times New Roman" w:cs="Times New Roman"/>
          <w:lang w:val="it-IT"/>
        </w:rPr>
        <w:t>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878A7">
        <w:rPr>
          <w:rFonts w:ascii="Times New Roman" w:hAnsi="Times New Roman" w:cs="Times New Roman"/>
          <w:lang w:val="it-IT"/>
        </w:rPr>
        <w:t>neprihvatljivi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troškovi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jed</w:t>
      </w:r>
      <w:r w:rsidR="00742445">
        <w:rPr>
          <w:rFonts w:ascii="Times New Roman" w:hAnsi="Times New Roman" w:cs="Times New Roman"/>
          <w:lang w:val="it-IT"/>
        </w:rPr>
        <w:t>na</w:t>
      </w:r>
      <w:r w:rsidRPr="00C878A7">
        <w:rPr>
          <w:rFonts w:ascii="Times New Roman" w:hAnsi="Times New Roman" w:cs="Times New Roman"/>
          <w:lang w:val="it-IT"/>
        </w:rPr>
        <w:t>ko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C878A7">
        <w:rPr>
          <w:rFonts w:ascii="Times New Roman" w:hAnsi="Times New Roman" w:cs="Times New Roman"/>
          <w:lang w:val="it-IT"/>
        </w:rPr>
        <w:t>odnose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C878A7">
        <w:rPr>
          <w:rFonts w:ascii="Times New Roman" w:hAnsi="Times New Roman" w:cs="Times New Roman"/>
          <w:lang w:val="it-IT"/>
        </w:rPr>
        <w:t>veći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C878A7">
        <w:rPr>
          <w:rFonts w:ascii="Times New Roman" w:hAnsi="Times New Roman" w:cs="Times New Roman"/>
          <w:lang w:val="it-IT"/>
        </w:rPr>
        <w:t>kuna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) te za </w:t>
      </w:r>
      <w:proofErr w:type="spellStart"/>
      <w:r w:rsidRPr="00C878A7">
        <w:rPr>
          <w:rFonts w:ascii="Times New Roman" w:hAnsi="Times New Roman" w:cs="Times New Roman"/>
          <w:lang w:val="it-IT"/>
        </w:rPr>
        <w:t>programe</w:t>
      </w:r>
      <w:proofErr w:type="spellEnd"/>
      <w:r w:rsidRPr="00C878A7">
        <w:rPr>
          <w:rFonts w:ascii="Times New Roman" w:hAnsi="Times New Roman" w:cs="Times New Roman"/>
          <w:lang w:val="it-IT"/>
        </w:rPr>
        <w:t>/</w:t>
      </w:r>
      <w:proofErr w:type="spellStart"/>
      <w:r w:rsidRPr="00C878A7">
        <w:rPr>
          <w:rFonts w:ascii="Times New Roman" w:hAnsi="Times New Roman" w:cs="Times New Roman"/>
          <w:lang w:val="it-IT"/>
        </w:rPr>
        <w:t>projekte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čiji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C878A7">
        <w:rPr>
          <w:rFonts w:ascii="Times New Roman" w:hAnsi="Times New Roman" w:cs="Times New Roman"/>
          <w:lang w:val="it-IT"/>
        </w:rPr>
        <w:t>traženi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iznos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iz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878A7">
        <w:rPr>
          <w:rFonts w:ascii="Times New Roman" w:hAnsi="Times New Roman" w:cs="Times New Roman"/>
          <w:lang w:val="it-IT"/>
        </w:rPr>
        <w:t>proračuna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C878A7">
        <w:rPr>
          <w:rFonts w:ascii="Times New Roman" w:hAnsi="Times New Roman" w:cs="Times New Roman"/>
          <w:lang w:val="it-IT"/>
        </w:rPr>
        <w:t>Poreča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C878A7">
        <w:rPr>
          <w:rFonts w:ascii="Times New Roman" w:hAnsi="Times New Roman" w:cs="Times New Roman"/>
          <w:lang w:val="it-IT"/>
        </w:rPr>
        <w:t>manji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C878A7">
        <w:rPr>
          <w:rFonts w:ascii="Times New Roman" w:hAnsi="Times New Roman" w:cs="Times New Roman"/>
          <w:lang w:val="it-IT"/>
        </w:rPr>
        <w:t>eura</w:t>
      </w:r>
      <w:proofErr w:type="spellEnd"/>
      <w:r w:rsidRPr="00C878A7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C878A7">
        <w:rPr>
          <w:rFonts w:ascii="Times New Roman" w:hAnsi="Times New Roman" w:cs="Times New Roman"/>
          <w:lang w:val="it-IT"/>
        </w:rPr>
        <w:t>kuna</w:t>
      </w:r>
      <w:proofErr w:type="spellEnd"/>
      <w:r w:rsidRPr="00C878A7">
        <w:rPr>
          <w:rFonts w:ascii="Times New Roman" w:hAnsi="Times New Roman" w:cs="Times New Roman"/>
          <w:lang w:val="it-IT"/>
        </w:rPr>
        <w:t>)</w:t>
      </w:r>
      <w:r w:rsidR="000033BB">
        <w:rPr>
          <w:rFonts w:ascii="Times New Roman" w:hAnsi="Times New Roman" w:cs="Times New Roman"/>
          <w:lang w:val="it-IT"/>
        </w:rPr>
        <w:t>.</w:t>
      </w:r>
    </w:p>
    <w:p w14:paraId="379B40CA" w14:textId="5A114D03" w:rsidR="00814F78" w:rsidRPr="00814F78" w:rsidRDefault="00EB2C5F" w:rsidP="00814F78">
      <w:pPr>
        <w:pStyle w:val="Naslov2"/>
        <w:rPr>
          <w:rFonts w:ascii="Times New Roman" w:hAnsi="Times New Roman" w:cs="Times New Roman"/>
          <w:lang w:val="it-IT"/>
        </w:rPr>
      </w:pPr>
      <w:bookmarkStart w:id="10" w:name="_Toc134013357"/>
      <w:r w:rsidRPr="00C878A7">
        <w:rPr>
          <w:rFonts w:ascii="Times New Roman" w:hAnsi="Times New Roman" w:cs="Times New Roman"/>
          <w:lang w:val="it-IT"/>
        </w:rPr>
        <w:t>3.1. PRIHVATLJIVI TROŠKOVI</w:t>
      </w:r>
      <w:bookmarkEnd w:id="10"/>
    </w:p>
    <w:p w14:paraId="2A70F5B5" w14:textId="211A338A" w:rsidR="004736A7" w:rsidRPr="004736A7" w:rsidRDefault="004736A7" w:rsidP="005E295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Sredstvima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ovog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Natječaja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financirati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samo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stvarni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prihvatljivi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</w:t>
      </w:r>
      <w:r w:rsidR="00727E96">
        <w:rPr>
          <w:rFonts w:ascii="Times New Roman" w:hAnsi="Times New Roman" w:cs="Times New Roman"/>
          <w:lang w:val="it-IT"/>
        </w:rPr>
        <w:t>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727E96">
        <w:rPr>
          <w:rFonts w:ascii="Times New Roman" w:hAnsi="Times New Roman" w:cs="Times New Roman"/>
          <w:lang w:val="it-IT"/>
        </w:rPr>
        <w:t>nastali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7E96">
        <w:rPr>
          <w:rFonts w:ascii="Times New Roman" w:hAnsi="Times New Roman" w:cs="Times New Roman"/>
          <w:lang w:val="it-IT"/>
        </w:rPr>
        <w:t>provođenjem</w:t>
      </w:r>
      <w:proofErr w:type="spellEnd"/>
      <w:r w:rsidR="00727E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vremenskom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razdoblju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naznačenom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4736A7">
        <w:rPr>
          <w:rFonts w:ascii="Times New Roman" w:hAnsi="Times New Roman" w:cs="Times New Roman"/>
          <w:lang w:val="it-IT"/>
        </w:rPr>
        <w:t>ugovoru</w:t>
      </w:r>
      <w:proofErr w:type="spellEnd"/>
      <w:r w:rsidRPr="004736A7">
        <w:rPr>
          <w:rFonts w:ascii="Times New Roman" w:hAnsi="Times New Roman" w:cs="Times New Roman"/>
          <w:lang w:val="it-IT"/>
        </w:rPr>
        <w:t>.</w:t>
      </w:r>
    </w:p>
    <w:p w14:paraId="4A8EE4F0" w14:textId="77777777" w:rsidR="004736A7" w:rsidRDefault="004736A7" w:rsidP="00AA2C27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</w:rPr>
        <w:t>Prilikom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procjene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programa</w:t>
      </w:r>
      <w:proofErr w:type="spellEnd"/>
      <w:r w:rsidRPr="004736A7">
        <w:rPr>
          <w:rFonts w:ascii="Times New Roman" w:hAnsi="Times New Roman" w:cs="Times New Roman"/>
        </w:rPr>
        <w:t>/</w:t>
      </w:r>
      <w:proofErr w:type="spellStart"/>
      <w:r w:rsidRPr="004736A7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ocjenjivat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će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potreba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naznačenih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 xml:space="preserve"> u </w:t>
      </w:r>
      <w:proofErr w:type="spellStart"/>
      <w:r w:rsidRPr="004736A7">
        <w:rPr>
          <w:rFonts w:ascii="Times New Roman" w:hAnsi="Times New Roman" w:cs="Times New Roman"/>
        </w:rPr>
        <w:t>odnosu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prijavljene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aktivnosti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kao</w:t>
      </w:r>
      <w:proofErr w:type="spellEnd"/>
      <w:r w:rsidRPr="004736A7">
        <w:rPr>
          <w:rFonts w:ascii="Times New Roman" w:hAnsi="Times New Roman" w:cs="Times New Roman"/>
        </w:rPr>
        <w:t xml:space="preserve"> i </w:t>
      </w:r>
      <w:proofErr w:type="spellStart"/>
      <w:r w:rsidRPr="004736A7">
        <w:rPr>
          <w:rFonts w:ascii="Times New Roman" w:hAnsi="Times New Roman" w:cs="Times New Roman"/>
        </w:rPr>
        <w:t>realnost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visine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navedenih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troškova</w:t>
      </w:r>
      <w:proofErr w:type="spellEnd"/>
      <w:r w:rsidRPr="004736A7">
        <w:rPr>
          <w:rFonts w:ascii="Times New Roman" w:hAnsi="Times New Roman" w:cs="Times New Roman"/>
        </w:rPr>
        <w:t>.</w:t>
      </w:r>
    </w:p>
    <w:p w14:paraId="2DABA66B" w14:textId="77777777" w:rsidR="00A20E43" w:rsidRPr="00A1142A" w:rsidRDefault="00A20E43" w:rsidP="00A20E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42A">
        <w:rPr>
          <w:rFonts w:ascii="Times New Roman" w:hAnsi="Times New Roman" w:cs="Times New Roman"/>
        </w:rPr>
        <w:t>Ograničenja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vezana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uz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prihvatljive</w:t>
      </w:r>
      <w:proofErr w:type="spellEnd"/>
      <w:r w:rsidRPr="00A1142A">
        <w:rPr>
          <w:rFonts w:ascii="Times New Roman" w:hAnsi="Times New Roman" w:cs="Times New Roman"/>
        </w:rPr>
        <w:t xml:space="preserve"> </w:t>
      </w:r>
      <w:proofErr w:type="spellStart"/>
      <w:r w:rsidRPr="00A1142A">
        <w:rPr>
          <w:rFonts w:ascii="Times New Roman" w:hAnsi="Times New Roman" w:cs="Times New Roman"/>
        </w:rPr>
        <w:t>troškove</w:t>
      </w:r>
      <w:proofErr w:type="spellEnd"/>
      <w:r w:rsidRPr="00A1142A">
        <w:rPr>
          <w:rFonts w:ascii="Times New Roman" w:hAnsi="Times New Roman" w:cs="Times New Roman"/>
        </w:rPr>
        <w:t>:</w:t>
      </w:r>
    </w:p>
    <w:p w14:paraId="2D1C22A0" w14:textId="77777777" w:rsidR="00A20E43" w:rsidRPr="00A1142A" w:rsidRDefault="00A20E43" w:rsidP="00A20E4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nabave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opreme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A1142A">
        <w:rPr>
          <w:rFonts w:ascii="Times New Roman" w:hAnsi="Times New Roman" w:cs="Times New Roman"/>
          <w:lang w:val="it-IT"/>
        </w:rPr>
        <w:t>od</w:t>
      </w:r>
      <w:proofErr w:type="gramEnd"/>
      <w:r w:rsidRPr="00A1142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- Parenzo,</w:t>
      </w:r>
    </w:p>
    <w:p w14:paraId="58B833E4" w14:textId="226C927E" w:rsidR="00A20E43" w:rsidRPr="00EE064A" w:rsidRDefault="00A20E43" w:rsidP="00AA2C2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42A">
        <w:rPr>
          <w:rFonts w:ascii="Times New Roman" w:hAnsi="Times New Roman" w:cs="Times New Roman"/>
          <w:lang w:val="it-IT"/>
        </w:rPr>
        <w:t>prihvatljivi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A1142A">
        <w:rPr>
          <w:rFonts w:ascii="Times New Roman" w:hAnsi="Times New Roman" w:cs="Times New Roman"/>
          <w:lang w:val="it-IT"/>
        </w:rPr>
        <w:t>neizravni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troškovi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42A">
        <w:rPr>
          <w:rFonts w:ascii="Times New Roman" w:hAnsi="Times New Roman" w:cs="Times New Roman"/>
          <w:lang w:val="it-IT"/>
        </w:rPr>
        <w:t>iznosu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do 20% </w:t>
      </w:r>
      <w:proofErr w:type="spellStart"/>
      <w:r w:rsidRPr="00A1142A">
        <w:rPr>
          <w:rFonts w:ascii="Times New Roman" w:hAnsi="Times New Roman" w:cs="Times New Roman"/>
          <w:lang w:val="it-IT"/>
        </w:rPr>
        <w:t>ukupnog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proračuna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42A">
        <w:rPr>
          <w:rFonts w:ascii="Times New Roman" w:hAnsi="Times New Roman" w:cs="Times New Roman"/>
          <w:lang w:val="it-IT"/>
        </w:rPr>
        <w:t>koji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A1142A">
        <w:rPr>
          <w:rFonts w:ascii="Times New Roman" w:hAnsi="Times New Roman" w:cs="Times New Roman"/>
          <w:lang w:val="it-IT"/>
        </w:rPr>
        <w:t>traži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A1142A">
        <w:rPr>
          <w:rFonts w:ascii="Times New Roman" w:hAnsi="Times New Roman" w:cs="Times New Roman"/>
          <w:lang w:val="it-IT"/>
        </w:rPr>
        <w:t>od</w:t>
      </w:r>
      <w:proofErr w:type="gramEnd"/>
      <w:r w:rsidRPr="00A1142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A1142A">
        <w:rPr>
          <w:rFonts w:ascii="Times New Roman" w:hAnsi="Times New Roman" w:cs="Times New Roman"/>
          <w:lang w:val="it-IT"/>
        </w:rPr>
        <w:t>Poreča</w:t>
      </w:r>
      <w:proofErr w:type="spellEnd"/>
      <w:r w:rsidRPr="00A1142A">
        <w:rPr>
          <w:rFonts w:ascii="Times New Roman" w:hAnsi="Times New Roman" w:cs="Times New Roman"/>
          <w:lang w:val="it-IT"/>
        </w:rPr>
        <w:t xml:space="preserve"> – Parenzo.</w:t>
      </w:r>
    </w:p>
    <w:p w14:paraId="68F25B50" w14:textId="03413794" w:rsidR="00EE064A" w:rsidRDefault="004736A7" w:rsidP="00814F7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736A7">
        <w:rPr>
          <w:rFonts w:ascii="Times New Roman" w:hAnsi="Times New Roman" w:cs="Times New Roman"/>
          <w:lang w:val="it-IT"/>
        </w:rPr>
        <w:t>Izravni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troškovi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jesu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oni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koji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4736A7">
        <w:rPr>
          <w:rFonts w:ascii="Times New Roman" w:hAnsi="Times New Roman" w:cs="Times New Roman"/>
          <w:lang w:val="it-IT"/>
        </w:rPr>
        <w:t>mogu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jasno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izmjeriti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4736A7">
        <w:rPr>
          <w:rFonts w:ascii="Times New Roman" w:hAnsi="Times New Roman" w:cs="Times New Roman"/>
          <w:lang w:val="it-IT"/>
        </w:rPr>
        <w:t>direktno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povezati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4736A7">
        <w:rPr>
          <w:rFonts w:ascii="Times New Roman" w:hAnsi="Times New Roman" w:cs="Times New Roman"/>
          <w:lang w:val="it-IT"/>
        </w:rPr>
        <w:t>projektnim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  <w:lang w:val="it-IT"/>
        </w:rPr>
        <w:t>aktivnostima</w:t>
      </w:r>
      <w:proofErr w:type="spellEnd"/>
      <w:r w:rsidRPr="004736A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4806C0">
        <w:rPr>
          <w:rFonts w:ascii="Times New Roman" w:hAnsi="Times New Roman" w:cs="Times New Roman"/>
          <w:lang w:val="it-IT"/>
        </w:rPr>
        <w:t>, a</w:t>
      </w:r>
      <w:r w:rsidR="00B060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neizravnim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troškovima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podrazumijevaju</w:t>
      </w:r>
      <w:proofErr w:type="spellEnd"/>
      <w:r w:rsidRPr="004736A7">
        <w:rPr>
          <w:rFonts w:ascii="Times New Roman" w:hAnsi="Times New Roman" w:cs="Times New Roman"/>
        </w:rPr>
        <w:t xml:space="preserve"> se </w:t>
      </w:r>
      <w:proofErr w:type="spellStart"/>
      <w:r w:rsidRPr="004736A7">
        <w:rPr>
          <w:rFonts w:ascii="Times New Roman" w:hAnsi="Times New Roman" w:cs="Times New Roman"/>
        </w:rPr>
        <w:t>troškovi</w:t>
      </w:r>
      <w:proofErr w:type="spellEnd"/>
      <w:r w:rsidRPr="004736A7">
        <w:rPr>
          <w:rFonts w:ascii="Times New Roman" w:hAnsi="Times New Roman" w:cs="Times New Roman"/>
        </w:rPr>
        <w:t xml:space="preserve"> koji </w:t>
      </w:r>
      <w:proofErr w:type="spellStart"/>
      <w:r w:rsidRPr="004736A7">
        <w:rPr>
          <w:rFonts w:ascii="Times New Roman" w:hAnsi="Times New Roman" w:cs="Times New Roman"/>
        </w:rPr>
        <w:t>nisu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povezani</w:t>
      </w:r>
      <w:proofErr w:type="spellEnd"/>
      <w:r w:rsidRPr="004736A7">
        <w:rPr>
          <w:rFonts w:ascii="Times New Roman" w:hAnsi="Times New Roman" w:cs="Times New Roman"/>
        </w:rPr>
        <w:t xml:space="preserve"> s </w:t>
      </w:r>
      <w:proofErr w:type="spellStart"/>
      <w:r w:rsidRPr="004736A7">
        <w:rPr>
          <w:rFonts w:ascii="Times New Roman" w:hAnsi="Times New Roman" w:cs="Times New Roman"/>
        </w:rPr>
        <w:t>provedbom</w:t>
      </w:r>
      <w:proofErr w:type="spellEnd"/>
      <w:r w:rsidR="00E56132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4736A7">
        <w:rPr>
          <w:rFonts w:ascii="Times New Roman" w:hAnsi="Times New Roman" w:cs="Times New Roman"/>
        </w:rPr>
        <w:t xml:space="preserve">, </w:t>
      </w:r>
      <w:proofErr w:type="spellStart"/>
      <w:r w:rsidRPr="004736A7">
        <w:rPr>
          <w:rFonts w:ascii="Times New Roman" w:hAnsi="Times New Roman" w:cs="Times New Roman"/>
        </w:rPr>
        <w:t>ali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neizravno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pridonose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postizanju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njegovih</w:t>
      </w:r>
      <w:proofErr w:type="spellEnd"/>
      <w:r w:rsidRPr="004736A7">
        <w:rPr>
          <w:rFonts w:ascii="Times New Roman" w:hAnsi="Times New Roman" w:cs="Times New Roman"/>
        </w:rPr>
        <w:t xml:space="preserve"> </w:t>
      </w:r>
      <w:proofErr w:type="spellStart"/>
      <w:r w:rsidRPr="004736A7">
        <w:rPr>
          <w:rFonts w:ascii="Times New Roman" w:hAnsi="Times New Roman" w:cs="Times New Roman"/>
        </w:rPr>
        <w:t>ciljeva</w:t>
      </w:r>
      <w:proofErr w:type="spellEnd"/>
      <w:r w:rsidR="00B06001">
        <w:rPr>
          <w:rFonts w:ascii="Times New Roman" w:hAnsi="Times New Roman" w:cs="Times New Roman"/>
        </w:rPr>
        <w:t>.</w:t>
      </w:r>
    </w:p>
    <w:p w14:paraId="77FDE501" w14:textId="77777777" w:rsidR="00814F78" w:rsidRPr="00814F78" w:rsidRDefault="00814F78" w:rsidP="00814F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73078" w14:textId="504BB3E5" w:rsidR="00814F78" w:rsidRPr="00814F78" w:rsidRDefault="00EE064A" w:rsidP="00814F78">
      <w:pPr>
        <w:pStyle w:val="Naslov2"/>
        <w:rPr>
          <w:rFonts w:ascii="Times New Roman" w:hAnsi="Times New Roman" w:cs="Times New Roman"/>
          <w:lang w:val="it-IT"/>
        </w:rPr>
      </w:pPr>
      <w:bookmarkStart w:id="11" w:name="_Toc134013358"/>
      <w:r>
        <w:rPr>
          <w:rFonts w:ascii="Times New Roman" w:hAnsi="Times New Roman" w:cs="Times New Roman"/>
          <w:lang w:val="it-IT"/>
        </w:rPr>
        <w:t>3.2</w:t>
      </w:r>
      <w:r w:rsidRPr="00C878A7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>NE</w:t>
      </w:r>
      <w:r w:rsidRPr="00C878A7">
        <w:rPr>
          <w:rFonts w:ascii="Times New Roman" w:hAnsi="Times New Roman" w:cs="Times New Roman"/>
          <w:lang w:val="it-IT"/>
        </w:rPr>
        <w:t>PRIHVATLJIVI TROŠKOVI</w:t>
      </w:r>
      <w:bookmarkEnd w:id="11"/>
    </w:p>
    <w:p w14:paraId="31E97E19" w14:textId="77777777" w:rsidR="00EE064A" w:rsidRPr="0020553B" w:rsidRDefault="00EE064A" w:rsidP="00EE064A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20553B">
        <w:rPr>
          <w:rFonts w:ascii="Times New Roman" w:hAnsi="Times New Roman" w:cs="Times New Roman"/>
          <w:lang w:val="hr-HR"/>
        </w:rPr>
        <w:t>Neprihvatljivi su sljedeći troškovi:</w:t>
      </w:r>
    </w:p>
    <w:p w14:paraId="65975447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već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financiraju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drugih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izvora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798927C4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koji </w:t>
      </w:r>
      <w:proofErr w:type="spellStart"/>
      <w:r w:rsidRPr="0020553B">
        <w:rPr>
          <w:rFonts w:ascii="Times New Roman" w:hAnsi="Times New Roman" w:cs="Times New Roman"/>
        </w:rPr>
        <w:t>nisu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vezani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uz</w:t>
      </w:r>
      <w:proofErr w:type="spellEnd"/>
      <w:r w:rsidRPr="0020553B">
        <w:rPr>
          <w:rFonts w:ascii="Times New Roman" w:hAnsi="Times New Roman" w:cs="Times New Roman"/>
        </w:rPr>
        <w:t xml:space="preserve"> program/</w:t>
      </w:r>
      <w:proofErr w:type="spellStart"/>
      <w:r w:rsidRPr="0020553B">
        <w:rPr>
          <w:rFonts w:ascii="Times New Roman" w:hAnsi="Times New Roman" w:cs="Times New Roman"/>
        </w:rPr>
        <w:t>projekt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DC793B3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iznosu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većem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onog</w:t>
      </w:r>
      <w:proofErr w:type="spellEnd"/>
      <w:r w:rsidRPr="0020553B">
        <w:rPr>
          <w:rFonts w:ascii="Times New Roman" w:hAnsi="Times New Roman" w:cs="Times New Roman"/>
        </w:rPr>
        <w:t xml:space="preserve"> koji se </w:t>
      </w:r>
      <w:proofErr w:type="spellStart"/>
      <w:r w:rsidRPr="0020553B">
        <w:rPr>
          <w:rFonts w:ascii="Times New Roman" w:hAnsi="Times New Roman" w:cs="Times New Roman"/>
        </w:rPr>
        <w:t>može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tražiti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Grada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Poreča</w:t>
      </w:r>
      <w:proofErr w:type="spellEnd"/>
      <w:r w:rsidRPr="0020553B">
        <w:rPr>
          <w:rFonts w:ascii="Times New Roman" w:hAnsi="Times New Roman" w:cs="Times New Roman"/>
        </w:rPr>
        <w:t xml:space="preserve"> - </w:t>
      </w:r>
      <w:proofErr w:type="spellStart"/>
      <w:r w:rsidRPr="0020553B">
        <w:rPr>
          <w:rFonts w:ascii="Times New Roman" w:hAnsi="Times New Roman" w:cs="Times New Roman"/>
        </w:rPr>
        <w:t>Parenzo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0C79F97F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nabave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rabljene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opreme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3E652AD8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regresi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božićnice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nagrade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20553B">
        <w:rPr>
          <w:rFonts w:ascii="Times New Roman" w:hAnsi="Times New Roman" w:cs="Times New Roman"/>
          <w:lang w:val="it-IT"/>
        </w:rPr>
        <w:t>i ostale</w:t>
      </w:r>
      <w:proofErr w:type="gram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naknade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zaposlenicima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članovima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prijavljuje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</w:p>
    <w:p w14:paraId="4A2972AA" w14:textId="77777777" w:rsidR="00EE064A" w:rsidRPr="0020553B" w:rsidRDefault="00EE064A" w:rsidP="00EE064A">
      <w:pPr>
        <w:pStyle w:val="Odlomakpopisa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dobrovoljna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zdravstvena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mirovinska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osiguranja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obvezna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20553B">
        <w:rPr>
          <w:rFonts w:ascii="Times New Roman" w:hAnsi="Times New Roman" w:cs="Times New Roman"/>
          <w:lang w:val="it-IT"/>
        </w:rPr>
        <w:t>nacionalnom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zakonodavstvu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3320C790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dugovi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stavke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pokrivanje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gubitaka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dugova</w:t>
      </w:r>
      <w:proofErr w:type="spellEnd"/>
      <w:r w:rsidRPr="0020553B">
        <w:rPr>
          <w:rFonts w:ascii="Times New Roman" w:hAnsi="Times New Roman" w:cs="Times New Roman"/>
          <w:lang w:val="it-IT"/>
        </w:rPr>
        <w:t>,</w:t>
      </w:r>
    </w:p>
    <w:p w14:paraId="0B94B70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dospjele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kamate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633F6276" w14:textId="2EA8C34A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kupnja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zemljišta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građevina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osim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je </w:t>
      </w:r>
      <w:proofErr w:type="spellStart"/>
      <w:r w:rsidRPr="0020553B">
        <w:rPr>
          <w:rFonts w:ascii="Times New Roman" w:hAnsi="Times New Roman" w:cs="Times New Roman"/>
        </w:rPr>
        <w:t>nužno</w:t>
      </w:r>
      <w:proofErr w:type="spellEnd"/>
      <w:r w:rsidRPr="0020553B">
        <w:rPr>
          <w:rFonts w:ascii="Times New Roman" w:hAnsi="Times New Roman" w:cs="Times New Roman"/>
        </w:rPr>
        <w:t xml:space="preserve"> za </w:t>
      </w:r>
      <w:proofErr w:type="spellStart"/>
      <w:r w:rsidRPr="0020553B">
        <w:rPr>
          <w:rFonts w:ascii="Times New Roman" w:hAnsi="Times New Roman" w:cs="Times New Roman"/>
        </w:rPr>
        <w:t>izravnu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provedbu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  <w:proofErr w:type="spellStart"/>
      <w:r w:rsidRPr="0020553B">
        <w:rPr>
          <w:rFonts w:ascii="Times New Roman" w:hAnsi="Times New Roman" w:cs="Times New Roman"/>
        </w:rPr>
        <w:t>kada</w:t>
      </w:r>
      <w:proofErr w:type="spellEnd"/>
      <w:r w:rsidRPr="0020553B">
        <w:rPr>
          <w:rFonts w:ascii="Times New Roman" w:hAnsi="Times New Roman" w:cs="Times New Roman"/>
        </w:rPr>
        <w:t xml:space="preserve"> se </w:t>
      </w:r>
      <w:proofErr w:type="spellStart"/>
      <w:r w:rsidRPr="0020553B">
        <w:rPr>
          <w:rFonts w:ascii="Times New Roman" w:hAnsi="Times New Roman" w:cs="Times New Roman"/>
        </w:rPr>
        <w:t>vlasništvo</w:t>
      </w:r>
      <w:proofErr w:type="spellEnd"/>
      <w:r w:rsidRPr="0020553B">
        <w:rPr>
          <w:rFonts w:ascii="Times New Roman" w:hAnsi="Times New Roman" w:cs="Times New Roman"/>
        </w:rPr>
        <w:t xml:space="preserve"> mora </w:t>
      </w:r>
      <w:proofErr w:type="spellStart"/>
      <w:r w:rsidRPr="0020553B">
        <w:rPr>
          <w:rFonts w:ascii="Times New Roman" w:hAnsi="Times New Roman" w:cs="Times New Roman"/>
        </w:rPr>
        <w:t>prenijeti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prijavitelja</w:t>
      </w:r>
      <w:proofErr w:type="spellEnd"/>
      <w:r w:rsidRPr="0020553B">
        <w:rPr>
          <w:rFonts w:ascii="Times New Roman" w:hAnsi="Times New Roman" w:cs="Times New Roman"/>
        </w:rPr>
        <w:t xml:space="preserve"> i/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partnere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najkasnije</w:t>
      </w:r>
      <w:proofErr w:type="spellEnd"/>
      <w:r w:rsidRPr="0020553B">
        <w:rPr>
          <w:rFonts w:ascii="Times New Roman" w:hAnsi="Times New Roman" w:cs="Times New Roman"/>
        </w:rPr>
        <w:t xml:space="preserve"> po </w:t>
      </w:r>
      <w:proofErr w:type="spellStart"/>
      <w:r w:rsidRPr="0020553B">
        <w:rPr>
          <w:rFonts w:ascii="Times New Roman" w:hAnsi="Times New Roman" w:cs="Times New Roman"/>
        </w:rPr>
        <w:t>završetku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1B1228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kapital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20553B">
        <w:rPr>
          <w:rFonts w:ascii="Times New Roman" w:hAnsi="Times New Roman" w:cs="Times New Roman"/>
          <w:lang w:val="it-IT"/>
        </w:rPr>
        <w:t>kreditna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ulaganja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20553B">
        <w:rPr>
          <w:rFonts w:ascii="Times New Roman" w:hAnsi="Times New Roman" w:cs="Times New Roman"/>
          <w:lang w:val="it-IT"/>
        </w:rPr>
        <w:t>jamstveni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fondovi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53878BAF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gubici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na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tečajnim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razlikama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12069A35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zajmovi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trećim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stranama</w:t>
      </w:r>
      <w:proofErr w:type="spellEnd"/>
      <w:r w:rsidRPr="0020553B">
        <w:rPr>
          <w:rFonts w:ascii="Times New Roman" w:hAnsi="Times New Roman" w:cs="Times New Roman"/>
        </w:rPr>
        <w:t>,</w:t>
      </w:r>
    </w:p>
    <w:p w14:paraId="2256B0BB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122E3">
        <w:rPr>
          <w:rFonts w:ascii="Times New Roman" w:hAnsi="Times New Roman" w:cs="Times New Roman"/>
          <w:lang w:val="it-IT"/>
        </w:rPr>
        <w:t>reprezentacije</w:t>
      </w:r>
      <w:proofErr w:type="spellEnd"/>
      <w:r w:rsidRPr="007122E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7122E3">
        <w:rPr>
          <w:rFonts w:ascii="Times New Roman" w:hAnsi="Times New Roman" w:cs="Times New Roman"/>
          <w:lang w:val="it-IT"/>
        </w:rPr>
        <w:t>alkoholnih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pića</w:t>
      </w:r>
      <w:proofErr w:type="spellEnd"/>
    </w:p>
    <w:p w14:paraId="72C6C8BA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smještaja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20553B">
        <w:rPr>
          <w:rFonts w:ascii="Times New Roman" w:hAnsi="Times New Roman" w:cs="Times New Roman"/>
          <w:lang w:val="it-IT"/>
        </w:rPr>
        <w:t>osim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slučaju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višednevnih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međunarodnih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ili u </w:t>
      </w:r>
      <w:proofErr w:type="spellStart"/>
      <w:r w:rsidRPr="0020553B">
        <w:rPr>
          <w:rFonts w:ascii="Times New Roman" w:hAnsi="Times New Roman" w:cs="Times New Roman"/>
          <w:lang w:val="it-IT"/>
        </w:rPr>
        <w:t>iznimnim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slučajevima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kada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20553B">
        <w:rPr>
          <w:rFonts w:ascii="Times New Roman" w:hAnsi="Times New Roman" w:cs="Times New Roman"/>
          <w:lang w:val="it-IT"/>
        </w:rPr>
        <w:t>pregovaranjem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20553B">
        <w:rPr>
          <w:rFonts w:ascii="Times New Roman" w:hAnsi="Times New Roman" w:cs="Times New Roman"/>
          <w:lang w:val="it-IT"/>
        </w:rPr>
        <w:t>nadležnim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upravnim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odjelom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20553B">
        <w:rPr>
          <w:rFonts w:ascii="Times New Roman" w:hAnsi="Times New Roman" w:cs="Times New Roman"/>
          <w:lang w:val="it-IT"/>
        </w:rPr>
        <w:t>tih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može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priznati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kao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prihvatljiv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trošak</w:t>
      </w:r>
      <w:proofErr w:type="spellEnd"/>
      <w:r w:rsidRPr="0020553B">
        <w:rPr>
          <w:rFonts w:ascii="Times New Roman" w:hAnsi="Times New Roman" w:cs="Times New Roman"/>
          <w:lang w:val="it-IT"/>
        </w:rPr>
        <w:t>)</w:t>
      </w:r>
    </w:p>
    <w:p w14:paraId="4F0F7CC2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sudskih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sporova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2031FB9D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bankovne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pristojbe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zatvaranje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računa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388E8768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naravi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20553B">
        <w:rPr>
          <w:rFonts w:ascii="Times New Roman" w:hAnsi="Times New Roman" w:cs="Times New Roman"/>
          <w:lang w:val="it-IT"/>
        </w:rPr>
        <w:t>nefinancijski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doprinosi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(robe ili </w:t>
      </w:r>
      <w:proofErr w:type="spellStart"/>
      <w:r w:rsidRPr="0020553B">
        <w:rPr>
          <w:rFonts w:ascii="Times New Roman" w:hAnsi="Times New Roman" w:cs="Times New Roman"/>
          <w:lang w:val="it-IT"/>
        </w:rPr>
        <w:t>usluge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) od </w:t>
      </w:r>
      <w:proofErr w:type="spellStart"/>
      <w:r w:rsidRPr="0020553B">
        <w:rPr>
          <w:rFonts w:ascii="Times New Roman" w:hAnsi="Times New Roman" w:cs="Times New Roman"/>
          <w:lang w:val="it-IT"/>
        </w:rPr>
        <w:t>trećih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strana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20553B">
        <w:rPr>
          <w:rFonts w:ascii="Times New Roman" w:hAnsi="Times New Roman" w:cs="Times New Roman"/>
          <w:lang w:val="it-IT"/>
        </w:rPr>
        <w:t>obuhvaćaju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izdatke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20553B">
        <w:rPr>
          <w:rFonts w:ascii="Times New Roman" w:hAnsi="Times New Roman" w:cs="Times New Roman"/>
          <w:lang w:val="it-IT"/>
        </w:rPr>
        <w:t>organizaciju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, </w:t>
      </w:r>
    </w:p>
    <w:p w14:paraId="4EED84A9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donacije</w:t>
      </w:r>
      <w:proofErr w:type="spellEnd"/>
      <w:r w:rsidRPr="0020553B">
        <w:rPr>
          <w:rFonts w:ascii="Times New Roman" w:hAnsi="Times New Roman" w:cs="Times New Roman"/>
        </w:rPr>
        <w:t xml:space="preserve"> u </w:t>
      </w:r>
      <w:proofErr w:type="spellStart"/>
      <w:r w:rsidRPr="0020553B">
        <w:rPr>
          <w:rFonts w:ascii="Times New Roman" w:hAnsi="Times New Roman" w:cs="Times New Roman"/>
        </w:rPr>
        <w:t>dobrotvorne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svrhe</w:t>
      </w:r>
      <w:proofErr w:type="spellEnd"/>
      <w:r w:rsidRPr="0020553B">
        <w:rPr>
          <w:rFonts w:ascii="Times New Roman" w:hAnsi="Times New Roman" w:cs="Times New Roman"/>
        </w:rPr>
        <w:t xml:space="preserve">, </w:t>
      </w:r>
    </w:p>
    <w:p w14:paraId="0907261C" w14:textId="77777777" w:rsidR="00EE064A" w:rsidRPr="0020553B" w:rsidRDefault="00EE064A" w:rsidP="00EE064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0553B">
        <w:rPr>
          <w:rFonts w:ascii="Times New Roman" w:hAnsi="Times New Roman" w:cs="Times New Roman"/>
        </w:rPr>
        <w:t>troškovi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održavanja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sjednica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skupštine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ili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drugih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tijela</w:t>
      </w:r>
      <w:proofErr w:type="spellEnd"/>
      <w:r w:rsidRPr="0020553B">
        <w:rPr>
          <w:rFonts w:ascii="Times New Roman" w:hAnsi="Times New Roman" w:cs="Times New Roman"/>
        </w:rPr>
        <w:t xml:space="preserve"> </w:t>
      </w:r>
      <w:proofErr w:type="spellStart"/>
      <w:r w:rsidRPr="0020553B">
        <w:rPr>
          <w:rFonts w:ascii="Times New Roman" w:hAnsi="Times New Roman" w:cs="Times New Roman"/>
        </w:rPr>
        <w:t>organizacije</w:t>
      </w:r>
      <w:proofErr w:type="spellEnd"/>
    </w:p>
    <w:p w14:paraId="400EDC63" w14:textId="574A987B" w:rsidR="00E57CE5" w:rsidRDefault="00EE064A" w:rsidP="00AA2C2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0553B">
        <w:rPr>
          <w:rFonts w:ascii="Times New Roman" w:hAnsi="Times New Roman" w:cs="Times New Roman"/>
          <w:lang w:val="it-IT"/>
        </w:rPr>
        <w:t>drugi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troškovi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koji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nisu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20553B">
        <w:rPr>
          <w:rFonts w:ascii="Times New Roman" w:hAnsi="Times New Roman" w:cs="Times New Roman"/>
          <w:lang w:val="it-IT"/>
        </w:rPr>
        <w:t>neposrednoj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povezanosti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20553B">
        <w:rPr>
          <w:rFonts w:ascii="Times New Roman" w:hAnsi="Times New Roman" w:cs="Times New Roman"/>
          <w:lang w:val="it-IT"/>
        </w:rPr>
        <w:t>sadržajem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20553B">
        <w:rPr>
          <w:rFonts w:ascii="Times New Roman" w:hAnsi="Times New Roman" w:cs="Times New Roman"/>
          <w:lang w:val="it-IT"/>
        </w:rPr>
        <w:t>ciljevima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0553B">
        <w:rPr>
          <w:rFonts w:ascii="Times New Roman" w:hAnsi="Times New Roman" w:cs="Times New Roman"/>
          <w:lang w:val="it-IT"/>
        </w:rPr>
        <w:t>programa</w:t>
      </w:r>
      <w:proofErr w:type="spellEnd"/>
      <w:r w:rsidRPr="0020553B">
        <w:rPr>
          <w:rFonts w:ascii="Times New Roman" w:hAnsi="Times New Roman" w:cs="Times New Roman"/>
          <w:lang w:val="it-IT"/>
        </w:rPr>
        <w:t>/</w:t>
      </w:r>
      <w:proofErr w:type="spellStart"/>
      <w:r w:rsidRPr="0020553B">
        <w:rPr>
          <w:rFonts w:ascii="Times New Roman" w:hAnsi="Times New Roman" w:cs="Times New Roman"/>
          <w:lang w:val="it-IT"/>
        </w:rPr>
        <w:t>projekta</w:t>
      </w:r>
      <w:proofErr w:type="spellEnd"/>
      <w:r w:rsidRPr="0020553B">
        <w:rPr>
          <w:rFonts w:ascii="Times New Roman" w:hAnsi="Times New Roman" w:cs="Times New Roman"/>
          <w:lang w:val="it-IT"/>
        </w:rPr>
        <w:t xml:space="preserve">. </w:t>
      </w:r>
    </w:p>
    <w:p w14:paraId="6A0368C2" w14:textId="77777777" w:rsidR="00814F78" w:rsidRPr="00891B9D" w:rsidRDefault="00814F78" w:rsidP="00814F78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ADD3FA1" w14:textId="44DEEB30" w:rsidR="00814F78" w:rsidRPr="00814F78" w:rsidRDefault="00EE064A" w:rsidP="00814F78">
      <w:pPr>
        <w:pStyle w:val="Naslov2"/>
        <w:rPr>
          <w:rFonts w:ascii="Times New Roman" w:hAnsi="Times New Roman" w:cs="Times New Roman"/>
        </w:rPr>
      </w:pPr>
      <w:bookmarkStart w:id="12" w:name="_Toc134013359"/>
      <w:r w:rsidRPr="00EE064A">
        <w:rPr>
          <w:rFonts w:ascii="Times New Roman" w:hAnsi="Times New Roman" w:cs="Times New Roman"/>
        </w:rPr>
        <w:t>3.3. ZABRANA DVOSTRUKOG FINANCIRANJA</w:t>
      </w:r>
      <w:bookmarkEnd w:id="12"/>
    </w:p>
    <w:p w14:paraId="36F17943" w14:textId="76A018D4" w:rsidR="00814F78" w:rsidRDefault="00A60138" w:rsidP="00657470">
      <w:pPr>
        <w:spacing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B</w:t>
      </w:r>
      <w:r w:rsidR="00094E6F" w:rsidRPr="005E2951">
        <w:rPr>
          <w:rFonts w:ascii="Times New Roman" w:hAnsi="Times New Roman" w:cs="Times New Roman"/>
          <w:lang w:val="it-IT"/>
        </w:rPr>
        <w:t>ez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obzira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kvalitetu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predloženog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programa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/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projekta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Grad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neće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odobriti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financijska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sredstva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već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financiraju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nekog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javnog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posebnim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propisima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kada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pitanju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ista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aktivnost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koja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provodi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na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području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u isto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vrijeme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i za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iste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korisnike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osim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ako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se ne radi o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koordiniranom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sufinanciranju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više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različitih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4E6F" w:rsidRPr="005E2951">
        <w:rPr>
          <w:rFonts w:ascii="Times New Roman" w:hAnsi="Times New Roman" w:cs="Times New Roman"/>
          <w:lang w:val="it-IT"/>
        </w:rPr>
        <w:t>izvora</w:t>
      </w:r>
      <w:proofErr w:type="spellEnd"/>
      <w:r w:rsidR="00094E6F" w:rsidRPr="005E2951">
        <w:rPr>
          <w:rFonts w:ascii="Times New Roman" w:hAnsi="Times New Roman" w:cs="Times New Roman"/>
          <w:lang w:val="it-IT"/>
        </w:rPr>
        <w:t>.</w:t>
      </w:r>
    </w:p>
    <w:p w14:paraId="01BDD0E4" w14:textId="1FD6C195" w:rsidR="00814F78" w:rsidRPr="00814F78" w:rsidRDefault="00657470" w:rsidP="00814F78">
      <w:pPr>
        <w:pStyle w:val="Naslov2"/>
        <w:rPr>
          <w:rFonts w:ascii="Times New Roman" w:hAnsi="Times New Roman" w:cs="Times New Roman"/>
        </w:rPr>
      </w:pPr>
      <w:bookmarkStart w:id="13" w:name="_Toc134013360"/>
      <w:r>
        <w:rPr>
          <w:rFonts w:ascii="Times New Roman" w:hAnsi="Times New Roman" w:cs="Times New Roman"/>
        </w:rPr>
        <w:t>3.4</w:t>
      </w:r>
      <w:r w:rsidRPr="00EE064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IZNOS SUFINANCIRANJA OD STRANE PRIJAVITELJA</w:t>
      </w:r>
      <w:bookmarkEnd w:id="13"/>
    </w:p>
    <w:p w14:paraId="3ADF0981" w14:textId="631E9A9B" w:rsidR="0003331B" w:rsidRPr="00A65931" w:rsidRDefault="00C20C5E" w:rsidP="000333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65931">
        <w:rPr>
          <w:rFonts w:ascii="Times New Roman" w:hAnsi="Times New Roman" w:cs="Times New Roman"/>
          <w:color w:val="000000" w:themeColor="text1"/>
        </w:rPr>
        <w:t>Za</w:t>
      </w:r>
      <w:r w:rsidR="00B52741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programe</w:t>
      </w:r>
      <w:proofErr w:type="spellEnd"/>
      <w:r w:rsidR="00657470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657470">
        <w:rPr>
          <w:rFonts w:ascii="Times New Roman" w:hAnsi="Times New Roman" w:cs="Times New Roman"/>
          <w:color w:val="000000" w:themeColor="text1"/>
        </w:rPr>
        <w:t>projekte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Poreča-P</w:t>
      </w:r>
      <w:r w:rsidR="001C1CA4" w:rsidRPr="00A65931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C1CA4"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="001C1CA4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="00412616" w:rsidRPr="00A65931">
        <w:rPr>
          <w:rFonts w:ascii="Times New Roman" w:hAnsi="Times New Roman" w:cs="Times New Roman"/>
          <w:color w:val="000000" w:themeColor="text1"/>
        </w:rPr>
        <w:t xml:space="preserve"> 1.000,00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="00412616" w:rsidRPr="00A65931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="00412616" w:rsidRPr="00A65931">
        <w:rPr>
          <w:rFonts w:ascii="Times New Roman" w:hAnsi="Times New Roman" w:cs="Times New Roman"/>
          <w:color w:val="000000" w:themeColor="text1"/>
        </w:rPr>
        <w:t>)</w:t>
      </w:r>
      <w:r w:rsidR="0003331B"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03331B" w:rsidRPr="00A65931">
        <w:rPr>
          <w:rFonts w:ascii="Times New Roman" w:hAnsi="Times New Roman" w:cs="Times New Roman"/>
          <w:b/>
          <w:color w:val="000000" w:themeColor="text1"/>
        </w:rPr>
        <w:t>obvezno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sufinanciranje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prijavitelja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najmanje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20%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ukupne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03331B" w:rsidRPr="00A6593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03331B" w:rsidRPr="00A65931">
        <w:rPr>
          <w:rFonts w:ascii="Times New Roman" w:hAnsi="Times New Roman" w:cs="Times New Roman"/>
          <w:color w:val="000000" w:themeColor="text1"/>
        </w:rPr>
        <w:t xml:space="preserve">. </w:t>
      </w:r>
    </w:p>
    <w:p w14:paraId="197C6BFD" w14:textId="0C050289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Sufinanciranje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prikazano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kroz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volonterski</w:t>
      </w:r>
      <w:proofErr w:type="spellEnd"/>
      <w:r w:rsidRPr="00D74584">
        <w:rPr>
          <w:rFonts w:ascii="Times New Roman" w:hAnsi="Times New Roman" w:cs="Times New Roman"/>
        </w:rPr>
        <w:t xml:space="preserve"> rad, </w:t>
      </w:r>
      <w:proofErr w:type="spellStart"/>
      <w:r w:rsidRPr="00D74584">
        <w:rPr>
          <w:rFonts w:ascii="Times New Roman" w:hAnsi="Times New Roman" w:cs="Times New Roman"/>
        </w:rPr>
        <w:t>pri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čemu</w:t>
      </w:r>
      <w:proofErr w:type="spellEnd"/>
      <w:r w:rsidRPr="00D74584">
        <w:rPr>
          <w:rFonts w:ascii="Times New Roman" w:hAnsi="Times New Roman" w:cs="Times New Roman"/>
        </w:rPr>
        <w:t xml:space="preserve"> taj </w:t>
      </w:r>
      <w:proofErr w:type="spellStart"/>
      <w:r w:rsidRPr="00D74584">
        <w:rPr>
          <w:rFonts w:ascii="Times New Roman" w:hAnsi="Times New Roman" w:cs="Times New Roman"/>
        </w:rPr>
        <w:t>udio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može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veći</w:t>
      </w:r>
      <w:proofErr w:type="spellEnd"/>
      <w:r w:rsidRPr="00D74584">
        <w:rPr>
          <w:rFonts w:ascii="Times New Roman" w:hAnsi="Times New Roman" w:cs="Times New Roman"/>
        </w:rPr>
        <w:t xml:space="preserve"> od 10% </w:t>
      </w:r>
      <w:proofErr w:type="spellStart"/>
      <w:r w:rsidRPr="00D74584">
        <w:rPr>
          <w:rFonts w:ascii="Times New Roman" w:hAnsi="Times New Roman" w:cs="Times New Roman"/>
        </w:rPr>
        <w:t>ukupne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. U tom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vrijednost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jednog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volonterskog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vrednuje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iznosu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r w:rsidR="00806C14">
        <w:rPr>
          <w:rFonts w:ascii="Times New Roman" w:hAnsi="Times New Roman" w:cs="Times New Roman"/>
        </w:rPr>
        <w:t xml:space="preserve">4,38€ </w:t>
      </w:r>
      <w:r w:rsidRPr="00544097">
        <w:rPr>
          <w:rFonts w:ascii="Times New Roman" w:hAnsi="Times New Roman" w:cs="Times New Roman"/>
        </w:rPr>
        <w:t>sat</w:t>
      </w:r>
      <w:r w:rsidR="00412616">
        <w:rPr>
          <w:rFonts w:ascii="Times New Roman" w:hAnsi="Times New Roman" w:cs="Times New Roman"/>
        </w:rPr>
        <w:t xml:space="preserve"> (33kn/sat)</w:t>
      </w:r>
      <w:r w:rsidRPr="00544097">
        <w:rPr>
          <w:rFonts w:ascii="Times New Roman" w:hAnsi="Times New Roman" w:cs="Times New Roman"/>
        </w:rPr>
        <w:t>.</w:t>
      </w:r>
      <w:r w:rsidRPr="00D74584">
        <w:rPr>
          <w:rFonts w:ascii="Times New Roman" w:hAnsi="Times New Roman" w:cs="Times New Roman"/>
        </w:rPr>
        <w:t xml:space="preserve"> </w:t>
      </w:r>
    </w:p>
    <w:p w14:paraId="55477F62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Doprinosi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naravi</w:t>
      </w:r>
      <w:proofErr w:type="spellEnd"/>
      <w:r w:rsidRPr="00D74584">
        <w:rPr>
          <w:rFonts w:ascii="Times New Roman" w:hAnsi="Times New Roman" w:cs="Times New Roman"/>
        </w:rPr>
        <w:t xml:space="preserve">, koji se </w:t>
      </w:r>
      <w:proofErr w:type="spellStart"/>
      <w:r w:rsidRPr="00D74584">
        <w:rPr>
          <w:rFonts w:ascii="Times New Roman" w:hAnsi="Times New Roman" w:cs="Times New Roman"/>
        </w:rPr>
        <w:t>moraju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posebno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navesti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proračunu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programa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Pr="00D74584">
        <w:rPr>
          <w:rFonts w:ascii="Times New Roman" w:hAnsi="Times New Roman" w:cs="Times New Roman"/>
        </w:rPr>
        <w:t xml:space="preserve">, ne </w:t>
      </w:r>
      <w:proofErr w:type="spellStart"/>
      <w:r w:rsidRPr="00D74584">
        <w:rPr>
          <w:rFonts w:ascii="Times New Roman" w:hAnsi="Times New Roman" w:cs="Times New Roman"/>
        </w:rPr>
        <w:t>predstavljaju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stvarne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izdatke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prihvatljivi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troškovi</w:t>
      </w:r>
      <w:proofErr w:type="spellEnd"/>
      <w:r w:rsidRPr="00D74584">
        <w:rPr>
          <w:rFonts w:ascii="Times New Roman" w:hAnsi="Times New Roman" w:cs="Times New Roman"/>
        </w:rPr>
        <w:t xml:space="preserve"> i ne </w:t>
      </w:r>
      <w:proofErr w:type="spellStart"/>
      <w:r w:rsidRPr="00D74584">
        <w:rPr>
          <w:rFonts w:ascii="Times New Roman" w:hAnsi="Times New Roman" w:cs="Times New Roman"/>
        </w:rPr>
        <w:t>mogu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tretirati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sufinaciranje</w:t>
      </w:r>
      <w:proofErr w:type="spellEnd"/>
      <w:r w:rsidRPr="00D74584">
        <w:rPr>
          <w:rFonts w:ascii="Times New Roman" w:hAnsi="Times New Roman" w:cs="Times New Roman"/>
        </w:rPr>
        <w:t xml:space="preserve"> od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2EEAE77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7D93C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drugom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je da </w:t>
      </w:r>
      <w:proofErr w:type="spellStart"/>
      <w:r w:rsidRPr="00D74584">
        <w:rPr>
          <w:rFonts w:ascii="Times New Roman" w:hAnsi="Times New Roman" w:cs="Times New Roman"/>
        </w:rPr>
        <w:t>partnerska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074589A6" w14:textId="77777777" w:rsidR="0003331B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da se </w:t>
      </w:r>
      <w:proofErr w:type="spellStart"/>
      <w:r w:rsidRPr="00D74584">
        <w:rPr>
          <w:rFonts w:ascii="Times New Roman" w:hAnsi="Times New Roman" w:cs="Times New Roman"/>
        </w:rPr>
        <w:t>prijavljeni</w:t>
      </w:r>
      <w:proofErr w:type="spellEnd"/>
      <w:r w:rsidRPr="00D74584">
        <w:rPr>
          <w:rFonts w:ascii="Times New Roman" w:hAnsi="Times New Roman" w:cs="Times New Roman"/>
        </w:rPr>
        <w:t xml:space="preserve"> program/</w:t>
      </w:r>
      <w:proofErr w:type="spellStart"/>
      <w:r w:rsidRPr="00D74584">
        <w:rPr>
          <w:rFonts w:ascii="Times New Roman" w:hAnsi="Times New Roman" w:cs="Times New Roman"/>
        </w:rPr>
        <w:t>projekt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provodi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partnerstvu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ustanovom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čiji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osnivač</w:t>
      </w:r>
      <w:proofErr w:type="spellEnd"/>
      <w:r w:rsidRPr="00D74584">
        <w:rPr>
          <w:rFonts w:ascii="Times New Roman" w:hAnsi="Times New Roman" w:cs="Times New Roman"/>
        </w:rPr>
        <w:t xml:space="preserve"> 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dozvoljeno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osiguravati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ustanove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721E206D" w14:textId="642FA989" w:rsidR="00814F78" w:rsidRPr="00D74584" w:rsidRDefault="0003331B" w:rsidP="0003331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Prijave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budu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udovoljavale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kriteriju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sufinanciranja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prijavitelja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neće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razmatrane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postupku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ispunjavanja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odbačene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kao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nepravovaljane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0248E6DB" w14:textId="41CD0AA5" w:rsidR="00814F78" w:rsidRPr="00814F78" w:rsidRDefault="0040795E" w:rsidP="00814F78">
      <w:pPr>
        <w:pStyle w:val="Naslov1"/>
        <w:rPr>
          <w:rFonts w:ascii="Times New Roman" w:hAnsi="Times New Roman" w:cs="Times New Roman"/>
        </w:rPr>
      </w:pPr>
      <w:bookmarkStart w:id="14" w:name="_Toc134013361"/>
      <w:r>
        <w:rPr>
          <w:rFonts w:ascii="Times New Roman" w:hAnsi="Times New Roman" w:cs="Times New Roman"/>
        </w:rPr>
        <w:t>4</w:t>
      </w:r>
      <w:r w:rsidR="00891B9D">
        <w:rPr>
          <w:rFonts w:ascii="Times New Roman" w:hAnsi="Times New Roman" w:cs="Times New Roman"/>
        </w:rPr>
        <w:t>. NAČ</w:t>
      </w:r>
      <w:r w:rsidR="00B735EB" w:rsidRPr="00D74584">
        <w:rPr>
          <w:rFonts w:ascii="Times New Roman" w:hAnsi="Times New Roman" w:cs="Times New Roman"/>
        </w:rPr>
        <w:t>IN PRIJAVE</w:t>
      </w:r>
      <w:bookmarkEnd w:id="14"/>
    </w:p>
    <w:p w14:paraId="2DA15665" w14:textId="77777777" w:rsidR="00D42F39" w:rsidRPr="006B0844" w:rsidRDefault="00311746" w:rsidP="0031174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Da bi </w:t>
      </w:r>
      <w:proofErr w:type="spellStart"/>
      <w:r w:rsidRPr="006B0844">
        <w:rPr>
          <w:rFonts w:ascii="Times New Roman" w:hAnsi="Times New Roman" w:cs="Times New Roman"/>
          <w:lang w:val="it-IT"/>
        </w:rPr>
        <w:t>prijava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bila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pravovaljana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mora </w:t>
      </w:r>
      <w:proofErr w:type="spellStart"/>
      <w:r w:rsidRPr="006B0844">
        <w:rPr>
          <w:rFonts w:ascii="Times New Roman" w:hAnsi="Times New Roman" w:cs="Times New Roman"/>
          <w:lang w:val="it-IT"/>
        </w:rPr>
        <w:t>podnijeti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obrascima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mrežnim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stranicama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>-Parenzo (</w:t>
      </w:r>
      <w:hyperlink r:id="rId9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6B084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6B0844">
        <w:rPr>
          <w:rFonts w:ascii="Times New Roman" w:hAnsi="Times New Roman" w:cs="Times New Roman"/>
          <w:lang w:val="it-IT"/>
        </w:rPr>
        <w:t>Zaklade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– Fondazione Istria (</w:t>
      </w:r>
      <w:hyperlink r:id="rId10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  <w:r w:rsidR="00D42F39" w:rsidRPr="006B0844">
        <w:rPr>
          <w:rFonts w:ascii="Times New Roman" w:hAnsi="Times New Roman" w:cs="Times New Roman"/>
          <w:lang w:val="it-IT"/>
        </w:rPr>
        <w:t xml:space="preserve">). </w:t>
      </w:r>
    </w:p>
    <w:p w14:paraId="1B7871D3" w14:textId="72A23AE7" w:rsidR="00D42F39" w:rsidRDefault="00D42F39" w:rsidP="0066542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dostavljaju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FE3EEE">
        <w:rPr>
          <w:rFonts w:ascii="Times New Roman" w:hAnsi="Times New Roman" w:cs="Times New Roman"/>
          <w:b/>
          <w:lang w:val="it-IT"/>
        </w:rPr>
        <w:t>skenirano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elektroničke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hyperlink r:id="rId11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natjecaji@civilnodrustvo-istra.hr</w:t>
        </w:r>
      </w:hyperlink>
      <w:r w:rsidR="00C54E85"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C54E85" w:rsidRPr="006B0844">
        <w:rPr>
          <w:rFonts w:ascii="Times New Roman" w:hAnsi="Times New Roman" w:cs="Times New Roman"/>
          <w:lang w:val="it-IT"/>
        </w:rPr>
        <w:t>predmetom</w:t>
      </w:r>
      <w:proofErr w:type="spellEnd"/>
      <w:r w:rsidR="00C54E85" w:rsidRPr="006B0844">
        <w:rPr>
          <w:rFonts w:ascii="Times New Roman" w:hAnsi="Times New Roman" w:cs="Times New Roman"/>
          <w:lang w:val="it-IT"/>
        </w:rPr>
        <w:t xml:space="preserve"> </w:t>
      </w:r>
      <w:r w:rsidRPr="006B0844">
        <w:rPr>
          <w:rFonts w:ascii="Times New Roman" w:hAnsi="Times New Roman" w:cs="Times New Roman"/>
          <w:lang w:val="it-IT"/>
        </w:rPr>
        <w:t>„</w:t>
      </w:r>
      <w:r w:rsidR="005815EE">
        <w:rPr>
          <w:rFonts w:ascii="Times New Roman" w:hAnsi="Times New Roman" w:cs="Times New Roman"/>
          <w:lang w:val="it-IT"/>
        </w:rPr>
        <w:t xml:space="preserve">II. </w:t>
      </w:r>
      <w:r w:rsidRPr="006B0844">
        <w:rPr>
          <w:rFonts w:ascii="Times New Roman" w:hAnsi="Times New Roman" w:cs="Times New Roman"/>
          <w:lang w:val="it-IT"/>
        </w:rPr>
        <w:t xml:space="preserve">Javni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B0844">
        <w:rPr>
          <w:rFonts w:ascii="Times New Roman" w:hAnsi="Times New Roman" w:cs="Times New Roman"/>
          <w:lang w:val="it-IT"/>
        </w:rPr>
        <w:t>Poreča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202</w:t>
      </w:r>
      <w:r w:rsidR="005D23C4">
        <w:rPr>
          <w:rFonts w:ascii="Times New Roman" w:hAnsi="Times New Roman" w:cs="Times New Roman"/>
          <w:lang w:val="it-IT"/>
        </w:rPr>
        <w:t xml:space="preserve">3. </w:t>
      </w:r>
      <w:proofErr w:type="spellStart"/>
      <w:proofErr w:type="gramStart"/>
      <w:r w:rsidR="004F054C">
        <w:rPr>
          <w:rFonts w:ascii="Times New Roman" w:hAnsi="Times New Roman" w:cs="Times New Roman"/>
          <w:lang w:val="it-IT"/>
        </w:rPr>
        <w:t>g</w:t>
      </w:r>
      <w:r w:rsidR="005D23C4">
        <w:rPr>
          <w:rFonts w:ascii="Times New Roman" w:hAnsi="Times New Roman" w:cs="Times New Roman"/>
          <w:lang w:val="it-IT"/>
        </w:rPr>
        <w:t>odinu</w:t>
      </w:r>
      <w:proofErr w:type="spellEnd"/>
      <w:r w:rsidR="005D23C4">
        <w:rPr>
          <w:rFonts w:ascii="Times New Roman" w:hAnsi="Times New Roman" w:cs="Times New Roman"/>
          <w:lang w:val="it-IT"/>
        </w:rPr>
        <w:t>“</w:t>
      </w:r>
      <w:r w:rsidR="00D57E98">
        <w:rPr>
          <w:rFonts w:ascii="Times New Roman" w:hAnsi="Times New Roman" w:cs="Times New Roman"/>
          <w:lang w:val="it-IT"/>
        </w:rPr>
        <w:t xml:space="preserve"> </w:t>
      </w:r>
      <w:r w:rsidR="001D6D0C">
        <w:rPr>
          <w:rFonts w:ascii="Times New Roman" w:hAnsi="Times New Roman" w:cs="Times New Roman"/>
          <w:lang w:val="it-IT"/>
        </w:rPr>
        <w:t xml:space="preserve"> </w:t>
      </w:r>
      <w:proofErr w:type="gramEnd"/>
      <w:r w:rsidR="00587BCA">
        <w:rPr>
          <w:rFonts w:ascii="Times New Roman" w:hAnsi="Times New Roman" w:cs="Times New Roman"/>
          <w:lang w:val="it-IT"/>
        </w:rPr>
        <w:t>s</w:t>
      </w:r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navedenim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nazivom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organizacije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pošiljatelja</w:t>
      </w:r>
      <w:proofErr w:type="spellEnd"/>
      <w:r w:rsidR="00D57E98" w:rsidRPr="00587BCA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D57E98" w:rsidRPr="00587BCA">
        <w:rPr>
          <w:rFonts w:ascii="Times New Roman" w:hAnsi="Times New Roman" w:cs="Times New Roman"/>
          <w:lang w:val="it-IT"/>
        </w:rPr>
        <w:t>potpisu</w:t>
      </w:r>
      <w:proofErr w:type="spellEnd"/>
      <w:r w:rsidR="005D23C4" w:rsidRPr="00587BCA">
        <w:rPr>
          <w:rFonts w:ascii="Times New Roman" w:hAnsi="Times New Roman" w:cs="Times New Roman"/>
          <w:lang w:val="it-IT"/>
        </w:rPr>
        <w:t>.</w:t>
      </w:r>
    </w:p>
    <w:p w14:paraId="279B6461" w14:textId="188EF2B8" w:rsidR="0066542F" w:rsidRDefault="0066542F" w:rsidP="00A6245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proofErr w:type="spellStart"/>
      <w:r w:rsidRPr="0066542F">
        <w:rPr>
          <w:rFonts w:ascii="Times New Roman" w:hAnsi="Times New Roman" w:cs="Times New Roman"/>
          <w:b/>
        </w:rPr>
        <w:t>Cjelokupna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natječajna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procedura</w:t>
      </w:r>
      <w:proofErr w:type="spellEnd"/>
      <w:r w:rsidRPr="0066542F">
        <w:rPr>
          <w:rFonts w:ascii="Times New Roman" w:hAnsi="Times New Roman" w:cs="Times New Roman"/>
          <w:b/>
        </w:rPr>
        <w:t xml:space="preserve"> do </w:t>
      </w:r>
      <w:proofErr w:type="spellStart"/>
      <w:r w:rsidRPr="0066542F">
        <w:rPr>
          <w:rFonts w:ascii="Times New Roman" w:hAnsi="Times New Roman" w:cs="Times New Roman"/>
          <w:b/>
        </w:rPr>
        <w:t>dostave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dodatne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dokumentacije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prije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ugovaranja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odvijat</w:t>
      </w:r>
      <w:proofErr w:type="spellEnd"/>
      <w:r w:rsidRPr="0066542F">
        <w:rPr>
          <w:rFonts w:ascii="Times New Roman" w:hAnsi="Times New Roman" w:cs="Times New Roman"/>
          <w:b/>
        </w:rPr>
        <w:t xml:space="preserve"> </w:t>
      </w:r>
      <w:proofErr w:type="spellStart"/>
      <w:r w:rsidRPr="0066542F">
        <w:rPr>
          <w:rFonts w:ascii="Times New Roman" w:hAnsi="Times New Roman" w:cs="Times New Roman"/>
          <w:b/>
        </w:rPr>
        <w:t>će</w:t>
      </w:r>
      <w:proofErr w:type="spellEnd"/>
      <w:r w:rsidRPr="0066542F">
        <w:rPr>
          <w:rFonts w:ascii="Times New Roman" w:hAnsi="Times New Roman" w:cs="Times New Roman"/>
          <w:b/>
        </w:rPr>
        <w:t xml:space="preserve"> se </w:t>
      </w:r>
      <w:proofErr w:type="spellStart"/>
      <w:r w:rsidRPr="007B38E1">
        <w:rPr>
          <w:rFonts w:ascii="Times New Roman" w:hAnsi="Times New Roman" w:cs="Times New Roman"/>
          <w:b/>
        </w:rPr>
        <w:t>putem</w:t>
      </w:r>
      <w:proofErr w:type="spellEnd"/>
      <w:r w:rsidRPr="007B38E1">
        <w:rPr>
          <w:rFonts w:ascii="Times New Roman" w:hAnsi="Times New Roman" w:cs="Times New Roman"/>
          <w:b/>
        </w:rPr>
        <w:t xml:space="preserve"> e-</w:t>
      </w:r>
      <w:proofErr w:type="spellStart"/>
      <w:r w:rsidRPr="007B38E1">
        <w:rPr>
          <w:rFonts w:ascii="Times New Roman" w:hAnsi="Times New Roman" w:cs="Times New Roman"/>
          <w:b/>
        </w:rPr>
        <w:t>pošte</w:t>
      </w:r>
      <w:proofErr w:type="spellEnd"/>
      <w:r w:rsidRPr="007B38E1">
        <w:rPr>
          <w:rFonts w:ascii="Times New Roman" w:hAnsi="Times New Roman" w:cs="Times New Roman"/>
          <w:b/>
        </w:rPr>
        <w:t xml:space="preserve">. </w:t>
      </w:r>
      <w:proofErr w:type="spellStart"/>
      <w:r w:rsidRPr="007B38E1">
        <w:rPr>
          <w:rFonts w:ascii="Times New Roman" w:hAnsi="Times New Roman" w:cs="Times New Roman"/>
          <w:b/>
        </w:rPr>
        <w:t>Sva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korespondencija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vršit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će</w:t>
      </w:r>
      <w:proofErr w:type="spellEnd"/>
      <w:r w:rsidRPr="007B38E1">
        <w:rPr>
          <w:rFonts w:ascii="Times New Roman" w:hAnsi="Times New Roman" w:cs="Times New Roman"/>
          <w:b/>
        </w:rPr>
        <w:t xml:space="preserve"> se </w:t>
      </w:r>
      <w:proofErr w:type="spellStart"/>
      <w:r w:rsidRPr="007B38E1">
        <w:rPr>
          <w:rFonts w:ascii="Times New Roman" w:hAnsi="Times New Roman" w:cs="Times New Roman"/>
          <w:b/>
        </w:rPr>
        <w:t>na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adresu</w:t>
      </w:r>
      <w:proofErr w:type="spellEnd"/>
      <w:r w:rsidRPr="007B38E1">
        <w:rPr>
          <w:rFonts w:ascii="Times New Roman" w:hAnsi="Times New Roman" w:cs="Times New Roman"/>
          <w:b/>
        </w:rPr>
        <w:t xml:space="preserve"> e-</w:t>
      </w:r>
      <w:proofErr w:type="spellStart"/>
      <w:r w:rsidRPr="007B38E1">
        <w:rPr>
          <w:rFonts w:ascii="Times New Roman" w:hAnsi="Times New Roman" w:cs="Times New Roman"/>
          <w:b/>
        </w:rPr>
        <w:t>pošte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koju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prijavitelji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proofErr w:type="spellStart"/>
      <w:r w:rsidRPr="007B38E1">
        <w:rPr>
          <w:rFonts w:ascii="Times New Roman" w:hAnsi="Times New Roman" w:cs="Times New Roman"/>
          <w:b/>
        </w:rPr>
        <w:t>navedu</w:t>
      </w:r>
      <w:proofErr w:type="spellEnd"/>
      <w:r w:rsidRPr="007B38E1">
        <w:rPr>
          <w:rFonts w:ascii="Times New Roman" w:hAnsi="Times New Roman" w:cs="Times New Roman"/>
          <w:b/>
        </w:rPr>
        <w:t xml:space="preserve"> u </w:t>
      </w:r>
      <w:proofErr w:type="spellStart"/>
      <w:r w:rsidRPr="007B38E1">
        <w:rPr>
          <w:rFonts w:ascii="Times New Roman" w:hAnsi="Times New Roman" w:cs="Times New Roman"/>
          <w:b/>
        </w:rPr>
        <w:t>pitanju</w:t>
      </w:r>
      <w:proofErr w:type="spellEnd"/>
      <w:r w:rsidRPr="007B38E1">
        <w:rPr>
          <w:rFonts w:ascii="Times New Roman" w:hAnsi="Times New Roman" w:cs="Times New Roman"/>
          <w:b/>
        </w:rPr>
        <w:t xml:space="preserve"> </w:t>
      </w:r>
      <w:r w:rsidRPr="007B38E1">
        <w:rPr>
          <w:rFonts w:ascii="Times New Roman" w:hAnsi="Times New Roman" w:cs="Times New Roman"/>
          <w:b/>
          <w:lang w:val="it-IT"/>
        </w:rPr>
        <w:t xml:space="preserve">I.7. </w:t>
      </w:r>
      <w:proofErr w:type="spellStart"/>
      <w:r w:rsidR="00A6245E" w:rsidRPr="007B38E1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r w:rsidRPr="007B38E1">
        <w:rPr>
          <w:rFonts w:ascii="Times New Roman" w:hAnsi="Times New Roman" w:cs="Times New Roman"/>
          <w:b/>
          <w:lang w:val="it-IT"/>
        </w:rPr>
        <w:t>B1 ili</w:t>
      </w:r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A6245E" w:rsidRPr="007B38E1">
        <w:rPr>
          <w:rFonts w:ascii="Times New Roman" w:hAnsi="Times New Roman" w:cs="Times New Roman"/>
          <w:b/>
          <w:lang w:val="it-IT"/>
        </w:rPr>
        <w:t>pitanju</w:t>
      </w:r>
      <w:proofErr w:type="spellEnd"/>
      <w:r w:rsidRPr="007B38E1">
        <w:rPr>
          <w:rFonts w:ascii="Times New Roman" w:hAnsi="Times New Roman" w:cs="Times New Roman"/>
          <w:b/>
          <w:lang w:val="it-IT"/>
        </w:rPr>
        <w:t xml:space="preserve"> I.5.</w:t>
      </w:r>
      <w:r w:rsidR="00C95220" w:rsidRPr="007B38E1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814F78" w:rsidRPr="007B38E1">
        <w:rPr>
          <w:rFonts w:ascii="Times New Roman" w:hAnsi="Times New Roman" w:cs="Times New Roman"/>
          <w:b/>
          <w:lang w:val="it-IT"/>
        </w:rPr>
        <w:t>Obrasca</w:t>
      </w:r>
      <w:proofErr w:type="spellEnd"/>
      <w:r w:rsidR="00A6245E" w:rsidRPr="007B38E1">
        <w:rPr>
          <w:rFonts w:ascii="Times New Roman" w:hAnsi="Times New Roman" w:cs="Times New Roman"/>
          <w:b/>
          <w:lang w:val="it-IT"/>
        </w:rPr>
        <w:t xml:space="preserve"> </w:t>
      </w:r>
      <w:r w:rsidR="00C95220" w:rsidRPr="007B38E1">
        <w:rPr>
          <w:rFonts w:ascii="Times New Roman" w:hAnsi="Times New Roman" w:cs="Times New Roman"/>
          <w:b/>
          <w:lang w:val="it-IT"/>
        </w:rPr>
        <w:t>B</w:t>
      </w:r>
      <w:r w:rsidR="00A6245E" w:rsidRPr="007B38E1">
        <w:rPr>
          <w:rFonts w:ascii="Times New Roman" w:hAnsi="Times New Roman" w:cs="Times New Roman"/>
          <w:b/>
          <w:lang w:val="it-IT"/>
        </w:rPr>
        <w:t>1a</w:t>
      </w:r>
      <w:r w:rsidR="00106CD3" w:rsidRPr="007B38E1">
        <w:rPr>
          <w:rFonts w:ascii="Times New Roman" w:hAnsi="Times New Roman" w:cs="Times New Roman"/>
          <w:b/>
          <w:lang w:val="it-IT"/>
        </w:rPr>
        <w:t>.</w:t>
      </w:r>
    </w:p>
    <w:p w14:paraId="4419D6CC" w14:textId="77777777" w:rsidR="00814F78" w:rsidRDefault="00814F78" w:rsidP="00A6245E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7C9E93CF" w14:textId="77777777" w:rsidR="00C02BBD" w:rsidRPr="00FE3EEE" w:rsidRDefault="00C02BBD" w:rsidP="00A6245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CB8A509" w14:textId="2E5220F5" w:rsidR="00814F78" w:rsidRPr="00814F78" w:rsidRDefault="00906FC3" w:rsidP="00814F78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5" w:name="_Toc134013362"/>
      <w:r w:rsidRPr="006B0844">
        <w:rPr>
          <w:rFonts w:ascii="Times New Roman" w:hAnsi="Times New Roman" w:cs="Times New Roman"/>
          <w:lang w:val="it-IT"/>
        </w:rPr>
        <w:t xml:space="preserve">4.1. </w:t>
      </w:r>
      <w:r w:rsidR="00B51966" w:rsidRPr="006B0844">
        <w:rPr>
          <w:rFonts w:ascii="Times New Roman" w:hAnsi="Times New Roman" w:cs="Times New Roman"/>
          <w:lang w:val="it-IT"/>
        </w:rPr>
        <w:t>DOKUMENTI ZA PRIJAVU</w:t>
      </w:r>
      <w:r w:rsidR="009A50E3">
        <w:rPr>
          <w:rFonts w:ascii="Times New Roman" w:hAnsi="Times New Roman" w:cs="Times New Roman"/>
          <w:lang w:val="it-IT"/>
        </w:rPr>
        <w:t xml:space="preserve">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="009A50E3">
        <w:rPr>
          <w:rFonts w:ascii="Times New Roman" w:hAnsi="Times New Roman" w:cs="Times New Roman"/>
          <w:lang w:val="it-IT"/>
        </w:rPr>
        <w:t xml:space="preserve"> ZA IZNOSE VEĆE OD 1.000,00 EURA (7.534,50 KUNA)</w:t>
      </w:r>
      <w:bookmarkEnd w:id="15"/>
    </w:p>
    <w:p w14:paraId="49DEE5E5" w14:textId="7A604F48" w:rsidR="006264CF" w:rsidRP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03C07">
        <w:rPr>
          <w:rFonts w:ascii="Times New Roman" w:hAnsi="Times New Roman" w:cs="Times New Roman"/>
          <w:b/>
        </w:rPr>
        <w:t>veći</w:t>
      </w:r>
      <w:proofErr w:type="spellEnd"/>
      <w:r w:rsidRPr="00A03C07">
        <w:rPr>
          <w:rFonts w:ascii="Times New Roman" w:hAnsi="Times New Roman" w:cs="Times New Roman"/>
          <w:b/>
        </w:rPr>
        <w:t xml:space="preserve"> od 1.000,00</w:t>
      </w:r>
      <w:r w:rsidR="0001396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€ </w:t>
      </w:r>
      <w:r>
        <w:rPr>
          <w:rFonts w:ascii="Times New Roman" w:hAnsi="Times New Roman" w:cs="Times New Roman"/>
          <w:lang w:val="it-IT"/>
        </w:rPr>
        <w:t>(7.534,50kn)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</w:t>
      </w:r>
      <w:r w:rsidR="00891B9D">
        <w:rPr>
          <w:rFonts w:ascii="Times New Roman" w:hAnsi="Times New Roman" w:cs="Times New Roman"/>
        </w:rPr>
        <w:t>taviti</w:t>
      </w:r>
      <w:proofErr w:type="spellEnd"/>
      <w:r w:rsidR="00891B9D">
        <w:rPr>
          <w:rFonts w:ascii="Times New Roman" w:hAnsi="Times New Roman" w:cs="Times New Roman"/>
        </w:rPr>
        <w:t xml:space="preserve"> </w:t>
      </w:r>
      <w:proofErr w:type="spellStart"/>
      <w:r w:rsidR="00891B9D">
        <w:rPr>
          <w:rFonts w:ascii="Times New Roman" w:hAnsi="Times New Roman" w:cs="Times New Roman"/>
        </w:rPr>
        <w:t>sljedeću</w:t>
      </w:r>
      <w:proofErr w:type="spellEnd"/>
      <w:r w:rsidR="00891B9D">
        <w:rPr>
          <w:rFonts w:ascii="Times New Roman" w:hAnsi="Times New Roman" w:cs="Times New Roman"/>
        </w:rPr>
        <w:t xml:space="preserve"> </w:t>
      </w:r>
      <w:proofErr w:type="spellStart"/>
      <w:r w:rsidR="00891B9D">
        <w:rPr>
          <w:rFonts w:ascii="Times New Roman" w:hAnsi="Times New Roman" w:cs="Times New Roman"/>
        </w:rPr>
        <w:t>dokumentaciju</w:t>
      </w:r>
      <w:proofErr w:type="spellEnd"/>
      <w:r w:rsidR="00891B9D">
        <w:rPr>
          <w:rFonts w:ascii="Times New Roman" w:hAnsi="Times New Roman" w:cs="Times New Roman"/>
        </w:rPr>
        <w:t xml:space="preserve">: </w:t>
      </w:r>
    </w:p>
    <w:tbl>
      <w:tblPr>
        <w:tblStyle w:val="Reetkatablic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1276"/>
      </w:tblGrid>
      <w:tr w:rsidR="00E60043" w14:paraId="69082473" w14:textId="4D715276" w:rsidTr="00814F78">
        <w:tc>
          <w:tcPr>
            <w:tcW w:w="426" w:type="dxa"/>
          </w:tcPr>
          <w:p w14:paraId="60F37E11" w14:textId="77777777" w:rsidR="00E60043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96" w:type="dxa"/>
          </w:tcPr>
          <w:p w14:paraId="74835D59" w14:textId="48D8FCC9" w:rsidR="00E60043" w:rsidRPr="006264CF" w:rsidRDefault="00E60043" w:rsidP="00730E0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236C777D" w14:textId="59D5A763" w:rsidR="00E60043" w:rsidRPr="006264CF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64CF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E60043" w14:paraId="39741F4A" w14:textId="2112B106" w:rsidTr="00814F78">
        <w:tc>
          <w:tcPr>
            <w:tcW w:w="426" w:type="dxa"/>
          </w:tcPr>
          <w:p w14:paraId="1FAF7399" w14:textId="50210010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796" w:type="dxa"/>
          </w:tcPr>
          <w:p w14:paraId="360CFEE6" w14:textId="4479DD0D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B1 -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programa</w:t>
            </w:r>
            <w:proofErr w:type="spellEnd"/>
            <w:r w:rsidR="007B38E1">
              <w:rPr>
                <w:rFonts w:ascii="Times New Roman" w:hAnsi="Times New Roman" w:cs="Times New Roman"/>
                <w:b/>
                <w:lang w:val="it-IT"/>
              </w:rPr>
              <w:t>/</w:t>
            </w:r>
            <w:proofErr w:type="spellStart"/>
            <w:r w:rsidR="007B38E1">
              <w:rPr>
                <w:rFonts w:ascii="Times New Roman" w:hAnsi="Times New Roman" w:cs="Times New Roman"/>
                <w:b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priloga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čini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dio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programa</w:t>
            </w:r>
            <w:proofErr w:type="spellEnd"/>
            <w:r w:rsidR="00E56132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="00E56132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="00730E03"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te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skeniran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dostavljen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730E03">
              <w:rPr>
                <w:rFonts w:ascii="Times New Roman" w:hAnsi="Times New Roman" w:cs="Times New Roman"/>
              </w:rPr>
              <w:t>traženim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formatima</w:t>
            </w:r>
            <w:proofErr w:type="spellEnd"/>
          </w:p>
        </w:tc>
        <w:tc>
          <w:tcPr>
            <w:tcW w:w="1276" w:type="dxa"/>
          </w:tcPr>
          <w:p w14:paraId="25A6ADCC" w14:textId="6EA11E1C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Word</w:t>
            </w:r>
          </w:p>
          <w:p w14:paraId="5272BBC4" w14:textId="06662E06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CC2F16" w14:textId="4C7BEF46" w:rsidTr="00814F78">
        <w:tc>
          <w:tcPr>
            <w:tcW w:w="426" w:type="dxa"/>
          </w:tcPr>
          <w:p w14:paraId="7AFB662A" w14:textId="1D0C481F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796" w:type="dxa"/>
          </w:tcPr>
          <w:p w14:paraId="0B39CD4C" w14:textId="7F88F39D" w:rsidR="00E60043" w:rsidRPr="00C02BBD" w:rsidRDefault="00E60043" w:rsidP="00730E0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B2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Proračuna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te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skeniran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dostavljen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730E03">
              <w:rPr>
                <w:rFonts w:ascii="Times New Roman" w:hAnsi="Times New Roman" w:cs="Times New Roman"/>
              </w:rPr>
              <w:t>traženim</w:t>
            </w:r>
            <w:proofErr w:type="spellEnd"/>
            <w:r w:rsidR="00730E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0E03">
              <w:rPr>
                <w:rFonts w:ascii="Times New Roman" w:hAnsi="Times New Roman" w:cs="Times New Roman"/>
              </w:rPr>
              <w:t>formatima</w:t>
            </w:r>
            <w:proofErr w:type="spellEnd"/>
          </w:p>
        </w:tc>
        <w:tc>
          <w:tcPr>
            <w:tcW w:w="1276" w:type="dxa"/>
          </w:tcPr>
          <w:p w14:paraId="19005787" w14:textId="2B9B9898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Excel</w:t>
            </w:r>
          </w:p>
          <w:p w14:paraId="35046864" w14:textId="3D2A8420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55C12D1" w14:textId="4706CD32" w:rsidTr="00814F78">
        <w:trPr>
          <w:trHeight w:val="739"/>
        </w:trPr>
        <w:tc>
          <w:tcPr>
            <w:tcW w:w="426" w:type="dxa"/>
          </w:tcPr>
          <w:p w14:paraId="10056BDC" w14:textId="7B378CB9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7796" w:type="dxa"/>
          </w:tcPr>
          <w:p w14:paraId="77821BD0" w14:textId="564052EB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0D320051" w14:textId="43859A6D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09879A4" w14:textId="335C0319" w:rsidTr="00814F78">
        <w:trPr>
          <w:trHeight w:val="610"/>
        </w:trPr>
        <w:tc>
          <w:tcPr>
            <w:tcW w:w="426" w:type="dxa"/>
          </w:tcPr>
          <w:p w14:paraId="2F0CB1EC" w14:textId="1D1E8FA4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796" w:type="dxa"/>
          </w:tcPr>
          <w:p w14:paraId="119F7817" w14:textId="4E8D1144" w:rsidR="00E60043" w:rsidRPr="00C02BBD" w:rsidRDefault="00E60043" w:rsidP="001D0BF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B4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aktivnosti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navedene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pitanj</w:t>
            </w:r>
            <w:r w:rsidR="001D0BF9">
              <w:rPr>
                <w:rFonts w:ascii="Times New Roman" w:hAnsi="Times New Roman" w:cs="Times New Roman"/>
                <w:lang w:val="it-IT"/>
              </w:rPr>
              <w:t>u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IV.18. B1 –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Obrasca</w:t>
            </w:r>
            <w:proofErr w:type="spellEnd"/>
            <w:r w:rsidR="001D0BF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1D0BF9">
              <w:rPr>
                <w:rFonts w:ascii="Times New Roman" w:hAnsi="Times New Roman" w:cs="Times New Roman"/>
                <w:lang w:val="it-IT"/>
              </w:rPr>
              <w:t>Opisa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program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projekt</w:t>
            </w:r>
            <w:r w:rsidR="001D0BF9">
              <w:rPr>
                <w:rFonts w:ascii="Times New Roman" w:hAnsi="Times New Roman" w:cs="Times New Roman"/>
                <w:lang w:val="it-IT"/>
              </w:rPr>
              <w:t>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pojedinog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69DC2658" w14:textId="5572010F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749ADC7E" w14:textId="61AAAB88" w:rsidTr="00814F78">
        <w:tc>
          <w:tcPr>
            <w:tcW w:w="426" w:type="dxa"/>
          </w:tcPr>
          <w:p w14:paraId="7F3052B4" w14:textId="387958ED" w:rsidR="00E60043" w:rsidRPr="002E6379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E637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796" w:type="dxa"/>
          </w:tcPr>
          <w:p w14:paraId="702CFC59" w14:textId="047131E2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C02BBD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te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skenirana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C02BBD">
              <w:rPr>
                <w:rFonts w:ascii="Times New Roman" w:hAnsi="Times New Roman" w:cs="Times New Roman"/>
              </w:rPr>
              <w:t>traženom</w:t>
            </w:r>
            <w:proofErr w:type="spellEnd"/>
            <w:r w:rsidRPr="00C02B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56767177" w14:textId="2DCEC37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52A851D3" w14:textId="2A046ABB" w:rsidTr="00814F78">
        <w:trPr>
          <w:trHeight w:val="1074"/>
        </w:trPr>
        <w:tc>
          <w:tcPr>
            <w:tcW w:w="426" w:type="dxa"/>
          </w:tcPr>
          <w:p w14:paraId="20867F9E" w14:textId="2255477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796" w:type="dxa"/>
          </w:tcPr>
          <w:p w14:paraId="296FD7F8" w14:textId="059361E1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296F2F9F" w14:textId="08D9DFEA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3899FC38" w14:textId="5ED9C5FB" w:rsidTr="00814F78">
        <w:trPr>
          <w:trHeight w:val="1250"/>
        </w:trPr>
        <w:tc>
          <w:tcPr>
            <w:tcW w:w="426" w:type="dxa"/>
          </w:tcPr>
          <w:p w14:paraId="78184AF8" w14:textId="3CA3E2D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796" w:type="dxa"/>
          </w:tcPr>
          <w:p w14:paraId="6AE5B92D" w14:textId="021E9FC0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7AAEB0D" w14:textId="42BD1544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  <w:tr w:rsidR="00E60043" w14:paraId="64E30889" w14:textId="370342A0" w:rsidTr="00814F78">
        <w:trPr>
          <w:trHeight w:val="858"/>
        </w:trPr>
        <w:tc>
          <w:tcPr>
            <w:tcW w:w="426" w:type="dxa"/>
          </w:tcPr>
          <w:p w14:paraId="5D9AD8DB" w14:textId="60E9BB28" w:rsidR="00E60043" w:rsidRPr="00C02BBD" w:rsidRDefault="00814F78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796" w:type="dxa"/>
          </w:tcPr>
          <w:p w14:paraId="6D92241C" w14:textId="6BE34644" w:rsidR="00E60043" w:rsidRPr="00C02BBD" w:rsidRDefault="00E60043" w:rsidP="002E6379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02BBD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C02BBD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389C2618" w14:textId="09FDEDA2" w:rsidR="00E60043" w:rsidRPr="00C02BBD" w:rsidRDefault="00E60043" w:rsidP="00E6004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2BBD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325DD3E8" w14:textId="77777777" w:rsidR="00283870" w:rsidRPr="00283870" w:rsidRDefault="00283870" w:rsidP="00283870">
      <w:pPr>
        <w:rPr>
          <w:lang w:val="it-IT"/>
        </w:rPr>
      </w:pPr>
    </w:p>
    <w:p w14:paraId="0B9FACA0" w14:textId="07AE1E37" w:rsidR="00814F78" w:rsidRPr="00814F78" w:rsidRDefault="002E6379" w:rsidP="00814F78">
      <w:pPr>
        <w:pStyle w:val="Naslov2"/>
        <w:spacing w:before="0"/>
        <w:jc w:val="both"/>
        <w:rPr>
          <w:rFonts w:ascii="Times New Roman" w:hAnsi="Times New Roman" w:cs="Times New Roman"/>
          <w:lang w:val="it-IT"/>
        </w:rPr>
      </w:pPr>
      <w:bookmarkStart w:id="16" w:name="_Toc134013363"/>
      <w:r w:rsidRPr="007425C5">
        <w:rPr>
          <w:rFonts w:ascii="Times New Roman" w:hAnsi="Times New Roman" w:cs="Times New Roman"/>
          <w:lang w:val="it-IT"/>
        </w:rPr>
        <w:t xml:space="preserve">4.2. DOKUMENTI ZA PRIJAVU </w:t>
      </w:r>
      <w:r w:rsidR="00742445">
        <w:rPr>
          <w:rFonts w:ascii="Times New Roman" w:hAnsi="Times New Roman" w:cs="Times New Roman"/>
          <w:lang w:val="it-IT"/>
        </w:rPr>
        <w:t>PROGRAMA/PROJEKTA</w:t>
      </w:r>
      <w:r w:rsidRPr="007425C5">
        <w:rPr>
          <w:rFonts w:ascii="Times New Roman" w:hAnsi="Times New Roman" w:cs="Times New Roman"/>
          <w:lang w:val="it-IT"/>
        </w:rPr>
        <w:t xml:space="preserve"> ZA IZNOSE MANJE OD 1.000,00 EURA (7.534,50 KUNA)</w:t>
      </w:r>
      <w:bookmarkEnd w:id="16"/>
    </w:p>
    <w:p w14:paraId="1590223B" w14:textId="1A18C2ED" w:rsidR="00283870" w:rsidRDefault="00283870" w:rsidP="0028387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Ukoliko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organizacija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zatraži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00A1D">
        <w:rPr>
          <w:rFonts w:ascii="Times New Roman" w:hAnsi="Times New Roman" w:cs="Times New Roman"/>
        </w:rPr>
        <w:t>manje</w:t>
      </w:r>
      <w:proofErr w:type="spellEnd"/>
      <w:r w:rsidR="00500A1D">
        <w:rPr>
          <w:rFonts w:ascii="Times New Roman" w:hAnsi="Times New Roman" w:cs="Times New Roman"/>
        </w:rPr>
        <w:t xml:space="preserve"> od</w:t>
      </w:r>
      <w:r w:rsidRPr="00326D3F">
        <w:rPr>
          <w:rFonts w:ascii="Times New Roman" w:hAnsi="Times New Roman" w:cs="Times New Roman"/>
          <w:b/>
        </w:rPr>
        <w:t xml:space="preserve"> 1.000,00</w:t>
      </w:r>
      <w:r>
        <w:rPr>
          <w:rFonts w:ascii="Times New Roman" w:hAnsi="Times New Roman" w:cs="Times New Roman"/>
          <w:b/>
        </w:rPr>
        <w:t xml:space="preserve">€ </w:t>
      </w:r>
      <w:r>
        <w:rPr>
          <w:rFonts w:ascii="Times New Roman" w:hAnsi="Times New Roman" w:cs="Times New Roman"/>
          <w:lang w:val="it-IT"/>
        </w:rPr>
        <w:t>(7.534,50kn)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sljedeću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dokumentaciju</w:t>
      </w:r>
      <w:proofErr w:type="spellEnd"/>
      <w:r>
        <w:rPr>
          <w:rFonts w:ascii="Times New Roman" w:hAnsi="Times New Roman" w:cs="Times New Roman"/>
        </w:rPr>
        <w:t>:</w:t>
      </w:r>
    </w:p>
    <w:p w14:paraId="3DC9DE46" w14:textId="77777777" w:rsidR="00814F78" w:rsidRPr="00283870" w:rsidRDefault="00814F78" w:rsidP="0028387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pPr w:leftFromText="180" w:rightFromText="180" w:vertAnchor="text" w:horzAnchor="margin" w:tblpXSpec="center" w:tblpY="70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7796"/>
        <w:gridCol w:w="1276"/>
      </w:tblGrid>
      <w:tr w:rsidR="007425C5" w14:paraId="15E3B692" w14:textId="77777777" w:rsidTr="00814F78">
        <w:tc>
          <w:tcPr>
            <w:tcW w:w="421" w:type="dxa"/>
          </w:tcPr>
          <w:p w14:paraId="1F3FC683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6" w:type="dxa"/>
          </w:tcPr>
          <w:p w14:paraId="6CAF484F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OBRAZAC</w:t>
            </w:r>
          </w:p>
        </w:tc>
        <w:tc>
          <w:tcPr>
            <w:tcW w:w="1276" w:type="dxa"/>
          </w:tcPr>
          <w:p w14:paraId="1B75EBCC" w14:textId="77777777" w:rsidR="007425C5" w:rsidRPr="00C010D7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C010D7">
              <w:rPr>
                <w:rFonts w:ascii="Times New Roman" w:hAnsi="Times New Roman" w:cs="Times New Roman"/>
                <w:b/>
              </w:rPr>
              <w:t>FORMAT</w:t>
            </w:r>
          </w:p>
        </w:tc>
      </w:tr>
      <w:tr w:rsidR="007425C5" w14:paraId="21CC356B" w14:textId="77777777" w:rsidTr="00814F78">
        <w:trPr>
          <w:trHeight w:val="729"/>
        </w:trPr>
        <w:tc>
          <w:tcPr>
            <w:tcW w:w="421" w:type="dxa"/>
          </w:tcPr>
          <w:p w14:paraId="5BDFC120" w14:textId="77777777" w:rsidR="007425C5" w:rsidRPr="00DF5649" w:rsidRDefault="007425C5" w:rsidP="007425C5">
            <w:pPr>
              <w:pStyle w:val="Bezprored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796" w:type="dxa"/>
          </w:tcPr>
          <w:p w14:paraId="3200CA68" w14:textId="77777777" w:rsidR="007425C5" w:rsidRPr="00DF5649" w:rsidRDefault="007425C5" w:rsidP="007425C5">
            <w:pPr>
              <w:pStyle w:val="Bezproreda"/>
              <w:rPr>
                <w:sz w:val="22"/>
                <w:szCs w:val="22"/>
              </w:rPr>
            </w:pPr>
            <w:r w:rsidRPr="00DF5649">
              <w:rPr>
                <w:b/>
                <w:sz w:val="22"/>
                <w:szCs w:val="22"/>
              </w:rPr>
              <w:t xml:space="preserve">B1a - </w:t>
            </w:r>
            <w:proofErr w:type="spellStart"/>
            <w:r w:rsidRPr="00DF5649">
              <w:rPr>
                <w:b/>
                <w:sz w:val="22"/>
                <w:szCs w:val="22"/>
              </w:rPr>
              <w:t>Obrazac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opisa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b/>
                <w:sz w:val="22"/>
                <w:szCs w:val="22"/>
              </w:rPr>
              <w:t>programa</w:t>
            </w:r>
            <w:proofErr w:type="spellEnd"/>
            <w:r w:rsidRPr="00DF5649">
              <w:rPr>
                <w:b/>
                <w:sz w:val="22"/>
                <w:szCs w:val="22"/>
              </w:rPr>
              <w:t>/</w:t>
            </w:r>
            <w:proofErr w:type="spellStart"/>
            <w:r w:rsidRPr="00DF5649">
              <w:rPr>
                <w:b/>
                <w:sz w:val="22"/>
                <w:szCs w:val="22"/>
              </w:rPr>
              <w:t>projekta</w:t>
            </w:r>
            <w:proofErr w:type="spellEnd"/>
            <w:r w:rsidRPr="00DF5649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b/>
                <w:sz w:val="22"/>
                <w:szCs w:val="22"/>
              </w:rPr>
              <w:t>proračun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r w:rsidRPr="004F30FB">
              <w:rPr>
                <w:b/>
                <w:sz w:val="22"/>
                <w:szCs w:val="22"/>
              </w:rPr>
              <w:t>do 1.000,00 €</w:t>
            </w:r>
            <w:r>
              <w:rPr>
                <w:b/>
                <w:sz w:val="22"/>
                <w:szCs w:val="22"/>
              </w:rPr>
              <w:t xml:space="preserve"> (7.534,50kn)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vlastoručno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potpisan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strane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odgovorne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osobe</w:t>
            </w:r>
            <w:proofErr w:type="spellEnd"/>
            <w:r w:rsidRPr="00DF5649">
              <w:rPr>
                <w:sz w:val="22"/>
                <w:szCs w:val="22"/>
              </w:rPr>
              <w:t xml:space="preserve"> i </w:t>
            </w:r>
            <w:proofErr w:type="spellStart"/>
            <w:r w:rsidRPr="00DF5649">
              <w:rPr>
                <w:sz w:val="22"/>
                <w:szCs w:val="22"/>
              </w:rPr>
              <w:t>voditelja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programa</w:t>
            </w:r>
            <w:proofErr w:type="spellEnd"/>
            <w:r w:rsidRPr="00DF5649">
              <w:rPr>
                <w:sz w:val="22"/>
                <w:szCs w:val="22"/>
              </w:rPr>
              <w:t>/</w:t>
            </w:r>
            <w:proofErr w:type="spellStart"/>
            <w:r w:rsidRPr="00DF5649">
              <w:rPr>
                <w:sz w:val="22"/>
                <w:szCs w:val="22"/>
              </w:rPr>
              <w:t>projekta</w:t>
            </w:r>
            <w:proofErr w:type="spellEnd"/>
            <w:r w:rsidRPr="00DF5649">
              <w:rPr>
                <w:sz w:val="22"/>
                <w:szCs w:val="22"/>
              </w:rPr>
              <w:t xml:space="preserve">, </w:t>
            </w:r>
            <w:proofErr w:type="spellStart"/>
            <w:r w:rsidRPr="00DF5649">
              <w:rPr>
                <w:sz w:val="22"/>
                <w:szCs w:val="22"/>
              </w:rPr>
              <w:t>ovjeren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pečatom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organizacije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te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skeniran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dostavljen</w:t>
            </w:r>
            <w:proofErr w:type="spellEnd"/>
            <w:r w:rsidRPr="00DF5649">
              <w:rPr>
                <w:sz w:val="22"/>
                <w:szCs w:val="22"/>
              </w:rPr>
              <w:t xml:space="preserve"> u </w:t>
            </w:r>
            <w:proofErr w:type="spellStart"/>
            <w:r w:rsidRPr="00DF5649">
              <w:rPr>
                <w:sz w:val="22"/>
                <w:szCs w:val="22"/>
              </w:rPr>
              <w:t>traženom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  <w:proofErr w:type="spellStart"/>
            <w:r w:rsidRPr="00DF5649">
              <w:rPr>
                <w:sz w:val="22"/>
                <w:szCs w:val="22"/>
              </w:rPr>
              <w:t>formatu</w:t>
            </w:r>
            <w:proofErr w:type="spellEnd"/>
            <w:r w:rsidRPr="00DF56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361D331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Word</w:t>
            </w:r>
          </w:p>
          <w:p w14:paraId="3AEFEFB8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F007405" w14:textId="77777777" w:rsidTr="00814F78">
        <w:trPr>
          <w:trHeight w:val="739"/>
        </w:trPr>
        <w:tc>
          <w:tcPr>
            <w:tcW w:w="421" w:type="dxa"/>
          </w:tcPr>
          <w:p w14:paraId="322A1FF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2.</w:t>
            </w:r>
          </w:p>
        </w:tc>
        <w:tc>
          <w:tcPr>
            <w:tcW w:w="7796" w:type="dxa"/>
          </w:tcPr>
          <w:p w14:paraId="1519154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B3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Obrazac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programima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projektima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financiranim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javnih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izvora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>
              <w:rPr>
                <w:rFonts w:ascii="Times New Roman" w:hAnsi="Times New Roman" w:cs="Times New Roman"/>
                <w:lang w:val="it-IT"/>
              </w:rPr>
              <w:t>o</w:t>
            </w:r>
            <w:r w:rsidRPr="00DF5649">
              <w:rPr>
                <w:rFonts w:ascii="Times New Roman" w:hAnsi="Times New Roman" w:cs="Times New Roman"/>
                <w:lang w:val="it-IT"/>
              </w:rPr>
              <w:t>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7E51463C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56F31F96" w14:textId="77777777" w:rsidTr="00814F78">
        <w:tc>
          <w:tcPr>
            <w:tcW w:w="421" w:type="dxa"/>
          </w:tcPr>
          <w:p w14:paraId="1F6F9FFC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>3.</w:t>
            </w:r>
          </w:p>
        </w:tc>
        <w:tc>
          <w:tcPr>
            <w:tcW w:w="7796" w:type="dxa"/>
          </w:tcPr>
          <w:p w14:paraId="18595AE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B5 –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b/>
                <w:lang w:val="it-IT"/>
              </w:rPr>
              <w:t>partnerstvu</w:t>
            </w:r>
            <w:proofErr w:type="spellEnd"/>
            <w:r w:rsidRPr="00DF5649">
              <w:rPr>
                <w:rFonts w:ascii="Times New Roman" w:hAnsi="Times New Roman" w:cs="Times New Roman"/>
                <w:b/>
                <w:lang w:val="it-IT"/>
              </w:rPr>
              <w:t>,</w:t>
            </w:r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to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primjenjivo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;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onoliko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Izjava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koliko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ima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. Ista mora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partnerskoj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partnerske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vlastoručno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potpisana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od strane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ovjerena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pečatom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te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skenirana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dostavljena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F5649">
              <w:rPr>
                <w:rFonts w:ascii="Times New Roman" w:hAnsi="Times New Roman" w:cs="Times New Roman"/>
              </w:rPr>
              <w:t>traženom</w:t>
            </w:r>
            <w:proofErr w:type="spellEnd"/>
            <w:r w:rsidRPr="00DF56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</w:rPr>
              <w:t>formatu</w:t>
            </w:r>
            <w:proofErr w:type="spellEnd"/>
          </w:p>
        </w:tc>
        <w:tc>
          <w:tcPr>
            <w:tcW w:w="1276" w:type="dxa"/>
          </w:tcPr>
          <w:p w14:paraId="3701B114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96216A4" w14:textId="77777777" w:rsidTr="00814F78">
        <w:trPr>
          <w:trHeight w:val="1074"/>
        </w:trPr>
        <w:tc>
          <w:tcPr>
            <w:tcW w:w="421" w:type="dxa"/>
          </w:tcPr>
          <w:p w14:paraId="480F96BB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4.</w:t>
            </w:r>
          </w:p>
        </w:tc>
        <w:tc>
          <w:tcPr>
            <w:tcW w:w="7796" w:type="dxa"/>
          </w:tcPr>
          <w:p w14:paraId="19166A97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istekao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mandat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ovlaštenih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ovlaštene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zastupanje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0C03D07E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01ED6AFF" w14:textId="77777777" w:rsidTr="00814F78">
        <w:trPr>
          <w:trHeight w:val="1040"/>
        </w:trPr>
        <w:tc>
          <w:tcPr>
            <w:tcW w:w="421" w:type="dxa"/>
          </w:tcPr>
          <w:p w14:paraId="130B5325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lastRenderedPageBreak/>
              <w:t>5.</w:t>
            </w:r>
          </w:p>
        </w:tc>
        <w:tc>
          <w:tcPr>
            <w:tcW w:w="7796" w:type="dxa"/>
          </w:tcPr>
          <w:p w14:paraId="34816372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Registru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uskladila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Preslik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Zahtjeva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upis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upućenog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nadležnom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uredu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tijelu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iz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kojeg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vidljivo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da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pravovremeno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prijavila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promjene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odnose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usklađenje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statuta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sa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Zakonom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udrugama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62D0DE4F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  <w:tr w:rsidR="007425C5" w14:paraId="4C214388" w14:textId="77777777" w:rsidTr="00814F78">
        <w:trPr>
          <w:trHeight w:val="858"/>
        </w:trPr>
        <w:tc>
          <w:tcPr>
            <w:tcW w:w="421" w:type="dxa"/>
          </w:tcPr>
          <w:p w14:paraId="0C2E7A81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6.</w:t>
            </w:r>
          </w:p>
        </w:tc>
        <w:tc>
          <w:tcPr>
            <w:tcW w:w="7796" w:type="dxa"/>
          </w:tcPr>
          <w:p w14:paraId="6E1E4D60" w14:textId="77777777" w:rsidR="007425C5" w:rsidRPr="00DF5649" w:rsidRDefault="007425C5" w:rsidP="007425C5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DF5649">
              <w:rPr>
                <w:rFonts w:ascii="Times New Roman" w:hAnsi="Times New Roman" w:cs="Times New Roman"/>
                <w:lang w:val="it-IT"/>
              </w:rPr>
              <w:t xml:space="preserve">U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slučajevima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kada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prijavitelj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ili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ogranak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bez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pravne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osobnosti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potrebno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je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dostaviti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dokument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kojim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odgovorna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matične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organizacije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ovlašćuje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voditelja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ogranka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>/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podružnice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potpisivanje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prijave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ovaj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DF5649">
              <w:rPr>
                <w:rFonts w:ascii="Times New Roman" w:hAnsi="Times New Roman" w:cs="Times New Roman"/>
                <w:lang w:val="it-IT"/>
              </w:rPr>
              <w:t>natječaj</w:t>
            </w:r>
            <w:proofErr w:type="spellEnd"/>
            <w:r w:rsidRPr="00DF5649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  <w:tc>
          <w:tcPr>
            <w:tcW w:w="1276" w:type="dxa"/>
          </w:tcPr>
          <w:p w14:paraId="1B8B5AA6" w14:textId="77777777" w:rsidR="007425C5" w:rsidRPr="00DF5649" w:rsidRDefault="007425C5" w:rsidP="007425C5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</w:rPr>
            </w:pPr>
            <w:r w:rsidRPr="00DF5649">
              <w:rPr>
                <w:rFonts w:ascii="Times New Roman" w:hAnsi="Times New Roman" w:cs="Times New Roman"/>
              </w:rPr>
              <w:t>.pdf</w:t>
            </w:r>
          </w:p>
        </w:tc>
      </w:tr>
    </w:tbl>
    <w:p w14:paraId="7A9BB7DA" w14:textId="77777777" w:rsidR="00343BD8" w:rsidRDefault="00343BD8" w:rsidP="00B735E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E92A9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Prilikom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pripreme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važno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znati</w:t>
      </w:r>
      <w:proofErr w:type="spellEnd"/>
      <w:r w:rsidRPr="00D74584">
        <w:rPr>
          <w:rFonts w:ascii="Times New Roman" w:hAnsi="Times New Roman" w:cs="Times New Roman"/>
        </w:rPr>
        <w:t>:</w:t>
      </w:r>
    </w:p>
    <w:p w14:paraId="7EEBC795" w14:textId="77777777" w:rsidR="00283870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Ukoliko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ne </w:t>
      </w:r>
      <w:proofErr w:type="spellStart"/>
      <w:r w:rsidRPr="00D74584">
        <w:rPr>
          <w:rFonts w:ascii="Times New Roman" w:hAnsi="Times New Roman" w:cs="Times New Roman"/>
        </w:rPr>
        <w:t>dostavi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putem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elektroničke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traženu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dokumentaciju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smatrat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da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zadovoljila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osnovne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propisane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temelju</w:t>
      </w:r>
      <w:proofErr w:type="spellEnd"/>
      <w:r w:rsidRPr="00D74584">
        <w:rPr>
          <w:rFonts w:ascii="Times New Roman" w:hAnsi="Times New Roman" w:cs="Times New Roman"/>
        </w:rPr>
        <w:t xml:space="preserve"> toga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odbiti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3654AB8C" w14:textId="516BD1C6" w:rsidR="00283870" w:rsidRPr="00A65931" w:rsidRDefault="00283870" w:rsidP="002838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500A1D" w:rsidRPr="00A65931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="00500A1D" w:rsidRPr="00A65931">
        <w:rPr>
          <w:rFonts w:ascii="Times New Roman" w:hAnsi="Times New Roman" w:cs="Times New Roman"/>
          <w:color w:val="000000" w:themeColor="text1"/>
        </w:rPr>
        <w:t xml:space="preserve"> od</w:t>
      </w:r>
      <w:r w:rsidRPr="00A65931">
        <w:rPr>
          <w:rFonts w:ascii="Times New Roman" w:hAnsi="Times New Roman" w:cs="Times New Roman"/>
          <w:color w:val="000000" w:themeColor="text1"/>
        </w:rPr>
        <w:t xml:space="preserve"> 1.000,00€ (7.534,50kn)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r w:rsidR="00742445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zatraži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dostavlja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za to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ne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Natječajem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dokumentaciju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prema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navedenim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iznosima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odbiti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zbog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nepoštivanja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propisanih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uvjeta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71A45B31" w14:textId="77777777" w:rsidR="0017515C" w:rsidRPr="00A65931" w:rsidRDefault="00283870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65931">
        <w:rPr>
          <w:rFonts w:ascii="Times New Roman" w:hAnsi="Times New Roman" w:cs="Times New Roman"/>
          <w:color w:val="000000" w:themeColor="text1"/>
        </w:rPr>
        <w:t>Ukoliko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isti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program/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dostavi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više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prihvatljivom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će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se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smatrati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zaprimljena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65931">
        <w:rPr>
          <w:rFonts w:ascii="Times New Roman" w:hAnsi="Times New Roman" w:cs="Times New Roman"/>
          <w:color w:val="000000" w:themeColor="text1"/>
        </w:rPr>
        <w:t>prijava</w:t>
      </w:r>
      <w:proofErr w:type="spellEnd"/>
      <w:r w:rsidRPr="00A65931">
        <w:rPr>
          <w:rFonts w:ascii="Times New Roman" w:hAnsi="Times New Roman" w:cs="Times New Roman"/>
          <w:color w:val="000000" w:themeColor="text1"/>
        </w:rPr>
        <w:t>.</w:t>
      </w:r>
    </w:p>
    <w:p w14:paraId="5FC4A0D6" w14:textId="5CD95A5D" w:rsidR="00906FC3" w:rsidRPr="00742445" w:rsidRDefault="00906FC3" w:rsidP="0017515C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17515C">
        <w:rPr>
          <w:rFonts w:ascii="Times New Roman" w:hAnsi="Times New Roman" w:cs="Times New Roman"/>
        </w:rPr>
        <w:t>Sve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propisane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obrasce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potrebno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popuniti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računalu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isključivo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hrvatskom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jeziku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te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na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pitanja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odgovarati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jasno</w:t>
      </w:r>
      <w:proofErr w:type="spellEnd"/>
      <w:r w:rsidRPr="0017515C">
        <w:rPr>
          <w:rFonts w:ascii="Times New Roman" w:hAnsi="Times New Roman" w:cs="Times New Roman"/>
        </w:rPr>
        <w:t xml:space="preserve">, </w:t>
      </w:r>
      <w:proofErr w:type="spellStart"/>
      <w:r w:rsidRPr="0017515C">
        <w:rPr>
          <w:rFonts w:ascii="Times New Roman" w:hAnsi="Times New Roman" w:cs="Times New Roman"/>
        </w:rPr>
        <w:t>konkretno</w:t>
      </w:r>
      <w:proofErr w:type="spellEnd"/>
      <w:r w:rsidRPr="0017515C">
        <w:rPr>
          <w:rFonts w:ascii="Times New Roman" w:hAnsi="Times New Roman" w:cs="Times New Roman"/>
        </w:rPr>
        <w:t xml:space="preserve"> i </w:t>
      </w:r>
      <w:proofErr w:type="spellStart"/>
      <w:r w:rsidRPr="0017515C">
        <w:rPr>
          <w:rFonts w:ascii="Times New Roman" w:hAnsi="Times New Roman" w:cs="Times New Roman"/>
        </w:rPr>
        <w:t>što</w:t>
      </w:r>
      <w:proofErr w:type="spellEnd"/>
      <w:r w:rsidRPr="0017515C">
        <w:rPr>
          <w:rFonts w:ascii="Times New Roman" w:hAnsi="Times New Roman" w:cs="Times New Roman"/>
        </w:rPr>
        <w:t xml:space="preserve"> je </w:t>
      </w:r>
      <w:proofErr w:type="spellStart"/>
      <w:r w:rsidRPr="0017515C">
        <w:rPr>
          <w:rFonts w:ascii="Times New Roman" w:hAnsi="Times New Roman" w:cs="Times New Roman"/>
        </w:rPr>
        <w:t>moguće</w:t>
      </w:r>
      <w:proofErr w:type="spellEnd"/>
      <w:r w:rsidRPr="0017515C">
        <w:rPr>
          <w:rFonts w:ascii="Times New Roman" w:hAnsi="Times New Roman" w:cs="Times New Roman"/>
        </w:rPr>
        <w:t xml:space="preserve"> </w:t>
      </w:r>
      <w:proofErr w:type="spellStart"/>
      <w:r w:rsidRPr="0017515C">
        <w:rPr>
          <w:rFonts w:ascii="Times New Roman" w:hAnsi="Times New Roman" w:cs="Times New Roman"/>
        </w:rPr>
        <w:t>kraće</w:t>
      </w:r>
      <w:proofErr w:type="spellEnd"/>
      <w:r w:rsidR="0092379E" w:rsidRPr="0017515C">
        <w:rPr>
          <w:rFonts w:ascii="Times New Roman" w:hAnsi="Times New Roman" w:cs="Times New Roman"/>
        </w:rPr>
        <w:t>.</w:t>
      </w:r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Prilikom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skeniranja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propisanih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obrazaca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potrebno</w:t>
      </w:r>
      <w:proofErr w:type="spellEnd"/>
      <w:r w:rsidR="0057211E">
        <w:rPr>
          <w:rFonts w:ascii="Times New Roman" w:hAnsi="Times New Roman" w:cs="Times New Roman"/>
        </w:rPr>
        <w:t xml:space="preserve"> je </w:t>
      </w:r>
      <w:proofErr w:type="spellStart"/>
      <w:r w:rsidR="0057211E">
        <w:rPr>
          <w:rFonts w:ascii="Times New Roman" w:hAnsi="Times New Roman" w:cs="Times New Roman"/>
        </w:rPr>
        <w:t>obratiti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pozornost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na</w:t>
      </w:r>
      <w:proofErr w:type="spellEnd"/>
      <w:r w:rsidR="0057211E">
        <w:rPr>
          <w:rFonts w:ascii="Times New Roman" w:hAnsi="Times New Roman" w:cs="Times New Roman"/>
        </w:rPr>
        <w:t xml:space="preserve"> </w:t>
      </w:r>
      <w:proofErr w:type="spellStart"/>
      <w:r w:rsidR="0057211E">
        <w:rPr>
          <w:rFonts w:ascii="Times New Roman" w:hAnsi="Times New Roman" w:cs="Times New Roman"/>
        </w:rPr>
        <w:t>vidljivo</w:t>
      </w:r>
      <w:r w:rsidR="00217CD1">
        <w:rPr>
          <w:rFonts w:ascii="Times New Roman" w:hAnsi="Times New Roman" w:cs="Times New Roman"/>
        </w:rPr>
        <w:t>st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svih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dokumenata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prije</w:t>
      </w:r>
      <w:proofErr w:type="spellEnd"/>
      <w:r w:rsidR="00217CD1">
        <w:rPr>
          <w:rFonts w:ascii="Times New Roman" w:hAnsi="Times New Roman" w:cs="Times New Roman"/>
        </w:rPr>
        <w:t xml:space="preserve"> </w:t>
      </w:r>
      <w:proofErr w:type="spellStart"/>
      <w:r w:rsidR="00217CD1">
        <w:rPr>
          <w:rFonts w:ascii="Times New Roman" w:hAnsi="Times New Roman" w:cs="Times New Roman"/>
        </w:rPr>
        <w:t>slanja</w:t>
      </w:r>
      <w:proofErr w:type="spellEnd"/>
      <w:r w:rsidR="0057211E">
        <w:rPr>
          <w:rFonts w:ascii="Times New Roman" w:hAnsi="Times New Roman" w:cs="Times New Roman"/>
        </w:rPr>
        <w:t>.</w:t>
      </w:r>
    </w:p>
    <w:p w14:paraId="7DCC83FF" w14:textId="305B711F" w:rsidR="00192B90" w:rsidRPr="00462ED1" w:rsidRDefault="00192B90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62ED1">
        <w:rPr>
          <w:rFonts w:ascii="Times New Roman" w:hAnsi="Times New Roman" w:cs="Times New Roman"/>
          <w:color w:val="000000" w:themeColor="text1"/>
        </w:rPr>
        <w:t xml:space="preserve">Svi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propisani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obrasci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trebaju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biti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potpisani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F87360" w:rsidRPr="00462ED1">
        <w:rPr>
          <w:rFonts w:ascii="Times New Roman" w:hAnsi="Times New Roman" w:cs="Times New Roman"/>
          <w:color w:val="000000" w:themeColor="text1"/>
        </w:rPr>
        <w:t>i</w:t>
      </w:r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ovjereni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pečatom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strane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odgovorne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62ED1">
        <w:rPr>
          <w:rFonts w:ascii="Times New Roman" w:hAnsi="Times New Roman" w:cs="Times New Roman"/>
          <w:color w:val="000000" w:themeColor="text1"/>
        </w:rPr>
        <w:t>osobe</w:t>
      </w:r>
      <w:proofErr w:type="spellEnd"/>
      <w:r w:rsidRPr="00462ED1">
        <w:rPr>
          <w:rFonts w:ascii="Times New Roman" w:hAnsi="Times New Roman" w:cs="Times New Roman"/>
          <w:color w:val="000000" w:themeColor="text1"/>
        </w:rPr>
        <w:t xml:space="preserve"> </w:t>
      </w:r>
      <w:r w:rsidR="00C1420D" w:rsidRPr="00462ED1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voditelja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programa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C1420D" w:rsidRPr="00462ED1">
        <w:rPr>
          <w:rFonts w:ascii="Times New Roman" w:hAnsi="Times New Roman" w:cs="Times New Roman"/>
          <w:color w:val="000000" w:themeColor="text1"/>
        </w:rPr>
        <w:t>projekta</w:t>
      </w:r>
      <w:proofErr w:type="spellEnd"/>
      <w:r w:rsidR="00C1420D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te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na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zahtjev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davatelja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financijskih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sredstava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dostavljaju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 xml:space="preserve"> se u </w:t>
      </w:r>
      <w:proofErr w:type="spellStart"/>
      <w:r w:rsidR="00F87360" w:rsidRPr="00462ED1">
        <w:rPr>
          <w:rFonts w:ascii="Times New Roman" w:hAnsi="Times New Roman" w:cs="Times New Roman"/>
          <w:color w:val="000000" w:themeColor="text1"/>
        </w:rPr>
        <w:t>izvorniku</w:t>
      </w:r>
      <w:proofErr w:type="spellEnd"/>
      <w:r w:rsidR="00F87360" w:rsidRPr="00462ED1">
        <w:rPr>
          <w:rFonts w:ascii="Times New Roman" w:hAnsi="Times New Roman" w:cs="Times New Roman"/>
          <w:color w:val="000000" w:themeColor="text1"/>
        </w:rPr>
        <w:t>.</w:t>
      </w:r>
    </w:p>
    <w:p w14:paraId="63BAE390" w14:textId="3EF432D9" w:rsidR="00A4127B" w:rsidRDefault="00B67F54" w:rsidP="00223CDE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Dostavljeni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putem</w:t>
      </w:r>
      <w:proofErr w:type="spellEnd"/>
      <w:r>
        <w:rPr>
          <w:rFonts w:ascii="Times New Roman" w:hAnsi="Times New Roman" w:cs="Times New Roman"/>
        </w:rPr>
        <w:t xml:space="preserve"> e-</w:t>
      </w:r>
      <w:proofErr w:type="spellStart"/>
      <w:r>
        <w:rPr>
          <w:rFonts w:ascii="Times New Roman" w:hAnsi="Times New Roman" w:cs="Times New Roman"/>
        </w:rPr>
        <w:t>pošte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trebaju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biti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od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prijavitelja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voditelja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programa</w:t>
      </w:r>
      <w:proofErr w:type="spellEnd"/>
      <w:r w:rsidR="00626B6D" w:rsidRPr="00626B6D">
        <w:rPr>
          <w:rFonts w:ascii="Times New Roman" w:hAnsi="Times New Roman" w:cs="Times New Roman"/>
        </w:rPr>
        <w:t>/</w:t>
      </w:r>
      <w:proofErr w:type="spellStart"/>
      <w:r w:rsidR="00626B6D" w:rsidRPr="00626B6D">
        <w:rPr>
          <w:rFonts w:ascii="Times New Roman" w:hAnsi="Times New Roman" w:cs="Times New Roman"/>
        </w:rPr>
        <w:t>projekta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, </w:t>
      </w:r>
      <w:proofErr w:type="spellStart"/>
      <w:r w:rsidR="00626B6D" w:rsidRPr="00626B6D">
        <w:rPr>
          <w:rFonts w:ascii="Times New Roman" w:hAnsi="Times New Roman" w:cs="Times New Roman"/>
        </w:rPr>
        <w:t>odnosno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vlastoručno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potpisani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od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osobe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ovlaštene</w:t>
      </w:r>
      <w:proofErr w:type="spellEnd"/>
      <w:r w:rsidR="00626B6D" w:rsidRPr="00626B6D">
        <w:rPr>
          <w:rFonts w:ascii="Times New Roman" w:hAnsi="Times New Roman" w:cs="Times New Roman"/>
        </w:rPr>
        <w:t xml:space="preserve"> za </w:t>
      </w:r>
      <w:proofErr w:type="spellStart"/>
      <w:r w:rsidR="00626B6D" w:rsidRPr="00626B6D">
        <w:rPr>
          <w:rFonts w:ascii="Times New Roman" w:hAnsi="Times New Roman" w:cs="Times New Roman"/>
        </w:rPr>
        <w:t>zastupanje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ovjereni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pečatom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partnerske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organizacije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kada</w:t>
      </w:r>
      <w:proofErr w:type="spellEnd"/>
      <w:r w:rsidR="00626B6D" w:rsidRPr="00626B6D">
        <w:rPr>
          <w:rFonts w:ascii="Times New Roman" w:hAnsi="Times New Roman" w:cs="Times New Roman"/>
        </w:rPr>
        <w:t xml:space="preserve"> je to </w:t>
      </w:r>
      <w:proofErr w:type="spellStart"/>
      <w:r w:rsidR="00626B6D" w:rsidRPr="00626B6D">
        <w:rPr>
          <w:rFonts w:ascii="Times New Roman" w:hAnsi="Times New Roman" w:cs="Times New Roman"/>
        </w:rPr>
        <w:t>primjenjivo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te</w:t>
      </w:r>
      <w:proofErr w:type="spellEnd"/>
      <w:r w:rsidR="00626B6D" w:rsidRPr="00626B6D">
        <w:rPr>
          <w:rFonts w:ascii="Times New Roman" w:hAnsi="Times New Roman" w:cs="Times New Roman"/>
        </w:rPr>
        <w:t xml:space="preserve"> </w:t>
      </w:r>
      <w:proofErr w:type="spellStart"/>
      <w:r w:rsidR="00626B6D" w:rsidRPr="00626B6D">
        <w:rPr>
          <w:rFonts w:ascii="Times New Roman" w:hAnsi="Times New Roman" w:cs="Times New Roman"/>
        </w:rPr>
        <w:t>nakon</w:t>
      </w:r>
      <w:proofErr w:type="spellEnd"/>
      <w:r w:rsidR="00626B6D" w:rsidRPr="00626B6D">
        <w:rPr>
          <w:rFonts w:ascii="Times New Roman" w:hAnsi="Times New Roman" w:cs="Times New Roman"/>
        </w:rPr>
        <w:t xml:space="preserve"> toga </w:t>
      </w:r>
      <w:proofErr w:type="spellStart"/>
      <w:r w:rsidR="00626B6D" w:rsidRPr="00626B6D">
        <w:rPr>
          <w:rFonts w:ascii="Times New Roman" w:hAnsi="Times New Roman" w:cs="Times New Roman"/>
        </w:rPr>
        <w:t>skenirani</w:t>
      </w:r>
      <w:proofErr w:type="spellEnd"/>
      <w:r w:rsidR="00626B6D" w:rsidRPr="00626B6D">
        <w:rPr>
          <w:rFonts w:ascii="Times New Roman" w:hAnsi="Times New Roman" w:cs="Times New Roman"/>
        </w:rPr>
        <w:t xml:space="preserve"> i </w:t>
      </w:r>
      <w:proofErr w:type="spellStart"/>
      <w:r w:rsidR="00626B6D" w:rsidRPr="00626B6D">
        <w:rPr>
          <w:rFonts w:ascii="Times New Roman" w:hAnsi="Times New Roman" w:cs="Times New Roman"/>
        </w:rPr>
        <w:t>dostavljeni</w:t>
      </w:r>
      <w:proofErr w:type="spellEnd"/>
      <w:r w:rsidR="00626B6D" w:rsidRPr="00626B6D">
        <w:rPr>
          <w:rFonts w:ascii="Times New Roman" w:hAnsi="Times New Roman" w:cs="Times New Roman"/>
        </w:rPr>
        <w:t xml:space="preserve"> u .pdf </w:t>
      </w:r>
      <w:proofErr w:type="spellStart"/>
      <w:r w:rsidR="00626B6D" w:rsidRPr="00626B6D">
        <w:rPr>
          <w:rFonts w:ascii="Times New Roman" w:hAnsi="Times New Roman" w:cs="Times New Roman"/>
        </w:rPr>
        <w:t>formatu</w:t>
      </w:r>
      <w:proofErr w:type="spellEnd"/>
      <w:r w:rsidR="00626B6D" w:rsidRPr="00626B6D">
        <w:rPr>
          <w:rFonts w:ascii="Times New Roman" w:hAnsi="Times New Roman" w:cs="Times New Roman"/>
        </w:rPr>
        <w:t>.</w:t>
      </w:r>
      <w:r w:rsidR="00D66114">
        <w:rPr>
          <w:rFonts w:ascii="Times New Roman" w:hAnsi="Times New Roman" w:cs="Times New Roman"/>
        </w:rPr>
        <w:t xml:space="preserve"> </w:t>
      </w:r>
    </w:p>
    <w:p w14:paraId="13B8F3C4" w14:textId="22A77CE0" w:rsidR="005E37BF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0761">
        <w:rPr>
          <w:rFonts w:ascii="Times New Roman" w:hAnsi="Times New Roman" w:cs="Times New Roman"/>
        </w:rPr>
        <w:t>Z</w:t>
      </w:r>
      <w:r w:rsidR="00B735EB" w:rsidRPr="007D0761">
        <w:rPr>
          <w:rFonts w:ascii="Times New Roman" w:hAnsi="Times New Roman" w:cs="Times New Roman"/>
        </w:rPr>
        <w:t xml:space="preserve">a </w:t>
      </w:r>
      <w:proofErr w:type="spellStart"/>
      <w:r w:rsidR="00B735EB" w:rsidRPr="007D0761">
        <w:rPr>
          <w:rFonts w:ascii="Times New Roman" w:hAnsi="Times New Roman" w:cs="Times New Roman"/>
        </w:rPr>
        <w:t>obveznike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dvojnog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knjigovodstva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3E02DE" w:rsidRPr="007D0761">
        <w:rPr>
          <w:rFonts w:ascii="Times New Roman" w:hAnsi="Times New Roman" w:cs="Times New Roman"/>
        </w:rPr>
        <w:t>Zaklada</w:t>
      </w:r>
      <w:proofErr w:type="spellEnd"/>
      <w:r w:rsidR="00F42679" w:rsidRPr="007D0761">
        <w:rPr>
          <w:rFonts w:ascii="Times New Roman" w:hAnsi="Times New Roman" w:cs="Times New Roman"/>
        </w:rPr>
        <w:t xml:space="preserve"> </w:t>
      </w:r>
      <w:proofErr w:type="spellStart"/>
      <w:r w:rsidR="00626B6D">
        <w:rPr>
          <w:rFonts w:ascii="Times New Roman" w:hAnsi="Times New Roman" w:cs="Times New Roman"/>
        </w:rPr>
        <w:t>Istra</w:t>
      </w:r>
      <w:proofErr w:type="spellEnd"/>
      <w:r w:rsidR="00626B6D">
        <w:rPr>
          <w:rFonts w:ascii="Times New Roman" w:hAnsi="Times New Roman" w:cs="Times New Roman"/>
        </w:rPr>
        <w:t xml:space="preserve"> - Fondazione Istria </w:t>
      </w:r>
      <w:proofErr w:type="spellStart"/>
      <w:r w:rsidR="00B735EB" w:rsidRPr="007D0761">
        <w:rPr>
          <w:rFonts w:ascii="Times New Roman" w:hAnsi="Times New Roman" w:cs="Times New Roman"/>
        </w:rPr>
        <w:t>će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provjeriti</w:t>
      </w:r>
      <w:proofErr w:type="spellEnd"/>
      <w:r w:rsidR="00B735EB" w:rsidRPr="007D0761">
        <w:rPr>
          <w:rFonts w:ascii="Times New Roman" w:hAnsi="Times New Roman" w:cs="Times New Roman"/>
        </w:rPr>
        <w:t xml:space="preserve"> je li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predala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financijsko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izvješće</w:t>
      </w:r>
      <w:proofErr w:type="spellEnd"/>
      <w:r w:rsidR="00B735EB" w:rsidRPr="007D0761">
        <w:rPr>
          <w:rFonts w:ascii="Times New Roman" w:hAnsi="Times New Roman" w:cs="Times New Roman"/>
        </w:rPr>
        <w:t xml:space="preserve"> za</w:t>
      </w:r>
      <w:r w:rsidR="00FD29D0" w:rsidRPr="007D0761">
        <w:rPr>
          <w:rFonts w:ascii="Times New Roman" w:hAnsi="Times New Roman" w:cs="Times New Roman"/>
        </w:rPr>
        <w:t xml:space="preserve"> </w:t>
      </w:r>
      <w:proofErr w:type="spellStart"/>
      <w:r w:rsidR="00FD29D0" w:rsidRPr="007D0761">
        <w:rPr>
          <w:rFonts w:ascii="Times New Roman" w:hAnsi="Times New Roman" w:cs="Times New Roman"/>
        </w:rPr>
        <w:t>razdoblje</w:t>
      </w:r>
      <w:proofErr w:type="spellEnd"/>
      <w:r w:rsidR="00FD29D0" w:rsidRPr="007D0761">
        <w:rPr>
          <w:rFonts w:ascii="Times New Roman" w:hAnsi="Times New Roman" w:cs="Times New Roman"/>
        </w:rPr>
        <w:t xml:space="preserve"> 01.01.20</w:t>
      </w:r>
      <w:r w:rsidR="00544097">
        <w:rPr>
          <w:rFonts w:ascii="Times New Roman" w:hAnsi="Times New Roman" w:cs="Times New Roman"/>
        </w:rPr>
        <w:t>2</w:t>
      </w:r>
      <w:r w:rsidR="00D66114">
        <w:rPr>
          <w:rFonts w:ascii="Times New Roman" w:hAnsi="Times New Roman" w:cs="Times New Roman"/>
        </w:rPr>
        <w:t>2</w:t>
      </w:r>
      <w:r w:rsidR="00FD29D0" w:rsidRPr="007D0761">
        <w:rPr>
          <w:rFonts w:ascii="Times New Roman" w:hAnsi="Times New Roman" w:cs="Times New Roman"/>
        </w:rPr>
        <w:t>. do 30.06.20</w:t>
      </w:r>
      <w:r w:rsidR="00544097">
        <w:rPr>
          <w:rFonts w:ascii="Times New Roman" w:hAnsi="Times New Roman" w:cs="Times New Roman"/>
        </w:rPr>
        <w:t>2</w:t>
      </w:r>
      <w:r w:rsidR="00D66114">
        <w:rPr>
          <w:rFonts w:ascii="Times New Roman" w:hAnsi="Times New Roman" w:cs="Times New Roman"/>
        </w:rPr>
        <w:t>2</w:t>
      </w:r>
      <w:r w:rsidR="00FD29D0" w:rsidRPr="007D0761">
        <w:rPr>
          <w:rFonts w:ascii="Times New Roman" w:hAnsi="Times New Roman" w:cs="Times New Roman"/>
        </w:rPr>
        <w:t>.</w:t>
      </w:r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godin</w:t>
      </w:r>
      <w:r w:rsidR="00FD29D0" w:rsidRPr="007D0761">
        <w:rPr>
          <w:rFonts w:ascii="Times New Roman" w:hAnsi="Times New Roman" w:cs="Times New Roman"/>
        </w:rPr>
        <w:t>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nadležnim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institucijama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zakonom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propisanom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roku</w:t>
      </w:r>
      <w:proofErr w:type="spellEnd"/>
      <w:r w:rsidR="00B735EB" w:rsidRPr="007D0761">
        <w:rPr>
          <w:rFonts w:ascii="Times New Roman" w:hAnsi="Times New Roman" w:cs="Times New Roman"/>
        </w:rPr>
        <w:t xml:space="preserve"> i to </w:t>
      </w:r>
      <w:proofErr w:type="spellStart"/>
      <w:r w:rsidR="00B735EB" w:rsidRPr="007D0761">
        <w:rPr>
          <w:rFonts w:ascii="Times New Roman" w:hAnsi="Times New Roman" w:cs="Times New Roman"/>
        </w:rPr>
        <w:t>uvidom</w:t>
      </w:r>
      <w:proofErr w:type="spellEnd"/>
      <w:r w:rsidR="00B735EB" w:rsidRPr="007D0761">
        <w:rPr>
          <w:rFonts w:ascii="Times New Roman" w:hAnsi="Times New Roman" w:cs="Times New Roman"/>
        </w:rPr>
        <w:t xml:space="preserve"> u </w:t>
      </w:r>
      <w:proofErr w:type="spellStart"/>
      <w:r w:rsidR="00B735EB" w:rsidRPr="007D0761">
        <w:rPr>
          <w:rFonts w:ascii="Times New Roman" w:hAnsi="Times New Roman" w:cs="Times New Roman"/>
        </w:rPr>
        <w:t>Registar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neprofitnih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koji se </w:t>
      </w:r>
      <w:proofErr w:type="spellStart"/>
      <w:r w:rsidR="00B735EB" w:rsidRPr="007D0761">
        <w:rPr>
          <w:rFonts w:ascii="Times New Roman" w:hAnsi="Times New Roman" w:cs="Times New Roman"/>
        </w:rPr>
        <w:t>vodi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pri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Ministarstvu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financija</w:t>
      </w:r>
      <w:proofErr w:type="spellEnd"/>
      <w:r w:rsidR="00B735EB" w:rsidRPr="007D0761">
        <w:rPr>
          <w:rFonts w:ascii="Times New Roman" w:hAnsi="Times New Roman" w:cs="Times New Roman"/>
        </w:rPr>
        <w:t xml:space="preserve">. </w:t>
      </w:r>
      <w:proofErr w:type="spellStart"/>
      <w:r w:rsidR="00B735EB" w:rsidRPr="007D0761">
        <w:rPr>
          <w:rFonts w:ascii="Times New Roman" w:hAnsi="Times New Roman" w:cs="Times New Roman"/>
        </w:rPr>
        <w:t>Ukoliko</w:t>
      </w:r>
      <w:proofErr w:type="spellEnd"/>
      <w:r w:rsidR="00B735EB" w:rsidRPr="007D0761">
        <w:rPr>
          <w:rFonts w:ascii="Times New Roman" w:hAnsi="Times New Roman" w:cs="Times New Roman"/>
        </w:rPr>
        <w:t xml:space="preserve"> se </w:t>
      </w:r>
      <w:proofErr w:type="spellStart"/>
      <w:r w:rsidR="00B735EB" w:rsidRPr="007D0761">
        <w:rPr>
          <w:rFonts w:ascii="Times New Roman" w:hAnsi="Times New Roman" w:cs="Times New Roman"/>
        </w:rPr>
        <w:t>utvrdi</w:t>
      </w:r>
      <w:proofErr w:type="spellEnd"/>
      <w:r w:rsidR="00B735EB" w:rsidRPr="007D0761">
        <w:rPr>
          <w:rFonts w:ascii="Times New Roman" w:hAnsi="Times New Roman" w:cs="Times New Roman"/>
        </w:rPr>
        <w:t xml:space="preserve"> da to </w:t>
      </w:r>
      <w:proofErr w:type="spellStart"/>
      <w:r w:rsidR="00B735EB" w:rsidRPr="007D0761">
        <w:rPr>
          <w:rFonts w:ascii="Times New Roman" w:hAnsi="Times New Roman" w:cs="Times New Roman"/>
        </w:rPr>
        <w:t>organizacija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7D0761">
        <w:rPr>
          <w:rFonts w:ascii="Times New Roman" w:hAnsi="Times New Roman" w:cs="Times New Roman"/>
        </w:rPr>
        <w:t>nije</w:t>
      </w:r>
      <w:proofErr w:type="spellEnd"/>
      <w:r w:rsidR="00B735EB" w:rsidRPr="007D0761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učinila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cjelokupna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prijava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će</w:t>
      </w:r>
      <w:proofErr w:type="spellEnd"/>
      <w:r w:rsidR="00B735EB" w:rsidRPr="002B26D9">
        <w:rPr>
          <w:rFonts w:ascii="Times New Roman" w:hAnsi="Times New Roman" w:cs="Times New Roman"/>
        </w:rPr>
        <w:t xml:space="preserve"> se </w:t>
      </w:r>
      <w:proofErr w:type="spellStart"/>
      <w:r w:rsidR="00B735EB" w:rsidRPr="002B26D9">
        <w:rPr>
          <w:rFonts w:ascii="Times New Roman" w:hAnsi="Times New Roman" w:cs="Times New Roman"/>
        </w:rPr>
        <w:t>odbiti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zbog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nezadovoljavanja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uvjeta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Natječaja</w:t>
      </w:r>
      <w:proofErr w:type="spellEnd"/>
      <w:r w:rsidR="00B735EB" w:rsidRPr="002B26D9">
        <w:rPr>
          <w:rFonts w:ascii="Times New Roman" w:hAnsi="Times New Roman" w:cs="Times New Roman"/>
        </w:rPr>
        <w:t xml:space="preserve">. </w:t>
      </w:r>
      <w:r w:rsidR="005E37BF" w:rsidRPr="002B26D9">
        <w:rPr>
          <w:rFonts w:ascii="Times New Roman" w:hAnsi="Times New Roman" w:cs="Times New Roman"/>
        </w:rPr>
        <w:t xml:space="preserve">Za </w:t>
      </w:r>
      <w:proofErr w:type="spellStart"/>
      <w:r w:rsidR="005E37BF" w:rsidRPr="002B26D9">
        <w:rPr>
          <w:rFonts w:ascii="Times New Roman" w:hAnsi="Times New Roman" w:cs="Times New Roman"/>
        </w:rPr>
        <w:t>udruge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koje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vode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jednostavno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knjigovodstvo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uvidom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Registar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neprofitnih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provjeravat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će</w:t>
      </w:r>
      <w:proofErr w:type="spellEnd"/>
      <w:r w:rsidR="005E37BF" w:rsidRPr="002B26D9">
        <w:rPr>
          <w:rFonts w:ascii="Times New Roman" w:hAnsi="Times New Roman" w:cs="Times New Roman"/>
        </w:rPr>
        <w:t xml:space="preserve"> se da li je </w:t>
      </w:r>
      <w:proofErr w:type="spellStart"/>
      <w:r w:rsidR="005E37BF" w:rsidRPr="002B26D9">
        <w:rPr>
          <w:rFonts w:ascii="Times New Roman" w:hAnsi="Times New Roman" w:cs="Times New Roman"/>
        </w:rPr>
        <w:t>udruga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predala</w:t>
      </w:r>
      <w:proofErr w:type="spellEnd"/>
      <w:r w:rsidR="005E37BF" w:rsidRPr="002B26D9">
        <w:rPr>
          <w:rFonts w:ascii="Times New Roman" w:hAnsi="Times New Roman" w:cs="Times New Roman"/>
        </w:rPr>
        <w:t xml:space="preserve"> </w:t>
      </w:r>
      <w:proofErr w:type="spellStart"/>
      <w:r w:rsidR="005E37BF" w:rsidRPr="002B26D9">
        <w:rPr>
          <w:rFonts w:ascii="Times New Roman" w:hAnsi="Times New Roman" w:cs="Times New Roman"/>
        </w:rPr>
        <w:t>izvješće</w:t>
      </w:r>
      <w:proofErr w:type="spellEnd"/>
      <w:r w:rsidR="005E37BF" w:rsidRPr="002B26D9">
        <w:rPr>
          <w:rFonts w:ascii="Times New Roman" w:hAnsi="Times New Roman" w:cs="Times New Roman"/>
        </w:rPr>
        <w:t xml:space="preserve"> o </w:t>
      </w:r>
      <w:proofErr w:type="spellStart"/>
      <w:r w:rsidR="005E37BF" w:rsidRPr="002B26D9">
        <w:rPr>
          <w:rFonts w:ascii="Times New Roman" w:hAnsi="Times New Roman" w:cs="Times New Roman"/>
        </w:rPr>
        <w:t>primicima</w:t>
      </w:r>
      <w:proofErr w:type="spellEnd"/>
      <w:r w:rsidR="005E37BF" w:rsidRPr="002B26D9">
        <w:rPr>
          <w:rFonts w:ascii="Times New Roman" w:hAnsi="Times New Roman" w:cs="Times New Roman"/>
        </w:rPr>
        <w:t xml:space="preserve"> i </w:t>
      </w:r>
      <w:proofErr w:type="spellStart"/>
      <w:r w:rsidR="005E37BF" w:rsidRPr="002B26D9">
        <w:rPr>
          <w:rFonts w:ascii="Times New Roman" w:hAnsi="Times New Roman" w:cs="Times New Roman"/>
        </w:rPr>
        <w:t>izdacima</w:t>
      </w:r>
      <w:proofErr w:type="spellEnd"/>
      <w:r w:rsidR="005E37BF" w:rsidRPr="002B26D9">
        <w:rPr>
          <w:rFonts w:ascii="Times New Roman" w:hAnsi="Times New Roman" w:cs="Times New Roman"/>
        </w:rPr>
        <w:t xml:space="preserve"> za</w:t>
      </w:r>
      <w:r w:rsidR="00D66114">
        <w:rPr>
          <w:rFonts w:ascii="Times New Roman" w:hAnsi="Times New Roman" w:cs="Times New Roman"/>
        </w:rPr>
        <w:t xml:space="preserve"> </w:t>
      </w:r>
      <w:proofErr w:type="spellStart"/>
      <w:r w:rsidR="00D66114">
        <w:rPr>
          <w:rFonts w:ascii="Times New Roman" w:hAnsi="Times New Roman" w:cs="Times New Roman"/>
        </w:rPr>
        <w:t>razdoblje</w:t>
      </w:r>
      <w:proofErr w:type="spellEnd"/>
      <w:r w:rsidR="00D66114">
        <w:rPr>
          <w:rFonts w:ascii="Times New Roman" w:hAnsi="Times New Roman" w:cs="Times New Roman"/>
        </w:rPr>
        <w:t xml:space="preserve"> od 01.01.2021</w:t>
      </w:r>
      <w:r w:rsidR="00FD29D0" w:rsidRPr="002B26D9">
        <w:rPr>
          <w:rFonts w:ascii="Times New Roman" w:hAnsi="Times New Roman" w:cs="Times New Roman"/>
        </w:rPr>
        <w:t xml:space="preserve">. do </w:t>
      </w:r>
      <w:r w:rsidR="001A517B" w:rsidRPr="002B26D9">
        <w:rPr>
          <w:rFonts w:ascii="Times New Roman" w:hAnsi="Times New Roman" w:cs="Times New Roman"/>
        </w:rPr>
        <w:t>31.12</w:t>
      </w:r>
      <w:r w:rsidR="000B660F" w:rsidRPr="002B26D9">
        <w:rPr>
          <w:rFonts w:ascii="Times New Roman" w:hAnsi="Times New Roman" w:cs="Times New Roman"/>
        </w:rPr>
        <w:t>.202</w:t>
      </w:r>
      <w:r w:rsidR="00D66114">
        <w:rPr>
          <w:rFonts w:ascii="Times New Roman" w:hAnsi="Times New Roman" w:cs="Times New Roman"/>
        </w:rPr>
        <w:t>1</w:t>
      </w:r>
      <w:r w:rsidR="00FD29D0" w:rsidRPr="002B26D9">
        <w:rPr>
          <w:rFonts w:ascii="Times New Roman" w:hAnsi="Times New Roman" w:cs="Times New Roman"/>
        </w:rPr>
        <w:t xml:space="preserve">. </w:t>
      </w:r>
      <w:proofErr w:type="spellStart"/>
      <w:r w:rsidR="005E37BF" w:rsidRPr="002B26D9">
        <w:rPr>
          <w:rFonts w:ascii="Times New Roman" w:hAnsi="Times New Roman" w:cs="Times New Roman"/>
        </w:rPr>
        <w:t>godinu</w:t>
      </w:r>
      <w:proofErr w:type="spellEnd"/>
      <w:r w:rsidR="005E37BF" w:rsidRPr="002B26D9">
        <w:rPr>
          <w:rFonts w:ascii="Times New Roman" w:hAnsi="Times New Roman" w:cs="Times New Roman"/>
        </w:rPr>
        <w:t>.</w:t>
      </w:r>
    </w:p>
    <w:p w14:paraId="3B3B0028" w14:textId="1DFDCDF3" w:rsidR="00B67F54" w:rsidRPr="00B67F54" w:rsidRDefault="00195B08" w:rsidP="00B67F5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U</w:t>
      </w:r>
      <w:r w:rsidR="00B735EB" w:rsidRPr="002B26D9">
        <w:rPr>
          <w:rFonts w:ascii="Times New Roman" w:hAnsi="Times New Roman" w:cs="Times New Roman"/>
        </w:rPr>
        <w:t>koliko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organizacija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zatraži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niži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viši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od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propisanog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iznosa</w:t>
      </w:r>
      <w:proofErr w:type="spellEnd"/>
      <w:r w:rsidR="00B735EB" w:rsidRPr="002B26D9">
        <w:rPr>
          <w:rFonts w:ascii="Times New Roman" w:hAnsi="Times New Roman" w:cs="Times New Roman"/>
        </w:rPr>
        <w:t xml:space="preserve"> koji se </w:t>
      </w:r>
      <w:proofErr w:type="spellStart"/>
      <w:r w:rsidR="00B735EB" w:rsidRPr="002B26D9">
        <w:rPr>
          <w:rFonts w:ascii="Times New Roman" w:hAnsi="Times New Roman" w:cs="Times New Roman"/>
        </w:rPr>
        <w:t>odobrava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ovim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Natječajem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pojedino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područje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prijava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će</w:t>
      </w:r>
      <w:proofErr w:type="spellEnd"/>
      <w:r w:rsidR="00B67F54" w:rsidRPr="002B26D9">
        <w:rPr>
          <w:rFonts w:ascii="Times New Roman" w:hAnsi="Times New Roman" w:cs="Times New Roman"/>
        </w:rPr>
        <w:t xml:space="preserve"> se </w:t>
      </w:r>
      <w:proofErr w:type="spellStart"/>
      <w:r w:rsidR="00B67F54" w:rsidRPr="002B26D9">
        <w:rPr>
          <w:rFonts w:ascii="Times New Roman" w:hAnsi="Times New Roman" w:cs="Times New Roman"/>
        </w:rPr>
        <w:t>odbiti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zbog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nepoštivanja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propisanih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uvjeta</w:t>
      </w:r>
      <w:proofErr w:type="spellEnd"/>
      <w:r w:rsidR="00B67F54" w:rsidRPr="002B26D9">
        <w:rPr>
          <w:rFonts w:ascii="Times New Roman" w:hAnsi="Times New Roman" w:cs="Times New Roman"/>
        </w:rPr>
        <w:t xml:space="preserve"> </w:t>
      </w:r>
      <w:proofErr w:type="spellStart"/>
      <w:r w:rsidR="00B67F54" w:rsidRPr="002B26D9">
        <w:rPr>
          <w:rFonts w:ascii="Times New Roman" w:hAnsi="Times New Roman" w:cs="Times New Roman"/>
        </w:rPr>
        <w:t>Natječaja</w:t>
      </w:r>
      <w:proofErr w:type="spellEnd"/>
      <w:r w:rsidR="00B67F54" w:rsidRPr="002B26D9">
        <w:rPr>
          <w:rFonts w:ascii="Times New Roman" w:hAnsi="Times New Roman" w:cs="Times New Roman"/>
        </w:rPr>
        <w:t>.</w:t>
      </w:r>
    </w:p>
    <w:p w14:paraId="396C619F" w14:textId="54BA937F" w:rsidR="00B735EB" w:rsidRPr="0005623B" w:rsidRDefault="00B67F54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5623B">
        <w:rPr>
          <w:rFonts w:ascii="Times New Roman" w:hAnsi="Times New Roman" w:cs="Times New Roman"/>
        </w:rPr>
        <w:t>Ukoliko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Pr="0005623B">
        <w:rPr>
          <w:rFonts w:ascii="Times New Roman" w:hAnsi="Times New Roman" w:cs="Times New Roman"/>
        </w:rPr>
        <w:t>prijavitelj</w:t>
      </w:r>
      <w:proofErr w:type="spellEnd"/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7B38E1">
        <w:rPr>
          <w:rFonts w:ascii="Times New Roman" w:hAnsi="Times New Roman" w:cs="Times New Roman"/>
        </w:rPr>
        <w:t>programa</w:t>
      </w:r>
      <w:proofErr w:type="spellEnd"/>
      <w:r w:rsidR="007B38E1">
        <w:rPr>
          <w:rFonts w:ascii="Times New Roman" w:hAnsi="Times New Roman" w:cs="Times New Roman"/>
        </w:rPr>
        <w:t>/</w:t>
      </w:r>
      <w:proofErr w:type="spellStart"/>
      <w:r w:rsidR="007B38E1">
        <w:rPr>
          <w:rFonts w:ascii="Times New Roman" w:hAnsi="Times New Roman" w:cs="Times New Roman"/>
        </w:rPr>
        <w:t>projekta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čiji</w:t>
      </w:r>
      <w:proofErr w:type="spellEnd"/>
      <w:r w:rsidR="005C61E7" w:rsidRPr="0005623B">
        <w:rPr>
          <w:rFonts w:ascii="Times New Roman" w:hAnsi="Times New Roman" w:cs="Times New Roman"/>
        </w:rPr>
        <w:t xml:space="preserve"> je </w:t>
      </w:r>
      <w:proofErr w:type="spellStart"/>
      <w:r w:rsidR="005C61E7" w:rsidRPr="0005623B">
        <w:rPr>
          <w:rFonts w:ascii="Times New Roman" w:hAnsi="Times New Roman" w:cs="Times New Roman"/>
        </w:rPr>
        <w:t>traženi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iznos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iz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proračuna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Grada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Poreča-Parenzo</w:t>
      </w:r>
      <w:proofErr w:type="spellEnd"/>
      <w:r w:rsidR="005C61E7" w:rsidRPr="0005623B">
        <w:rPr>
          <w:rFonts w:ascii="Times New Roman" w:hAnsi="Times New Roman" w:cs="Times New Roman"/>
        </w:rPr>
        <w:t xml:space="preserve"> </w:t>
      </w:r>
      <w:proofErr w:type="spellStart"/>
      <w:r w:rsidR="005C61E7" w:rsidRPr="0005623B">
        <w:rPr>
          <w:rFonts w:ascii="Times New Roman" w:hAnsi="Times New Roman" w:cs="Times New Roman"/>
        </w:rPr>
        <w:t>veći</w:t>
      </w:r>
      <w:proofErr w:type="spellEnd"/>
      <w:r w:rsidR="005C61E7" w:rsidRPr="0005623B">
        <w:rPr>
          <w:rFonts w:ascii="Times New Roman" w:hAnsi="Times New Roman" w:cs="Times New Roman"/>
        </w:rPr>
        <w:t xml:space="preserve"> od 1.000,00</w:t>
      </w:r>
      <w:r w:rsidR="004F054C">
        <w:rPr>
          <w:rFonts w:ascii="Times New Roman" w:hAnsi="Times New Roman" w:cs="Times New Roman"/>
        </w:rPr>
        <w:t xml:space="preserve"> </w:t>
      </w:r>
      <w:r w:rsidR="005C61E7" w:rsidRPr="0005623B">
        <w:rPr>
          <w:rFonts w:ascii="Times New Roman" w:hAnsi="Times New Roman" w:cs="Times New Roman"/>
        </w:rPr>
        <w:t>€ (</w:t>
      </w:r>
      <w:proofErr w:type="gramStart"/>
      <w:r w:rsidR="005C61E7" w:rsidRPr="0005623B">
        <w:rPr>
          <w:rFonts w:ascii="Times New Roman" w:hAnsi="Times New Roman" w:cs="Times New Roman"/>
        </w:rPr>
        <w:t>7.534.50,kn</w:t>
      </w:r>
      <w:proofErr w:type="gramEnd"/>
      <w:r w:rsidR="005C61E7" w:rsidRPr="0005623B">
        <w:rPr>
          <w:rFonts w:ascii="Times New Roman" w:hAnsi="Times New Roman" w:cs="Times New Roman"/>
        </w:rPr>
        <w:t xml:space="preserve">) </w:t>
      </w:r>
      <w:r w:rsidR="00BC3B55" w:rsidRPr="0005623B">
        <w:rPr>
          <w:rFonts w:ascii="Times New Roman" w:hAnsi="Times New Roman" w:cs="Times New Roman"/>
        </w:rPr>
        <w:t xml:space="preserve">ne </w:t>
      </w:r>
      <w:proofErr w:type="spellStart"/>
      <w:r w:rsidR="00BC3B55" w:rsidRPr="0005623B">
        <w:rPr>
          <w:rFonts w:ascii="Times New Roman" w:hAnsi="Times New Roman" w:cs="Times New Roman"/>
        </w:rPr>
        <w:t>osigura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potrebno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sufinanciranje</w:t>
      </w:r>
      <w:proofErr w:type="spellEnd"/>
      <w:r w:rsidRPr="0005623B">
        <w:rPr>
          <w:rFonts w:ascii="Times New Roman" w:hAnsi="Times New Roman" w:cs="Times New Roman"/>
        </w:rPr>
        <w:t xml:space="preserve"> u </w:t>
      </w:r>
      <w:proofErr w:type="spellStart"/>
      <w:r w:rsidRPr="0005623B">
        <w:rPr>
          <w:rFonts w:ascii="Times New Roman" w:hAnsi="Times New Roman" w:cs="Times New Roman"/>
        </w:rPr>
        <w:t>prija</w:t>
      </w:r>
      <w:r w:rsidR="00033C64" w:rsidRPr="0005623B">
        <w:rPr>
          <w:rFonts w:ascii="Times New Roman" w:hAnsi="Times New Roman" w:cs="Times New Roman"/>
        </w:rPr>
        <w:t>vi</w:t>
      </w:r>
      <w:proofErr w:type="spellEnd"/>
      <w:r w:rsidR="005C61E7" w:rsidRPr="0005623B">
        <w:rPr>
          <w:rFonts w:ascii="Times New Roman" w:hAnsi="Times New Roman" w:cs="Times New Roman"/>
        </w:rPr>
        <w:t>,</w:t>
      </w:r>
      <w:r w:rsidRPr="0005623B">
        <w:rPr>
          <w:rFonts w:ascii="Times New Roman" w:hAnsi="Times New Roman" w:cs="Times New Roman"/>
        </w:rPr>
        <w:t xml:space="preserve"> </w:t>
      </w:r>
      <w:proofErr w:type="spellStart"/>
      <w:r w:rsidR="00BC3B55" w:rsidRPr="0005623B">
        <w:rPr>
          <w:rFonts w:ascii="Times New Roman" w:hAnsi="Times New Roman" w:cs="Times New Roman"/>
        </w:rPr>
        <w:t>prijava</w:t>
      </w:r>
      <w:proofErr w:type="spellEnd"/>
      <w:r w:rsidR="00BC3B55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će</w:t>
      </w:r>
      <w:proofErr w:type="spellEnd"/>
      <w:r w:rsidR="00B735EB" w:rsidRPr="0005623B">
        <w:rPr>
          <w:rFonts w:ascii="Times New Roman" w:hAnsi="Times New Roman" w:cs="Times New Roman"/>
        </w:rPr>
        <w:t xml:space="preserve"> se </w:t>
      </w:r>
      <w:proofErr w:type="spellStart"/>
      <w:r w:rsidR="00B735EB" w:rsidRPr="0005623B">
        <w:rPr>
          <w:rFonts w:ascii="Times New Roman" w:hAnsi="Times New Roman" w:cs="Times New Roman"/>
        </w:rPr>
        <w:t>odbiti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zbog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nepoštivanja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propisanih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uvjeta</w:t>
      </w:r>
      <w:proofErr w:type="spellEnd"/>
      <w:r w:rsidR="00B735EB" w:rsidRPr="0005623B">
        <w:rPr>
          <w:rFonts w:ascii="Times New Roman" w:hAnsi="Times New Roman" w:cs="Times New Roman"/>
        </w:rPr>
        <w:t xml:space="preserve"> </w:t>
      </w:r>
      <w:proofErr w:type="spellStart"/>
      <w:r w:rsidR="00B735EB" w:rsidRPr="0005623B">
        <w:rPr>
          <w:rFonts w:ascii="Times New Roman" w:hAnsi="Times New Roman" w:cs="Times New Roman"/>
        </w:rPr>
        <w:t>Natječaja</w:t>
      </w:r>
      <w:proofErr w:type="spellEnd"/>
      <w:r w:rsidR="0092379E" w:rsidRPr="0005623B">
        <w:rPr>
          <w:rFonts w:ascii="Times New Roman" w:hAnsi="Times New Roman" w:cs="Times New Roman"/>
        </w:rPr>
        <w:t>.</w:t>
      </w:r>
    </w:p>
    <w:p w14:paraId="0DE9EC2D" w14:textId="77777777" w:rsidR="00B735EB" w:rsidRPr="002B26D9" w:rsidRDefault="00195B08" w:rsidP="0037511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K</w:t>
      </w:r>
      <w:r w:rsidR="00B735EB" w:rsidRPr="002B26D9">
        <w:rPr>
          <w:rFonts w:ascii="Times New Roman" w:hAnsi="Times New Roman" w:cs="Times New Roman"/>
        </w:rPr>
        <w:t>orisnici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sredstava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Grada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Poreča-Parenzo</w:t>
      </w:r>
      <w:proofErr w:type="spellEnd"/>
      <w:r w:rsidR="00B735EB" w:rsidRPr="002B26D9">
        <w:rPr>
          <w:rFonts w:ascii="Times New Roman" w:hAnsi="Times New Roman" w:cs="Times New Roman"/>
        </w:rPr>
        <w:t xml:space="preserve">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sudjelovati</w:t>
      </w:r>
      <w:proofErr w:type="spellEnd"/>
      <w:r w:rsidR="00B735EB" w:rsidRPr="002B26D9">
        <w:rPr>
          <w:rFonts w:ascii="Times New Roman" w:hAnsi="Times New Roman" w:cs="Times New Roman"/>
        </w:rPr>
        <w:t xml:space="preserve"> u </w:t>
      </w:r>
      <w:proofErr w:type="spellStart"/>
      <w:r w:rsidR="00B735EB" w:rsidRPr="002B26D9">
        <w:rPr>
          <w:rFonts w:ascii="Times New Roman" w:hAnsi="Times New Roman" w:cs="Times New Roman"/>
        </w:rPr>
        <w:t>izbornoj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drugoj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promidžbi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stranke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, ne </w:t>
      </w:r>
      <w:proofErr w:type="spellStart"/>
      <w:r w:rsidR="00B735EB" w:rsidRPr="002B26D9">
        <w:rPr>
          <w:rFonts w:ascii="Times New Roman" w:hAnsi="Times New Roman" w:cs="Times New Roman"/>
        </w:rPr>
        <w:t>mogu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davati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izravnu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potporu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stranci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koaliciji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nezavisnoj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listi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kandidatu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niti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prikupljati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financijska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sredstva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financiranje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političkih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stranaka</w:t>
      </w:r>
      <w:proofErr w:type="spellEnd"/>
      <w:r w:rsidR="00B735EB" w:rsidRPr="002B26D9">
        <w:rPr>
          <w:rFonts w:ascii="Times New Roman" w:hAnsi="Times New Roman" w:cs="Times New Roman"/>
        </w:rPr>
        <w:t xml:space="preserve">, </w:t>
      </w:r>
      <w:proofErr w:type="spellStart"/>
      <w:r w:rsidR="00B735EB" w:rsidRPr="002B26D9">
        <w:rPr>
          <w:rFonts w:ascii="Times New Roman" w:hAnsi="Times New Roman" w:cs="Times New Roman"/>
        </w:rPr>
        <w:t>koalicija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ili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kandidata</w:t>
      </w:r>
      <w:proofErr w:type="spellEnd"/>
      <w:r w:rsidR="00B735EB" w:rsidRPr="002B26D9">
        <w:rPr>
          <w:rFonts w:ascii="Times New Roman" w:hAnsi="Times New Roman" w:cs="Times New Roman"/>
        </w:rPr>
        <w:t xml:space="preserve"> za </w:t>
      </w:r>
      <w:proofErr w:type="spellStart"/>
      <w:r w:rsidR="00B735EB" w:rsidRPr="002B26D9">
        <w:rPr>
          <w:rFonts w:ascii="Times New Roman" w:hAnsi="Times New Roman" w:cs="Times New Roman"/>
        </w:rPr>
        <w:t>vrijeme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trajanja</w:t>
      </w:r>
      <w:proofErr w:type="spellEnd"/>
      <w:r w:rsidR="00B735EB" w:rsidRPr="002B26D9">
        <w:rPr>
          <w:rFonts w:ascii="Times New Roman" w:hAnsi="Times New Roman" w:cs="Times New Roman"/>
        </w:rPr>
        <w:t xml:space="preserve"> </w:t>
      </w:r>
      <w:proofErr w:type="spellStart"/>
      <w:r w:rsidR="00B735EB" w:rsidRPr="002B26D9">
        <w:rPr>
          <w:rFonts w:ascii="Times New Roman" w:hAnsi="Times New Roman" w:cs="Times New Roman"/>
        </w:rPr>
        <w:t>financiranja</w:t>
      </w:r>
      <w:proofErr w:type="spellEnd"/>
      <w:r w:rsidR="00B735EB" w:rsidRPr="002B26D9">
        <w:rPr>
          <w:rFonts w:ascii="Times New Roman" w:hAnsi="Times New Roman" w:cs="Times New Roman"/>
        </w:rPr>
        <w:t>.</w:t>
      </w:r>
    </w:p>
    <w:p w14:paraId="51EAB229" w14:textId="79A2EDCC" w:rsidR="00223CDE" w:rsidRPr="00721496" w:rsidRDefault="00626B6D" w:rsidP="007214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B26D9">
        <w:rPr>
          <w:rFonts w:ascii="Times New Roman" w:hAnsi="Times New Roman" w:cs="Times New Roman"/>
        </w:rPr>
        <w:t>Grad Poreč-</w:t>
      </w:r>
      <w:proofErr w:type="spellStart"/>
      <w:r w:rsidRPr="002B26D9">
        <w:rPr>
          <w:rFonts w:ascii="Times New Roman" w:hAnsi="Times New Roman" w:cs="Times New Roman"/>
        </w:rPr>
        <w:t>Parenzo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Zaklada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Istra</w:t>
      </w:r>
      <w:proofErr w:type="spellEnd"/>
      <w:r w:rsidR="000A3A02">
        <w:rPr>
          <w:rFonts w:ascii="Times New Roman" w:hAnsi="Times New Roman" w:cs="Times New Roman"/>
        </w:rPr>
        <w:t>-Fondazione Istria</w:t>
      </w:r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preuzimaju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nikakvu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odgovornost</w:t>
      </w:r>
      <w:proofErr w:type="spellEnd"/>
      <w:r w:rsidRPr="002B26D9">
        <w:rPr>
          <w:rFonts w:ascii="Times New Roman" w:hAnsi="Times New Roman" w:cs="Times New Roman"/>
        </w:rPr>
        <w:t xml:space="preserve"> za </w:t>
      </w:r>
      <w:proofErr w:type="spellStart"/>
      <w:r w:rsidRPr="002B26D9">
        <w:rPr>
          <w:rFonts w:ascii="Times New Roman" w:hAnsi="Times New Roman" w:cs="Times New Roman"/>
        </w:rPr>
        <w:t>bilo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kakve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zastoje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isporuci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prijave</w:t>
      </w:r>
      <w:proofErr w:type="spellEnd"/>
      <w:r w:rsidR="000B660F" w:rsidRPr="002B26D9">
        <w:rPr>
          <w:rFonts w:ascii="Times New Roman" w:hAnsi="Times New Roman" w:cs="Times New Roman"/>
        </w:rPr>
        <w:t xml:space="preserve"> </w:t>
      </w:r>
      <w:proofErr w:type="spellStart"/>
      <w:r w:rsidR="000B660F"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(</w:t>
      </w:r>
      <w:proofErr w:type="spellStart"/>
      <w:r w:rsidRPr="002B26D9">
        <w:rPr>
          <w:rFonts w:ascii="Times New Roman" w:hAnsi="Times New Roman" w:cs="Times New Roman"/>
        </w:rPr>
        <w:t>npr</w:t>
      </w:r>
      <w:proofErr w:type="spellEnd"/>
      <w:r w:rsidRPr="002B26D9">
        <w:rPr>
          <w:rFonts w:ascii="Times New Roman" w:hAnsi="Times New Roman" w:cs="Times New Roman"/>
        </w:rPr>
        <w:t xml:space="preserve">. </w:t>
      </w:r>
      <w:proofErr w:type="spellStart"/>
      <w:r w:rsidRPr="002B26D9">
        <w:rPr>
          <w:rFonts w:ascii="Times New Roman" w:hAnsi="Times New Roman" w:cs="Times New Roman"/>
        </w:rPr>
        <w:t>zbog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veličine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priloga</w:t>
      </w:r>
      <w:proofErr w:type="spellEnd"/>
      <w:r w:rsidRPr="002B26D9">
        <w:rPr>
          <w:rFonts w:ascii="Times New Roman" w:hAnsi="Times New Roman" w:cs="Times New Roman"/>
        </w:rPr>
        <w:t xml:space="preserve"> i </w:t>
      </w:r>
      <w:proofErr w:type="spellStart"/>
      <w:r w:rsidRPr="002B26D9">
        <w:rPr>
          <w:rFonts w:ascii="Times New Roman" w:hAnsi="Times New Roman" w:cs="Times New Roman"/>
        </w:rPr>
        <w:t>zauzetosti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poslužitelja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ili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mrežnih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smetnji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itd</w:t>
      </w:r>
      <w:proofErr w:type="spellEnd"/>
      <w:r w:rsidRPr="002B26D9">
        <w:rPr>
          <w:rFonts w:ascii="Times New Roman" w:hAnsi="Times New Roman" w:cs="Times New Roman"/>
        </w:rPr>
        <w:t xml:space="preserve">.). </w:t>
      </w:r>
      <w:proofErr w:type="spellStart"/>
      <w:r w:rsidRPr="006B0844">
        <w:rPr>
          <w:rFonts w:ascii="Times New Roman" w:hAnsi="Times New Roman" w:cs="Times New Roman"/>
          <w:lang w:val="it-IT"/>
        </w:rPr>
        <w:t>Zbog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toga se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preporučuje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da ne </w:t>
      </w:r>
      <w:proofErr w:type="spellStart"/>
      <w:r w:rsidRPr="006B0844">
        <w:rPr>
          <w:rFonts w:ascii="Times New Roman" w:hAnsi="Times New Roman" w:cs="Times New Roman"/>
          <w:lang w:val="it-IT"/>
        </w:rPr>
        <w:t>odgađaju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predaju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projektne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41421908" w14:textId="4710CE9D" w:rsidR="00561DB7" w:rsidRPr="002B26D9" w:rsidRDefault="00B735EB" w:rsidP="00E56132">
      <w:pPr>
        <w:pStyle w:val="Naslov2"/>
        <w:spacing w:line="240" w:lineRule="auto"/>
        <w:jc w:val="both"/>
        <w:rPr>
          <w:rFonts w:ascii="Times New Roman" w:hAnsi="Times New Roman" w:cs="Times New Roman"/>
          <w:lang w:val="it-IT"/>
        </w:rPr>
      </w:pPr>
      <w:bookmarkStart w:id="17" w:name="_Toc134013364"/>
      <w:r w:rsidRPr="006B0844">
        <w:rPr>
          <w:rFonts w:ascii="Times New Roman" w:hAnsi="Times New Roman" w:cs="Times New Roman"/>
          <w:lang w:val="it-IT"/>
        </w:rPr>
        <w:lastRenderedPageBreak/>
        <w:t>4.</w:t>
      </w:r>
      <w:r w:rsidR="006264CF">
        <w:rPr>
          <w:rFonts w:ascii="Times New Roman" w:hAnsi="Times New Roman" w:cs="Times New Roman"/>
          <w:lang w:val="it-IT"/>
        </w:rPr>
        <w:t>3</w:t>
      </w:r>
      <w:r w:rsidR="00B51966" w:rsidRPr="006B0844">
        <w:rPr>
          <w:rFonts w:ascii="Times New Roman" w:hAnsi="Times New Roman" w:cs="Times New Roman"/>
          <w:lang w:val="it-IT"/>
        </w:rPr>
        <w:t xml:space="preserve">. </w:t>
      </w:r>
      <w:r w:rsidRPr="006B0844">
        <w:rPr>
          <w:rFonts w:ascii="Times New Roman" w:hAnsi="Times New Roman" w:cs="Times New Roman"/>
          <w:lang w:val="it-IT"/>
        </w:rPr>
        <w:t>GDJE POSLATI PRIJAVU</w:t>
      </w:r>
      <w:bookmarkEnd w:id="17"/>
    </w:p>
    <w:p w14:paraId="692A2306" w14:textId="331C327D" w:rsidR="00E56132" w:rsidRDefault="00561DB7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2B26D9">
        <w:rPr>
          <w:rFonts w:ascii="Times New Roman" w:hAnsi="Times New Roman" w:cs="Times New Roman"/>
          <w:lang w:val="it-IT"/>
        </w:rPr>
        <w:t>Cjel</w:t>
      </w:r>
      <w:r w:rsidR="00A50844" w:rsidRPr="002B26D9">
        <w:rPr>
          <w:rFonts w:ascii="Times New Roman" w:hAnsi="Times New Roman" w:cs="Times New Roman"/>
          <w:lang w:val="it-IT"/>
        </w:rPr>
        <w:t>okupnu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2B26D9">
        <w:rPr>
          <w:rFonts w:ascii="Times New Roman" w:hAnsi="Times New Roman" w:cs="Times New Roman"/>
          <w:lang w:val="it-IT"/>
        </w:rPr>
        <w:t>natječajnu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50844" w:rsidRPr="002B26D9">
        <w:rPr>
          <w:rFonts w:ascii="Times New Roman" w:hAnsi="Times New Roman" w:cs="Times New Roman"/>
          <w:lang w:val="it-IT"/>
        </w:rPr>
        <w:t>dokumentaciju</w:t>
      </w:r>
      <w:proofErr w:type="spellEnd"/>
      <w:r w:rsidR="00A50844" w:rsidRPr="002B26D9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2B26D9">
        <w:rPr>
          <w:rFonts w:ascii="Times New Roman" w:hAnsi="Times New Roman" w:cs="Times New Roman"/>
          <w:lang w:val="it-IT"/>
        </w:rPr>
        <w:t>potrebno</w:t>
      </w:r>
      <w:proofErr w:type="spellEnd"/>
      <w:r w:rsidRPr="002B26D9">
        <w:rPr>
          <w:rFonts w:ascii="Times New Roman" w:hAnsi="Times New Roman" w:cs="Times New Roman"/>
          <w:lang w:val="it-IT"/>
        </w:rPr>
        <w:t xml:space="preserve"> je</w:t>
      </w:r>
      <w:r w:rsidR="00033C6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3C64">
        <w:rPr>
          <w:rFonts w:ascii="Times New Roman" w:hAnsi="Times New Roman" w:cs="Times New Roman"/>
          <w:lang w:val="it-IT"/>
        </w:rPr>
        <w:t>dostaviti</w:t>
      </w:r>
      <w:proofErr w:type="spellEnd"/>
      <w:r w:rsidR="00033C64">
        <w:rPr>
          <w:rFonts w:ascii="Times New Roman" w:hAnsi="Times New Roman" w:cs="Times New Roman"/>
          <w:lang w:val="it-IT"/>
        </w:rPr>
        <w:t xml:space="preserve"> </w:t>
      </w:r>
      <w:r w:rsidR="002B26D9" w:rsidRPr="002B26D9">
        <w:rPr>
          <w:rFonts w:ascii="Times New Roman" w:hAnsi="Times New Roman" w:cs="Times New Roman"/>
          <w:bCs/>
        </w:rPr>
        <w:t xml:space="preserve">u </w:t>
      </w:r>
      <w:proofErr w:type="spellStart"/>
      <w:r w:rsidR="002B26D9" w:rsidRPr="002B26D9">
        <w:rPr>
          <w:rFonts w:ascii="Times New Roman" w:hAnsi="Times New Roman" w:cs="Times New Roman"/>
          <w:bCs/>
        </w:rPr>
        <w:t>elektroničkom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obliku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putem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e-</w:t>
      </w:r>
      <w:proofErr w:type="spellStart"/>
      <w:r w:rsidR="002B26D9" w:rsidRPr="002B26D9">
        <w:rPr>
          <w:rFonts w:ascii="Times New Roman" w:hAnsi="Times New Roman" w:cs="Times New Roman"/>
          <w:bCs/>
        </w:rPr>
        <w:t>pošte</w:t>
      </w:r>
      <w:proofErr w:type="spellEnd"/>
      <w:r w:rsidR="002B26D9" w:rsidRPr="002B26D9">
        <w:rPr>
          <w:rFonts w:ascii="Times New Roman" w:hAnsi="Times New Roman" w:cs="Times New Roman"/>
          <w:bCs/>
        </w:rPr>
        <w:t xml:space="preserve"> </w:t>
      </w:r>
      <w:proofErr w:type="spellStart"/>
      <w:r w:rsidR="002B26D9" w:rsidRPr="002B26D9">
        <w:rPr>
          <w:rFonts w:ascii="Times New Roman" w:hAnsi="Times New Roman" w:cs="Times New Roman"/>
          <w:bCs/>
        </w:rPr>
        <w:t>na</w:t>
      </w:r>
      <w:proofErr w:type="spellEnd"/>
      <w:r w:rsidR="002B26D9" w:rsidRPr="002B26D9">
        <w:rPr>
          <w:rFonts w:ascii="Times New Roman" w:hAnsi="Times New Roman" w:cs="Times New Roman"/>
          <w:b/>
          <w:bCs/>
        </w:rPr>
        <w:t xml:space="preserve">: </w:t>
      </w:r>
      <w:hyperlink r:id="rId12" w:history="1">
        <w:r w:rsidR="002B26D9" w:rsidRPr="002B26D9">
          <w:rPr>
            <w:rStyle w:val="Hiperveza"/>
            <w:rFonts w:ascii="Times New Roman" w:hAnsi="Times New Roman" w:cs="Times New Roman"/>
            <w:b/>
            <w:bCs/>
          </w:rPr>
          <w:t>natjecaji@civilnodrustvo-istra.hr</w:t>
        </w:r>
      </w:hyperlink>
      <w:r w:rsidR="00E56132" w:rsidRPr="00E56132">
        <w:rPr>
          <w:rFonts w:ascii="Times New Roman" w:hAnsi="Times New Roman" w:cs="Times New Roman"/>
          <w:lang w:val="it-IT"/>
        </w:rPr>
        <w:t xml:space="preserve"> </w:t>
      </w:r>
    </w:p>
    <w:p w14:paraId="5BC9A2B3" w14:textId="77777777" w:rsidR="00913CCE" w:rsidRDefault="00913CCE" w:rsidP="00033C6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587662" w14:textId="38573CAB" w:rsidR="00F4602D" w:rsidRDefault="002B26D9" w:rsidP="00F4602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B26D9">
        <w:rPr>
          <w:rFonts w:ascii="Times New Roman" w:hAnsi="Times New Roman" w:cs="Times New Roman"/>
        </w:rPr>
        <w:t>Prijavitelj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će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putem</w:t>
      </w:r>
      <w:proofErr w:type="spellEnd"/>
      <w:r w:rsidRPr="002B26D9">
        <w:rPr>
          <w:rFonts w:ascii="Times New Roman" w:hAnsi="Times New Roman" w:cs="Times New Roman"/>
        </w:rPr>
        <w:t xml:space="preserve"> e-</w:t>
      </w:r>
      <w:proofErr w:type="spellStart"/>
      <w:r w:rsidRPr="002B26D9">
        <w:rPr>
          <w:rFonts w:ascii="Times New Roman" w:hAnsi="Times New Roman" w:cs="Times New Roman"/>
        </w:rPr>
        <w:t>pošte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dobiti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Potvrdu</w:t>
      </w:r>
      <w:proofErr w:type="spellEnd"/>
      <w:r w:rsidRPr="002B26D9">
        <w:rPr>
          <w:rFonts w:ascii="Times New Roman" w:hAnsi="Times New Roman" w:cs="Times New Roman"/>
        </w:rPr>
        <w:t xml:space="preserve"> o </w:t>
      </w:r>
      <w:proofErr w:type="spellStart"/>
      <w:r w:rsidRPr="002B26D9">
        <w:rPr>
          <w:rFonts w:ascii="Times New Roman" w:hAnsi="Times New Roman" w:cs="Times New Roman"/>
        </w:rPr>
        <w:t>zaprimljenoj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od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strane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Zaklade</w:t>
      </w:r>
      <w:proofErr w:type="spellEnd"/>
      <w:r w:rsidR="00CB4041">
        <w:rPr>
          <w:rFonts w:ascii="Times New Roman" w:hAnsi="Times New Roman" w:cs="Times New Roman"/>
        </w:rPr>
        <w:t xml:space="preserve"> </w:t>
      </w:r>
      <w:proofErr w:type="spellStart"/>
      <w:r w:rsidR="00CB4041">
        <w:rPr>
          <w:rFonts w:ascii="Times New Roman" w:hAnsi="Times New Roman" w:cs="Times New Roman"/>
        </w:rPr>
        <w:t>Istra</w:t>
      </w:r>
      <w:proofErr w:type="spellEnd"/>
      <w:r w:rsidR="00CB4041">
        <w:rPr>
          <w:rFonts w:ascii="Times New Roman" w:hAnsi="Times New Roman" w:cs="Times New Roman"/>
        </w:rPr>
        <w:t xml:space="preserve">-Fondazione </w:t>
      </w:r>
      <w:proofErr w:type="spellStart"/>
      <w:r w:rsidR="00CB4041">
        <w:rPr>
          <w:rFonts w:ascii="Times New Roman" w:hAnsi="Times New Roman" w:cs="Times New Roman"/>
        </w:rPr>
        <w:t>Istra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najkasnije</w:t>
      </w:r>
      <w:proofErr w:type="spellEnd"/>
      <w:r w:rsidRPr="002B26D9">
        <w:rPr>
          <w:rFonts w:ascii="Times New Roman" w:hAnsi="Times New Roman" w:cs="Times New Roman"/>
        </w:rPr>
        <w:t xml:space="preserve"> do </w:t>
      </w:r>
      <w:proofErr w:type="spellStart"/>
      <w:r w:rsidRPr="002B26D9">
        <w:rPr>
          <w:rFonts w:ascii="Times New Roman" w:hAnsi="Times New Roman" w:cs="Times New Roman"/>
        </w:rPr>
        <w:t>kraja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idućeg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radnog</w:t>
      </w:r>
      <w:proofErr w:type="spellEnd"/>
      <w:r w:rsidRPr="002B26D9">
        <w:rPr>
          <w:rFonts w:ascii="Times New Roman" w:hAnsi="Times New Roman" w:cs="Times New Roman"/>
        </w:rPr>
        <w:t xml:space="preserve"> dana. </w:t>
      </w:r>
      <w:proofErr w:type="spellStart"/>
      <w:r w:rsidRPr="002B26D9">
        <w:rPr>
          <w:rFonts w:ascii="Times New Roman" w:hAnsi="Times New Roman" w:cs="Times New Roman"/>
        </w:rPr>
        <w:t>Ukoliko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prijavitelj</w:t>
      </w:r>
      <w:proofErr w:type="spellEnd"/>
      <w:r w:rsidRPr="002B26D9">
        <w:rPr>
          <w:rFonts w:ascii="Times New Roman" w:hAnsi="Times New Roman" w:cs="Times New Roman"/>
        </w:rPr>
        <w:t xml:space="preserve"> ne </w:t>
      </w:r>
      <w:proofErr w:type="spellStart"/>
      <w:r w:rsidRPr="002B26D9">
        <w:rPr>
          <w:rFonts w:ascii="Times New Roman" w:hAnsi="Times New Roman" w:cs="Times New Roman"/>
        </w:rPr>
        <w:t>dobije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Potvrdu</w:t>
      </w:r>
      <w:proofErr w:type="spellEnd"/>
      <w:r w:rsidRPr="002B26D9">
        <w:rPr>
          <w:rFonts w:ascii="Times New Roman" w:hAnsi="Times New Roman" w:cs="Times New Roman"/>
        </w:rPr>
        <w:t xml:space="preserve"> u </w:t>
      </w:r>
      <w:proofErr w:type="spellStart"/>
      <w:r w:rsidRPr="002B26D9">
        <w:rPr>
          <w:rFonts w:ascii="Times New Roman" w:hAnsi="Times New Roman" w:cs="Times New Roman"/>
        </w:rPr>
        <w:t>nav</w:t>
      </w:r>
      <w:r w:rsidR="00F4466A">
        <w:rPr>
          <w:rFonts w:ascii="Times New Roman" w:hAnsi="Times New Roman" w:cs="Times New Roman"/>
        </w:rPr>
        <w:t>edenom</w:t>
      </w:r>
      <w:proofErr w:type="spellEnd"/>
      <w:r w:rsidR="00F4466A">
        <w:rPr>
          <w:rFonts w:ascii="Times New Roman" w:hAnsi="Times New Roman" w:cs="Times New Roman"/>
        </w:rPr>
        <w:t xml:space="preserve"> </w:t>
      </w:r>
      <w:proofErr w:type="spellStart"/>
      <w:r w:rsidR="00F4466A">
        <w:rPr>
          <w:rFonts w:ascii="Times New Roman" w:hAnsi="Times New Roman" w:cs="Times New Roman"/>
        </w:rPr>
        <w:t>roku</w:t>
      </w:r>
      <w:proofErr w:type="spellEnd"/>
      <w:r w:rsidR="00F4466A">
        <w:rPr>
          <w:rFonts w:ascii="Times New Roman" w:hAnsi="Times New Roman" w:cs="Times New Roman"/>
        </w:rPr>
        <w:t xml:space="preserve"> </w:t>
      </w:r>
      <w:proofErr w:type="spellStart"/>
      <w:r w:rsidR="00F4466A">
        <w:rPr>
          <w:rFonts w:ascii="Times New Roman" w:hAnsi="Times New Roman" w:cs="Times New Roman"/>
        </w:rPr>
        <w:t>dužan</w:t>
      </w:r>
      <w:proofErr w:type="spellEnd"/>
      <w:r w:rsidR="00F4466A">
        <w:rPr>
          <w:rFonts w:ascii="Times New Roman" w:hAnsi="Times New Roman" w:cs="Times New Roman"/>
        </w:rPr>
        <w:t xml:space="preserve"> je </w:t>
      </w:r>
      <w:proofErr w:type="spellStart"/>
      <w:r w:rsidR="00F4466A">
        <w:rPr>
          <w:rFonts w:ascii="Times New Roman" w:hAnsi="Times New Roman" w:cs="Times New Roman"/>
        </w:rPr>
        <w:t>kontaktira</w:t>
      </w:r>
      <w:r w:rsidR="00F4602D">
        <w:rPr>
          <w:rFonts w:ascii="Times New Roman" w:hAnsi="Times New Roman" w:cs="Times New Roman"/>
        </w:rPr>
        <w:t>t</w:t>
      </w:r>
      <w:r w:rsidRPr="002B26D9">
        <w:rPr>
          <w:rFonts w:ascii="Times New Roman" w:hAnsi="Times New Roman" w:cs="Times New Roman"/>
        </w:rPr>
        <w:t>i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Zakladu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="00F4602D">
        <w:rPr>
          <w:rFonts w:ascii="Times New Roman" w:hAnsi="Times New Roman" w:cs="Times New Roman"/>
        </w:rPr>
        <w:t>Istra</w:t>
      </w:r>
      <w:proofErr w:type="spellEnd"/>
      <w:r w:rsidR="00F4602D">
        <w:rPr>
          <w:rFonts w:ascii="Times New Roman" w:hAnsi="Times New Roman" w:cs="Times New Roman"/>
        </w:rPr>
        <w:t xml:space="preserve">-Fondazione Istria </w:t>
      </w:r>
      <w:proofErr w:type="spellStart"/>
      <w:r w:rsidRPr="002B26D9">
        <w:rPr>
          <w:rFonts w:ascii="Times New Roman" w:hAnsi="Times New Roman" w:cs="Times New Roman"/>
        </w:rPr>
        <w:t>na</w:t>
      </w:r>
      <w:proofErr w:type="spellEnd"/>
      <w:r w:rsidRPr="002B26D9">
        <w:rPr>
          <w:rFonts w:ascii="Times New Roman" w:hAnsi="Times New Roman" w:cs="Times New Roman"/>
        </w:rPr>
        <w:t xml:space="preserve"> </w:t>
      </w:r>
      <w:proofErr w:type="spellStart"/>
      <w:r w:rsidRPr="002B26D9">
        <w:rPr>
          <w:rFonts w:ascii="Times New Roman" w:hAnsi="Times New Roman" w:cs="Times New Roman"/>
        </w:rPr>
        <w:t>telefon</w:t>
      </w:r>
      <w:proofErr w:type="spellEnd"/>
      <w:r w:rsidRPr="002B26D9">
        <w:rPr>
          <w:rFonts w:ascii="Times New Roman" w:hAnsi="Times New Roman" w:cs="Times New Roman"/>
        </w:rPr>
        <w:t xml:space="preserve">: 052/212-938. </w:t>
      </w:r>
    </w:p>
    <w:p w14:paraId="287DE252" w14:textId="05BF4417" w:rsidR="000B660F" w:rsidRPr="00F4602D" w:rsidRDefault="00561DB7" w:rsidP="00F4602D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F4602D">
        <w:rPr>
          <w:rFonts w:ascii="Times New Roman" w:hAnsi="Times New Roman" w:cs="Times New Roman"/>
        </w:rPr>
        <w:t>Prijave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nisu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dostavljene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propisani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način</w:t>
      </w:r>
      <w:proofErr w:type="spellEnd"/>
      <w:r w:rsidRPr="00F4602D">
        <w:rPr>
          <w:rFonts w:ascii="Times New Roman" w:hAnsi="Times New Roman" w:cs="Times New Roman"/>
        </w:rPr>
        <w:t xml:space="preserve"> i ne </w:t>
      </w:r>
      <w:proofErr w:type="spellStart"/>
      <w:r w:rsidRPr="00F4602D">
        <w:rPr>
          <w:rFonts w:ascii="Times New Roman" w:hAnsi="Times New Roman" w:cs="Times New Roman"/>
        </w:rPr>
        <w:t>sadrže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svu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dokumentaciju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koja</w:t>
      </w:r>
      <w:proofErr w:type="spellEnd"/>
      <w:r w:rsidRPr="00F4602D">
        <w:rPr>
          <w:rFonts w:ascii="Times New Roman" w:hAnsi="Times New Roman" w:cs="Times New Roman"/>
        </w:rPr>
        <w:t xml:space="preserve"> je </w:t>
      </w:r>
      <w:proofErr w:type="spellStart"/>
      <w:r w:rsidRPr="00F4602D">
        <w:rPr>
          <w:rFonts w:ascii="Times New Roman" w:hAnsi="Times New Roman" w:cs="Times New Roman"/>
        </w:rPr>
        <w:t>propisana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Natječajem</w:t>
      </w:r>
      <w:proofErr w:type="spellEnd"/>
      <w:r w:rsidRPr="00F4602D">
        <w:rPr>
          <w:rFonts w:ascii="Times New Roman" w:hAnsi="Times New Roman" w:cs="Times New Roman"/>
        </w:rPr>
        <w:t xml:space="preserve">, </w:t>
      </w:r>
      <w:proofErr w:type="spellStart"/>
      <w:r w:rsidRPr="00F4602D">
        <w:rPr>
          <w:rFonts w:ascii="Times New Roman" w:hAnsi="Times New Roman" w:cs="Times New Roman"/>
        </w:rPr>
        <w:t>neće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biti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uzete</w:t>
      </w:r>
      <w:proofErr w:type="spellEnd"/>
      <w:r w:rsidRPr="00F4602D">
        <w:rPr>
          <w:rFonts w:ascii="Times New Roman" w:hAnsi="Times New Roman" w:cs="Times New Roman"/>
        </w:rPr>
        <w:t xml:space="preserve"> u </w:t>
      </w:r>
      <w:proofErr w:type="spellStart"/>
      <w:r w:rsidRPr="00F4602D">
        <w:rPr>
          <w:rFonts w:ascii="Times New Roman" w:hAnsi="Times New Roman" w:cs="Times New Roman"/>
        </w:rPr>
        <w:t>daljnje</w:t>
      </w:r>
      <w:proofErr w:type="spellEnd"/>
      <w:r w:rsidRPr="00F4602D">
        <w:rPr>
          <w:rFonts w:ascii="Times New Roman" w:hAnsi="Times New Roman" w:cs="Times New Roman"/>
        </w:rPr>
        <w:t xml:space="preserve"> </w:t>
      </w:r>
      <w:proofErr w:type="spellStart"/>
      <w:r w:rsidRPr="00F4602D">
        <w:rPr>
          <w:rFonts w:ascii="Times New Roman" w:hAnsi="Times New Roman" w:cs="Times New Roman"/>
        </w:rPr>
        <w:t>razmatranje</w:t>
      </w:r>
      <w:proofErr w:type="spellEnd"/>
      <w:r w:rsidRPr="00F4602D">
        <w:rPr>
          <w:rFonts w:ascii="Times New Roman" w:hAnsi="Times New Roman" w:cs="Times New Roman"/>
        </w:rPr>
        <w:t>.</w:t>
      </w:r>
    </w:p>
    <w:p w14:paraId="5ECC4C5D" w14:textId="1D064923" w:rsidR="00F4602D" w:rsidRDefault="00B51966" w:rsidP="00F4602D">
      <w:pPr>
        <w:pStyle w:val="Naslov2"/>
        <w:spacing w:before="0"/>
        <w:rPr>
          <w:rFonts w:ascii="Times New Roman" w:hAnsi="Times New Roman" w:cs="Times New Roman"/>
        </w:rPr>
      </w:pPr>
      <w:bookmarkStart w:id="18" w:name="_Toc134013365"/>
      <w:r w:rsidRPr="00D74584">
        <w:rPr>
          <w:rFonts w:ascii="Times New Roman" w:hAnsi="Times New Roman" w:cs="Times New Roman"/>
        </w:rPr>
        <w:t>4</w:t>
      </w:r>
      <w:r w:rsidR="006264CF">
        <w:rPr>
          <w:rFonts w:ascii="Times New Roman" w:hAnsi="Times New Roman" w:cs="Times New Roman"/>
        </w:rPr>
        <w:t>.4</w:t>
      </w:r>
      <w:r w:rsidR="00B134D3">
        <w:rPr>
          <w:rFonts w:ascii="Times New Roman" w:hAnsi="Times New Roman" w:cs="Times New Roman"/>
        </w:rPr>
        <w:t>.</w:t>
      </w:r>
      <w:r w:rsidR="00B735EB" w:rsidRPr="00D74584">
        <w:rPr>
          <w:rFonts w:ascii="Times New Roman" w:hAnsi="Times New Roman" w:cs="Times New Roman"/>
        </w:rPr>
        <w:t xml:space="preserve"> ROK ZA PODNOŠENJE PRIJAV</w:t>
      </w:r>
      <w:r w:rsidR="00F4602D">
        <w:rPr>
          <w:rFonts w:ascii="Times New Roman" w:hAnsi="Times New Roman" w:cs="Times New Roman"/>
        </w:rPr>
        <w:t>A</w:t>
      </w:r>
      <w:bookmarkEnd w:id="18"/>
    </w:p>
    <w:p w14:paraId="0382E532" w14:textId="410F9B79" w:rsidR="00BE315C" w:rsidRPr="0040795E" w:rsidRDefault="00BE315C" w:rsidP="006264CF">
      <w:pPr>
        <w:pStyle w:val="Bezproreda"/>
        <w:jc w:val="both"/>
        <w:rPr>
          <w:sz w:val="22"/>
          <w:szCs w:val="22"/>
        </w:rPr>
      </w:pPr>
      <w:r w:rsidRPr="00033C64">
        <w:rPr>
          <w:sz w:val="22"/>
          <w:szCs w:val="22"/>
        </w:rPr>
        <w:t>Nat</w:t>
      </w:r>
      <w:r w:rsidR="004F054C">
        <w:rPr>
          <w:sz w:val="22"/>
          <w:szCs w:val="22"/>
        </w:rPr>
        <w:t xml:space="preserve">ječaj je </w:t>
      </w:r>
      <w:proofErr w:type="spellStart"/>
      <w:r w:rsidR="004F054C">
        <w:rPr>
          <w:sz w:val="22"/>
          <w:szCs w:val="22"/>
        </w:rPr>
        <w:t>otvoren</w:t>
      </w:r>
      <w:proofErr w:type="spellEnd"/>
      <w:r w:rsidR="004F054C">
        <w:rPr>
          <w:sz w:val="22"/>
          <w:szCs w:val="22"/>
        </w:rPr>
        <w:t xml:space="preserve"> </w:t>
      </w:r>
      <w:proofErr w:type="spellStart"/>
      <w:r w:rsidR="004F054C">
        <w:rPr>
          <w:sz w:val="22"/>
          <w:szCs w:val="22"/>
        </w:rPr>
        <w:t>danom</w:t>
      </w:r>
      <w:proofErr w:type="spellEnd"/>
      <w:r w:rsidR="004F054C">
        <w:rPr>
          <w:sz w:val="22"/>
          <w:szCs w:val="22"/>
        </w:rPr>
        <w:t xml:space="preserve"> </w:t>
      </w:r>
      <w:proofErr w:type="spellStart"/>
      <w:r w:rsidR="004F054C">
        <w:rPr>
          <w:sz w:val="22"/>
          <w:szCs w:val="22"/>
        </w:rPr>
        <w:t>objave</w:t>
      </w:r>
      <w:proofErr w:type="spellEnd"/>
      <w:r w:rsidR="004F054C">
        <w:rPr>
          <w:sz w:val="22"/>
          <w:szCs w:val="22"/>
        </w:rPr>
        <w:t xml:space="preserve"> </w:t>
      </w:r>
      <w:proofErr w:type="spellStart"/>
      <w:r w:rsidR="004F054C">
        <w:rPr>
          <w:sz w:val="22"/>
          <w:szCs w:val="22"/>
        </w:rPr>
        <w:t>na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mrežnim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stranicama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Grada</w:t>
      </w:r>
      <w:proofErr w:type="spellEnd"/>
      <w:r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Poreča-Parenzo</w:t>
      </w:r>
      <w:proofErr w:type="spellEnd"/>
      <w:r w:rsidRPr="00033C64">
        <w:rPr>
          <w:sz w:val="22"/>
          <w:szCs w:val="22"/>
        </w:rPr>
        <w:t xml:space="preserve"> (</w:t>
      </w:r>
      <w:r w:rsidR="00887734">
        <w:rPr>
          <w:sz w:val="22"/>
          <w:szCs w:val="22"/>
        </w:rPr>
        <w:t>04.05</w:t>
      </w:r>
      <w:r w:rsidR="00343D45" w:rsidRPr="00033C64">
        <w:rPr>
          <w:sz w:val="22"/>
          <w:szCs w:val="22"/>
        </w:rPr>
        <w:t>.</w:t>
      </w:r>
      <w:r w:rsidRPr="00033C64">
        <w:rPr>
          <w:sz w:val="22"/>
          <w:szCs w:val="22"/>
        </w:rPr>
        <w:t>20</w:t>
      </w:r>
      <w:r w:rsidR="00C949FB" w:rsidRPr="00033C64">
        <w:rPr>
          <w:sz w:val="22"/>
          <w:szCs w:val="22"/>
        </w:rPr>
        <w:t>2</w:t>
      </w:r>
      <w:r w:rsidR="0024242D" w:rsidRPr="00033C64">
        <w:rPr>
          <w:sz w:val="22"/>
          <w:szCs w:val="22"/>
        </w:rPr>
        <w:t>3</w:t>
      </w:r>
      <w:r w:rsidRPr="00033C64">
        <w:rPr>
          <w:sz w:val="22"/>
          <w:szCs w:val="22"/>
        </w:rPr>
        <w:t>.</w:t>
      </w:r>
      <w:r w:rsidR="009C3D3C" w:rsidRPr="00033C64">
        <w:rPr>
          <w:sz w:val="22"/>
          <w:szCs w:val="22"/>
        </w:rPr>
        <w:t xml:space="preserve"> </w:t>
      </w:r>
      <w:proofErr w:type="spellStart"/>
      <w:r w:rsidRPr="00033C64">
        <w:rPr>
          <w:sz w:val="22"/>
          <w:szCs w:val="22"/>
        </w:rPr>
        <w:t>godine</w:t>
      </w:r>
      <w:proofErr w:type="spellEnd"/>
      <w:r w:rsidRPr="00033C64">
        <w:rPr>
          <w:sz w:val="22"/>
          <w:szCs w:val="22"/>
        </w:rPr>
        <w:t>)</w:t>
      </w:r>
      <w:r w:rsidRPr="005A73B9">
        <w:rPr>
          <w:sz w:val="22"/>
          <w:szCs w:val="22"/>
        </w:rPr>
        <w:t>,</w:t>
      </w:r>
      <w:r w:rsidRPr="00033C64">
        <w:rPr>
          <w:b/>
          <w:sz w:val="22"/>
          <w:szCs w:val="22"/>
        </w:rPr>
        <w:t xml:space="preserve"> a </w:t>
      </w:r>
      <w:proofErr w:type="spellStart"/>
      <w:r w:rsidRPr="00033C64">
        <w:rPr>
          <w:b/>
          <w:sz w:val="22"/>
          <w:szCs w:val="22"/>
        </w:rPr>
        <w:t>rok</w:t>
      </w:r>
      <w:proofErr w:type="spellEnd"/>
      <w:r w:rsidRPr="00033C64">
        <w:rPr>
          <w:b/>
          <w:sz w:val="22"/>
          <w:szCs w:val="22"/>
        </w:rPr>
        <w:t xml:space="preserve"> za </w:t>
      </w:r>
      <w:proofErr w:type="spellStart"/>
      <w:r w:rsidRPr="00033C64">
        <w:rPr>
          <w:b/>
          <w:sz w:val="22"/>
          <w:szCs w:val="22"/>
        </w:rPr>
        <w:t>prijavu</w:t>
      </w:r>
      <w:proofErr w:type="spellEnd"/>
      <w:r w:rsidRPr="00033C64">
        <w:rPr>
          <w:b/>
          <w:sz w:val="22"/>
          <w:szCs w:val="22"/>
        </w:rPr>
        <w:t xml:space="preserve"> </w:t>
      </w:r>
      <w:proofErr w:type="spellStart"/>
      <w:r w:rsidRPr="00033C64">
        <w:rPr>
          <w:b/>
          <w:sz w:val="22"/>
          <w:szCs w:val="22"/>
        </w:rPr>
        <w:t>na</w:t>
      </w:r>
      <w:proofErr w:type="spellEnd"/>
      <w:r w:rsidRPr="00033C64">
        <w:rPr>
          <w:b/>
          <w:sz w:val="22"/>
          <w:szCs w:val="22"/>
        </w:rPr>
        <w:t xml:space="preserve"> Natječaj je </w:t>
      </w:r>
      <w:r w:rsidR="00887734">
        <w:rPr>
          <w:b/>
          <w:sz w:val="22"/>
          <w:szCs w:val="22"/>
        </w:rPr>
        <w:t>0</w:t>
      </w:r>
      <w:r w:rsidR="00FD1490">
        <w:rPr>
          <w:b/>
          <w:sz w:val="22"/>
          <w:szCs w:val="22"/>
        </w:rPr>
        <w:t>5</w:t>
      </w:r>
      <w:r w:rsidR="00887734">
        <w:rPr>
          <w:b/>
          <w:sz w:val="22"/>
          <w:szCs w:val="22"/>
        </w:rPr>
        <w:t>.06</w:t>
      </w:r>
      <w:r w:rsidRPr="00033C64">
        <w:rPr>
          <w:b/>
          <w:sz w:val="22"/>
          <w:szCs w:val="22"/>
        </w:rPr>
        <w:t>.20</w:t>
      </w:r>
      <w:r w:rsidR="003E1669" w:rsidRPr="00033C64">
        <w:rPr>
          <w:b/>
          <w:sz w:val="22"/>
          <w:szCs w:val="22"/>
        </w:rPr>
        <w:t>2</w:t>
      </w:r>
      <w:r w:rsidR="0024242D" w:rsidRPr="00033C64">
        <w:rPr>
          <w:b/>
          <w:sz w:val="22"/>
          <w:szCs w:val="22"/>
        </w:rPr>
        <w:t>3</w:t>
      </w:r>
      <w:r w:rsidR="00E06D31" w:rsidRPr="00033C64">
        <w:rPr>
          <w:b/>
          <w:sz w:val="22"/>
          <w:szCs w:val="22"/>
        </w:rPr>
        <w:t>.</w:t>
      </w:r>
      <w:r w:rsidR="00571C49">
        <w:rPr>
          <w:b/>
          <w:sz w:val="22"/>
          <w:szCs w:val="22"/>
        </w:rPr>
        <w:t xml:space="preserve"> do 12:00h.</w:t>
      </w:r>
    </w:p>
    <w:p w14:paraId="5E75C78F" w14:textId="7A899C2C" w:rsidR="00283AD0" w:rsidRPr="00721496" w:rsidRDefault="00BE315C" w:rsidP="00721496">
      <w:pPr>
        <w:pStyle w:val="Bezproreda"/>
        <w:jc w:val="both"/>
        <w:rPr>
          <w:b/>
          <w:sz w:val="22"/>
          <w:szCs w:val="22"/>
        </w:rPr>
      </w:pPr>
      <w:proofErr w:type="spellStart"/>
      <w:r w:rsidRPr="0040795E">
        <w:rPr>
          <w:sz w:val="22"/>
          <w:szCs w:val="22"/>
        </w:rPr>
        <w:t>Prijava</w:t>
      </w:r>
      <w:proofErr w:type="spellEnd"/>
      <w:r w:rsidRPr="0040795E">
        <w:rPr>
          <w:sz w:val="22"/>
          <w:szCs w:val="22"/>
        </w:rPr>
        <w:t xml:space="preserve"> je </w:t>
      </w:r>
      <w:proofErr w:type="spellStart"/>
      <w:r w:rsidRPr="0040795E">
        <w:rPr>
          <w:sz w:val="22"/>
          <w:szCs w:val="22"/>
        </w:rPr>
        <w:t>dostavljena</w:t>
      </w:r>
      <w:proofErr w:type="spellEnd"/>
      <w:r w:rsidRPr="0040795E">
        <w:rPr>
          <w:sz w:val="22"/>
          <w:szCs w:val="22"/>
        </w:rPr>
        <w:t xml:space="preserve"> u </w:t>
      </w:r>
      <w:proofErr w:type="spellStart"/>
      <w:r w:rsidRPr="0040795E">
        <w:rPr>
          <w:sz w:val="22"/>
          <w:szCs w:val="22"/>
        </w:rPr>
        <w:t>roku</w:t>
      </w:r>
      <w:proofErr w:type="spellEnd"/>
      <w:r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ako</w:t>
      </w:r>
      <w:proofErr w:type="spellEnd"/>
      <w:r w:rsidR="00E06D31" w:rsidRPr="0040795E">
        <w:rPr>
          <w:sz w:val="22"/>
          <w:szCs w:val="22"/>
        </w:rPr>
        <w:t xml:space="preserve"> je </w:t>
      </w:r>
      <w:proofErr w:type="spellStart"/>
      <w:r w:rsidR="00E06D31" w:rsidRPr="0040795E">
        <w:rPr>
          <w:sz w:val="22"/>
          <w:szCs w:val="22"/>
        </w:rPr>
        <w:t>na</w:t>
      </w:r>
      <w:proofErr w:type="spellEnd"/>
      <w:r w:rsidR="00E06D31"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dostavljenoj</w:t>
      </w:r>
      <w:proofErr w:type="spellEnd"/>
      <w:r w:rsidR="00E06D31" w:rsidRPr="0040795E">
        <w:rPr>
          <w:sz w:val="22"/>
          <w:szCs w:val="22"/>
        </w:rPr>
        <w:t xml:space="preserve"> e-</w:t>
      </w:r>
      <w:proofErr w:type="spellStart"/>
      <w:r w:rsidR="00E06D31" w:rsidRPr="0040795E">
        <w:rPr>
          <w:sz w:val="22"/>
          <w:szCs w:val="22"/>
        </w:rPr>
        <w:t>pošti</w:t>
      </w:r>
      <w:proofErr w:type="spellEnd"/>
      <w:r w:rsidR="00E06D31" w:rsidRPr="0040795E">
        <w:rPr>
          <w:sz w:val="22"/>
          <w:szCs w:val="22"/>
        </w:rPr>
        <w:t xml:space="preserve"> </w:t>
      </w:r>
      <w:proofErr w:type="spellStart"/>
      <w:r w:rsidR="00E06D31" w:rsidRPr="0040795E">
        <w:rPr>
          <w:sz w:val="22"/>
          <w:szCs w:val="22"/>
        </w:rPr>
        <w:t>vidlj</w:t>
      </w:r>
      <w:r w:rsidR="009B14F0" w:rsidRPr="0040795E">
        <w:rPr>
          <w:sz w:val="22"/>
          <w:szCs w:val="22"/>
        </w:rPr>
        <w:t>iv</w:t>
      </w:r>
      <w:proofErr w:type="spellEnd"/>
      <w:r w:rsidR="009B14F0" w:rsidRPr="0040795E">
        <w:rPr>
          <w:sz w:val="22"/>
          <w:szCs w:val="22"/>
        </w:rPr>
        <w:t xml:space="preserve"> datum </w:t>
      </w:r>
      <w:proofErr w:type="spellStart"/>
      <w:r w:rsidR="009B14F0" w:rsidRPr="0040795E">
        <w:rPr>
          <w:sz w:val="22"/>
          <w:szCs w:val="22"/>
        </w:rPr>
        <w:t>s</w:t>
      </w:r>
      <w:r w:rsidR="0024242D" w:rsidRPr="0040795E">
        <w:rPr>
          <w:sz w:val="22"/>
          <w:szCs w:val="22"/>
        </w:rPr>
        <w:t>lanja</w:t>
      </w:r>
      <w:proofErr w:type="spellEnd"/>
      <w:r w:rsidR="0024242D" w:rsidRPr="0040795E">
        <w:rPr>
          <w:sz w:val="22"/>
          <w:szCs w:val="22"/>
        </w:rPr>
        <w:t xml:space="preserve"> </w:t>
      </w:r>
      <w:proofErr w:type="spellStart"/>
      <w:r w:rsidR="0024242D" w:rsidRPr="0040795E">
        <w:rPr>
          <w:sz w:val="22"/>
          <w:szCs w:val="22"/>
        </w:rPr>
        <w:t>najkasnije</w:t>
      </w:r>
      <w:proofErr w:type="spellEnd"/>
      <w:r w:rsidR="0024242D" w:rsidRPr="0040795E">
        <w:rPr>
          <w:sz w:val="22"/>
          <w:szCs w:val="22"/>
        </w:rPr>
        <w:t xml:space="preserve"> </w:t>
      </w:r>
      <w:r w:rsidR="005C61E7">
        <w:rPr>
          <w:sz w:val="22"/>
          <w:szCs w:val="22"/>
        </w:rPr>
        <w:t>do</w:t>
      </w:r>
      <w:r w:rsidR="001D6D0C">
        <w:rPr>
          <w:sz w:val="22"/>
          <w:szCs w:val="22"/>
        </w:rPr>
        <w:t xml:space="preserve"> 05.06.</w:t>
      </w:r>
      <w:r w:rsidR="00E06D31" w:rsidRPr="00E63B5C">
        <w:rPr>
          <w:sz w:val="22"/>
          <w:szCs w:val="22"/>
        </w:rPr>
        <w:t>2</w:t>
      </w:r>
      <w:r w:rsidR="0024242D" w:rsidRPr="00E63B5C">
        <w:rPr>
          <w:sz w:val="22"/>
          <w:szCs w:val="22"/>
        </w:rPr>
        <w:t>023</w:t>
      </w:r>
      <w:r w:rsidR="00E06D31" w:rsidRPr="00E63B5C">
        <w:rPr>
          <w:sz w:val="22"/>
          <w:szCs w:val="22"/>
        </w:rPr>
        <w:t>. do 12:00h.</w:t>
      </w:r>
      <w:r w:rsidR="00E63B5C" w:rsidRP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Sve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prijave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dostavljene</w:t>
      </w:r>
      <w:proofErr w:type="spellEnd"/>
      <w:r w:rsidR="00E63B5C" w:rsidRPr="0040795E">
        <w:rPr>
          <w:b/>
          <w:sz w:val="22"/>
          <w:szCs w:val="22"/>
        </w:rPr>
        <w:t xml:space="preserve"> e-</w:t>
      </w:r>
      <w:proofErr w:type="spellStart"/>
      <w:r w:rsidR="00E63B5C" w:rsidRPr="0040795E">
        <w:rPr>
          <w:b/>
          <w:sz w:val="22"/>
          <w:szCs w:val="22"/>
        </w:rPr>
        <w:t>poštom</w:t>
      </w:r>
      <w:proofErr w:type="spellEnd"/>
      <w:r w:rsidR="00E63B5C" w:rsidRPr="0040795E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izvan</w:t>
      </w:r>
      <w:proofErr w:type="spellEnd"/>
      <w:r w:rsidR="00E63B5C" w:rsidRPr="0040795E">
        <w:rPr>
          <w:b/>
          <w:sz w:val="22"/>
          <w:szCs w:val="22"/>
        </w:rPr>
        <w:t xml:space="preserve"> </w:t>
      </w:r>
      <w:proofErr w:type="spellStart"/>
      <w:r w:rsidR="00E63B5C" w:rsidRPr="0040795E">
        <w:rPr>
          <w:b/>
          <w:sz w:val="22"/>
          <w:szCs w:val="22"/>
        </w:rPr>
        <w:t>roka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neće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biti</w:t>
      </w:r>
      <w:proofErr w:type="spellEnd"/>
      <w:r w:rsidR="00E63B5C">
        <w:rPr>
          <w:b/>
          <w:sz w:val="22"/>
          <w:szCs w:val="22"/>
        </w:rPr>
        <w:t xml:space="preserve"> </w:t>
      </w:r>
      <w:proofErr w:type="spellStart"/>
      <w:r w:rsidR="00E63B5C">
        <w:rPr>
          <w:b/>
          <w:sz w:val="22"/>
          <w:szCs w:val="22"/>
        </w:rPr>
        <w:t>uzete</w:t>
      </w:r>
      <w:proofErr w:type="spellEnd"/>
      <w:r w:rsidR="00E63B5C">
        <w:rPr>
          <w:b/>
          <w:sz w:val="22"/>
          <w:szCs w:val="22"/>
        </w:rPr>
        <w:t xml:space="preserve"> u </w:t>
      </w:r>
      <w:proofErr w:type="spellStart"/>
      <w:r w:rsidR="00E63B5C">
        <w:rPr>
          <w:b/>
          <w:sz w:val="22"/>
          <w:szCs w:val="22"/>
        </w:rPr>
        <w:t>razma</w:t>
      </w:r>
      <w:r w:rsidR="004F054C">
        <w:rPr>
          <w:b/>
          <w:sz w:val="22"/>
          <w:szCs w:val="22"/>
        </w:rPr>
        <w:t>t</w:t>
      </w:r>
      <w:r w:rsidR="00E63B5C">
        <w:rPr>
          <w:b/>
          <w:sz w:val="22"/>
          <w:szCs w:val="22"/>
        </w:rPr>
        <w:t>ranje</w:t>
      </w:r>
      <w:proofErr w:type="spellEnd"/>
      <w:r w:rsidR="00E63B5C">
        <w:rPr>
          <w:b/>
          <w:sz w:val="22"/>
          <w:szCs w:val="22"/>
        </w:rPr>
        <w:t>.</w:t>
      </w:r>
    </w:p>
    <w:p w14:paraId="6AAD5E4E" w14:textId="02B7BDAE" w:rsidR="00F4602D" w:rsidRPr="00F4602D" w:rsidRDefault="00B735EB" w:rsidP="00F4602D">
      <w:pPr>
        <w:pStyle w:val="Naslov2"/>
        <w:rPr>
          <w:rFonts w:ascii="Times New Roman" w:hAnsi="Times New Roman" w:cs="Times New Roman"/>
          <w:lang w:val="it-IT"/>
        </w:rPr>
      </w:pPr>
      <w:bookmarkStart w:id="19" w:name="_Toc134013366"/>
      <w:r w:rsidRPr="00D74584">
        <w:rPr>
          <w:rFonts w:ascii="Times New Roman" w:hAnsi="Times New Roman" w:cs="Times New Roman"/>
          <w:lang w:val="it-IT"/>
        </w:rPr>
        <w:t>4.</w:t>
      </w:r>
      <w:r w:rsidR="006264CF">
        <w:rPr>
          <w:rFonts w:ascii="Times New Roman" w:hAnsi="Times New Roman" w:cs="Times New Roman"/>
          <w:lang w:val="it-IT"/>
        </w:rPr>
        <w:t>5</w:t>
      </w:r>
      <w:r w:rsidRPr="00D74584">
        <w:rPr>
          <w:rFonts w:ascii="Times New Roman" w:hAnsi="Times New Roman" w:cs="Times New Roman"/>
          <w:lang w:val="it-IT"/>
        </w:rPr>
        <w:t>. KOME SE OBRATITI UKOLIKO IMATE PITANJA</w:t>
      </w:r>
      <w:bookmarkEnd w:id="19"/>
    </w:p>
    <w:p w14:paraId="24482429" w14:textId="4657BC69" w:rsidR="00BE315C" w:rsidRPr="006B084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Sva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pitanja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vezana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Natječaj </w:t>
      </w:r>
      <w:proofErr w:type="spellStart"/>
      <w:r w:rsidRPr="006B0844">
        <w:rPr>
          <w:rFonts w:ascii="Times New Roman" w:hAnsi="Times New Roman" w:cs="Times New Roman"/>
          <w:lang w:val="it-IT"/>
        </w:rPr>
        <w:t>mogu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postaviti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elektroničkim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slanjem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upita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6B0844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: </w:t>
      </w:r>
      <w:hyperlink r:id="rId13" w:history="1">
        <w:r w:rsidRPr="006B0844">
          <w:rPr>
            <w:rStyle w:val="Hiperveza"/>
            <w:rFonts w:ascii="Times New Roman" w:hAnsi="Times New Roman" w:cs="Times New Roman"/>
            <w:lang w:val="it-IT"/>
          </w:rPr>
          <w:t>natjecaji@civilnodrustvo-istra.hr</w:t>
        </w:r>
      </w:hyperlink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najkasnije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do </w:t>
      </w:r>
      <w:r w:rsidR="004F054C">
        <w:rPr>
          <w:rFonts w:ascii="Times New Roman" w:hAnsi="Times New Roman" w:cs="Times New Roman"/>
          <w:lang w:val="it-IT"/>
        </w:rPr>
        <w:t>25.05.</w:t>
      </w:r>
      <w:r w:rsidRPr="00E63B5C">
        <w:rPr>
          <w:rFonts w:ascii="Times New Roman" w:hAnsi="Times New Roman" w:cs="Times New Roman"/>
          <w:lang w:val="it-IT"/>
        </w:rPr>
        <w:t>20</w:t>
      </w:r>
      <w:r w:rsidR="00DD0E47" w:rsidRPr="00E63B5C">
        <w:rPr>
          <w:rFonts w:ascii="Times New Roman" w:hAnsi="Times New Roman" w:cs="Times New Roman"/>
          <w:lang w:val="it-IT"/>
        </w:rPr>
        <w:t>2</w:t>
      </w:r>
      <w:r w:rsidR="00913CCE">
        <w:rPr>
          <w:rFonts w:ascii="Times New Roman" w:hAnsi="Times New Roman" w:cs="Times New Roman"/>
          <w:lang w:val="it-IT"/>
        </w:rPr>
        <w:t>3</w:t>
      </w:r>
      <w:r w:rsidRPr="00E63B5C">
        <w:rPr>
          <w:rFonts w:ascii="Times New Roman" w:hAnsi="Times New Roman" w:cs="Times New Roman"/>
          <w:lang w:val="it-IT"/>
        </w:rPr>
        <w:t>.</w:t>
      </w:r>
      <w:r w:rsidRPr="006B0844">
        <w:rPr>
          <w:rFonts w:ascii="Times New Roman" w:hAnsi="Times New Roman" w:cs="Times New Roman"/>
          <w:lang w:val="it-IT"/>
        </w:rPr>
        <w:t xml:space="preserve"> godine. </w:t>
      </w:r>
      <w:proofErr w:type="spellStart"/>
      <w:r w:rsidRPr="006B0844">
        <w:rPr>
          <w:rFonts w:ascii="Times New Roman" w:hAnsi="Times New Roman" w:cs="Times New Roman"/>
          <w:lang w:val="it-IT"/>
        </w:rPr>
        <w:t>Odgovori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pojedine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upite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</w:t>
      </w:r>
      <w:r w:rsidR="00E06D31" w:rsidRPr="006B0844">
        <w:rPr>
          <w:rFonts w:ascii="Times New Roman" w:hAnsi="Times New Roman" w:cs="Times New Roman"/>
          <w:lang w:val="it-IT"/>
        </w:rPr>
        <w:t>e</w:t>
      </w:r>
      <w:proofErr w:type="spellEnd"/>
      <w:r w:rsidR="00E06D31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6B0844">
        <w:rPr>
          <w:rFonts w:ascii="Times New Roman" w:hAnsi="Times New Roman" w:cs="Times New Roman"/>
          <w:lang w:val="it-IT"/>
        </w:rPr>
        <w:t>poslani</w:t>
      </w:r>
      <w:proofErr w:type="spellEnd"/>
      <w:r w:rsidR="00E06D31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06D31" w:rsidRPr="006B0844">
        <w:rPr>
          <w:rFonts w:ascii="Times New Roman" w:hAnsi="Times New Roman" w:cs="Times New Roman"/>
          <w:lang w:val="it-IT"/>
        </w:rPr>
        <w:t>najka</w:t>
      </w:r>
      <w:r w:rsidR="009B14F0">
        <w:rPr>
          <w:rFonts w:ascii="Times New Roman" w:hAnsi="Times New Roman" w:cs="Times New Roman"/>
          <w:lang w:val="it-IT"/>
        </w:rPr>
        <w:t>snije</w:t>
      </w:r>
      <w:proofErr w:type="spellEnd"/>
      <w:r w:rsidR="009B14F0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9B14F0">
        <w:rPr>
          <w:rFonts w:ascii="Times New Roman" w:hAnsi="Times New Roman" w:cs="Times New Roman"/>
          <w:lang w:val="it-IT"/>
        </w:rPr>
        <w:t>roku</w:t>
      </w:r>
      <w:proofErr w:type="spellEnd"/>
      <w:r w:rsidR="009B14F0">
        <w:rPr>
          <w:rFonts w:ascii="Times New Roman" w:hAnsi="Times New Roman" w:cs="Times New Roman"/>
          <w:lang w:val="it-IT"/>
        </w:rPr>
        <w:t xml:space="preserve"> od 4</w:t>
      </w:r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6B0844">
        <w:rPr>
          <w:rFonts w:ascii="Times New Roman" w:hAnsi="Times New Roman" w:cs="Times New Roman"/>
          <w:lang w:val="it-IT"/>
        </w:rPr>
        <w:t>zaprimanja</w:t>
      </w:r>
      <w:proofErr w:type="spellEnd"/>
      <w:r w:rsidR="001F21E2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F21E2" w:rsidRPr="006B0844">
        <w:rPr>
          <w:rFonts w:ascii="Times New Roman" w:hAnsi="Times New Roman" w:cs="Times New Roman"/>
          <w:lang w:val="it-IT"/>
        </w:rPr>
        <w:t>up</w:t>
      </w:r>
      <w:r w:rsidR="00DD3337" w:rsidRPr="006B0844">
        <w:rPr>
          <w:rFonts w:ascii="Times New Roman" w:hAnsi="Times New Roman" w:cs="Times New Roman"/>
          <w:lang w:val="it-IT"/>
        </w:rPr>
        <w:t>i</w:t>
      </w:r>
      <w:r w:rsidRPr="006B0844">
        <w:rPr>
          <w:rFonts w:ascii="Times New Roman" w:hAnsi="Times New Roman" w:cs="Times New Roman"/>
          <w:lang w:val="it-IT"/>
        </w:rPr>
        <w:t>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izravno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adrese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pitanja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postavili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7EA00219" w14:textId="3F041414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Odgovori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pitanja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objavljeni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mrežnim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stranicama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(</w:t>
      </w:r>
      <w:hyperlink r:id="rId14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www.porec.hr</w:t>
        </w:r>
      </w:hyperlink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Zaklade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>
        <w:rPr>
          <w:rFonts w:ascii="Times New Roman" w:hAnsi="Times New Roman" w:cs="Times New Roman"/>
          <w:lang w:val="it-IT"/>
        </w:rPr>
        <w:t>Istra</w:t>
      </w:r>
      <w:proofErr w:type="spellEnd"/>
      <w:r w:rsidR="00A80730">
        <w:rPr>
          <w:rFonts w:ascii="Times New Roman" w:hAnsi="Times New Roman" w:cs="Times New Roman"/>
          <w:lang w:val="it-IT"/>
        </w:rPr>
        <w:t>-Fondazione Istria</w:t>
      </w:r>
      <w:r w:rsidR="009B14F0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(</w:t>
      </w:r>
      <w:hyperlink r:id="rId15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  <w:r w:rsidRPr="00D74584">
        <w:rPr>
          <w:rFonts w:ascii="Times New Roman" w:hAnsi="Times New Roman" w:cs="Times New Roman"/>
          <w:lang w:val="it-IT"/>
        </w:rPr>
        <w:t>).</w:t>
      </w:r>
    </w:p>
    <w:p w14:paraId="5B7D64AD" w14:textId="77777777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8C3AC1" w14:textId="77777777" w:rsidR="00BE315C" w:rsidRPr="00D74584" w:rsidRDefault="00BE315C" w:rsidP="00BE315C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lang w:val="it-IT"/>
        </w:rPr>
        <w:t>svrhu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ravnopravnosti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potencijalnih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Grad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Poreč-Parenzo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Zaklada</w:t>
      </w:r>
      <w:proofErr w:type="spellEnd"/>
      <w:r w:rsidR="00A8073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>
        <w:rPr>
          <w:rFonts w:ascii="Times New Roman" w:hAnsi="Times New Roman" w:cs="Times New Roman"/>
          <w:lang w:val="it-IT"/>
        </w:rPr>
        <w:t>Istra</w:t>
      </w:r>
      <w:proofErr w:type="spellEnd"/>
      <w:r w:rsidR="00A80730">
        <w:rPr>
          <w:rFonts w:ascii="Times New Roman" w:hAnsi="Times New Roman" w:cs="Times New Roman"/>
          <w:lang w:val="it-IT"/>
        </w:rPr>
        <w:t xml:space="preserve">-Fondazione Istria </w:t>
      </w:r>
      <w:r w:rsidRPr="00D74584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D74584">
        <w:rPr>
          <w:rFonts w:ascii="Times New Roman" w:hAnsi="Times New Roman" w:cs="Times New Roman"/>
          <w:lang w:val="it-IT"/>
        </w:rPr>
        <w:t>mogu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prethodna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mišljenja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partnera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aktivnosti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troškova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prijavi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2B6EC42" w14:textId="77777777" w:rsidR="00B735EB" w:rsidRPr="00D74584" w:rsidRDefault="00B735EB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20" w:name="_Toc134013367"/>
      <w:r w:rsidRPr="00D74584">
        <w:rPr>
          <w:rFonts w:ascii="Times New Roman" w:hAnsi="Times New Roman" w:cs="Times New Roman"/>
          <w:lang w:val="it-IT"/>
        </w:rPr>
        <w:t>5. PROCJENA PRIJAVA I DONOŠENJE ODLUKE O DODJEL</w:t>
      </w:r>
      <w:r w:rsidR="00BE315C" w:rsidRP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>ISREDSTAVA</w:t>
      </w:r>
      <w:bookmarkEnd w:id="20"/>
    </w:p>
    <w:p w14:paraId="546F1790" w14:textId="49D00035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pristigle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proći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kroz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sljedeću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proceduru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4E7CE3F" w14:textId="77777777" w:rsidR="00B735EB" w:rsidRPr="006B084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1" w:name="_Toc134013368"/>
      <w:r w:rsidRPr="006B0844">
        <w:rPr>
          <w:rFonts w:ascii="Times New Roman" w:hAnsi="Times New Roman" w:cs="Times New Roman"/>
          <w:lang w:val="it-IT"/>
        </w:rPr>
        <w:t>5.1. PROVJERA ISPUNJAVANJA FORMALNIH UVJETA NATJEČAJA</w:t>
      </w:r>
      <w:bookmarkEnd w:id="21"/>
    </w:p>
    <w:p w14:paraId="0BE0260D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Z</w:t>
      </w:r>
      <w:r w:rsidR="004558B5" w:rsidRPr="006B0844">
        <w:rPr>
          <w:rFonts w:ascii="Times New Roman" w:hAnsi="Times New Roman" w:cs="Times New Roman"/>
          <w:lang w:val="it-IT"/>
        </w:rPr>
        <w:t>aklada</w:t>
      </w:r>
      <w:proofErr w:type="spellEnd"/>
      <w:r w:rsidR="004558B5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558B5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4558B5" w:rsidRPr="006B0844">
        <w:rPr>
          <w:rFonts w:ascii="Times New Roman" w:hAnsi="Times New Roman" w:cs="Times New Roman"/>
          <w:lang w:val="it-IT"/>
        </w:rPr>
        <w:t xml:space="preserve">-Fondazione Istria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osnovati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Radnu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skupinu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3 </w:t>
      </w:r>
      <w:proofErr w:type="spellStart"/>
      <w:r w:rsidRPr="006B0844">
        <w:rPr>
          <w:rFonts w:ascii="Times New Roman" w:hAnsi="Times New Roman" w:cs="Times New Roman"/>
          <w:lang w:val="it-IT"/>
        </w:rPr>
        <w:t>člana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educirani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a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ispunjavanja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formalnih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sprječavanju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sukoba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interesa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31206810" w14:textId="77777777" w:rsidR="003702A4" w:rsidRPr="006B0844" w:rsidRDefault="003702A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44EF26" w14:textId="77777777" w:rsidR="00B735EB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Radna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skupina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Z</w:t>
      </w:r>
      <w:r w:rsidR="00FD0ED9" w:rsidRPr="00D74584">
        <w:rPr>
          <w:rFonts w:ascii="Times New Roman" w:hAnsi="Times New Roman" w:cs="Times New Roman"/>
        </w:rPr>
        <w:t>a</w:t>
      </w:r>
      <w:r w:rsidR="00912113" w:rsidRPr="00D74584">
        <w:rPr>
          <w:rFonts w:ascii="Times New Roman" w:hAnsi="Times New Roman" w:cs="Times New Roman"/>
        </w:rPr>
        <w:t>klade</w:t>
      </w:r>
      <w:proofErr w:type="spellEnd"/>
      <w:r w:rsidR="004558B5">
        <w:rPr>
          <w:rFonts w:ascii="Times New Roman" w:hAnsi="Times New Roman" w:cs="Times New Roman"/>
        </w:rPr>
        <w:t xml:space="preserve"> </w:t>
      </w:r>
      <w:proofErr w:type="spellStart"/>
      <w:r w:rsidR="004558B5">
        <w:rPr>
          <w:rFonts w:ascii="Times New Roman" w:hAnsi="Times New Roman" w:cs="Times New Roman"/>
        </w:rPr>
        <w:t>Istra</w:t>
      </w:r>
      <w:proofErr w:type="spellEnd"/>
      <w:r w:rsidR="004558B5">
        <w:rPr>
          <w:rFonts w:ascii="Times New Roman" w:hAnsi="Times New Roman" w:cs="Times New Roman"/>
        </w:rPr>
        <w:t>-Fondazione Istria</w:t>
      </w:r>
      <w:r w:rsidR="00B2201B">
        <w:rPr>
          <w:rFonts w:ascii="Times New Roman" w:hAnsi="Times New Roman" w:cs="Times New Roman"/>
        </w:rPr>
        <w:t xml:space="preserve"> </w:t>
      </w:r>
      <w:proofErr w:type="spellStart"/>
      <w:r w:rsidR="00B2201B">
        <w:rPr>
          <w:rFonts w:ascii="Times New Roman" w:hAnsi="Times New Roman" w:cs="Times New Roman"/>
        </w:rPr>
        <w:t>će</w:t>
      </w:r>
      <w:proofErr w:type="spellEnd"/>
      <w:r w:rsidR="00B2201B">
        <w:rPr>
          <w:rFonts w:ascii="Times New Roman" w:hAnsi="Times New Roman" w:cs="Times New Roman"/>
        </w:rPr>
        <w:t xml:space="preserve"> u </w:t>
      </w:r>
      <w:proofErr w:type="spellStart"/>
      <w:r w:rsidR="00B2201B">
        <w:rPr>
          <w:rFonts w:ascii="Times New Roman" w:hAnsi="Times New Roman" w:cs="Times New Roman"/>
        </w:rPr>
        <w:t>p</w:t>
      </w:r>
      <w:r w:rsidR="00912113" w:rsidRPr="00D74584">
        <w:rPr>
          <w:rFonts w:ascii="Times New Roman" w:hAnsi="Times New Roman" w:cs="Times New Roman"/>
        </w:rPr>
        <w:t>ostupku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provjere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zadovoljavanja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formalnih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uvjeta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Natječaja</w:t>
      </w:r>
      <w:proofErr w:type="spellEnd"/>
      <w:r w:rsidR="00912113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provjeravati</w:t>
      </w:r>
      <w:proofErr w:type="spellEnd"/>
      <w:r w:rsidR="00DD3337" w:rsidRPr="00D74584">
        <w:rPr>
          <w:rFonts w:ascii="Times New Roman" w:hAnsi="Times New Roman" w:cs="Times New Roman"/>
        </w:rPr>
        <w:t xml:space="preserve"> </w:t>
      </w:r>
      <w:proofErr w:type="spellStart"/>
      <w:r w:rsidR="00912113" w:rsidRPr="00D74584">
        <w:rPr>
          <w:rFonts w:ascii="Times New Roman" w:hAnsi="Times New Roman" w:cs="Times New Roman"/>
        </w:rPr>
        <w:t>sljedeće</w:t>
      </w:r>
      <w:proofErr w:type="spellEnd"/>
      <w:r w:rsidR="00912113" w:rsidRPr="00D74584">
        <w:rPr>
          <w:rFonts w:ascii="Times New Roman" w:hAnsi="Times New Roman" w:cs="Times New Roman"/>
        </w:rPr>
        <w:t>:</w:t>
      </w:r>
    </w:p>
    <w:p w14:paraId="46976DA1" w14:textId="77777777" w:rsidR="003702A4" w:rsidRPr="00D74584" w:rsidRDefault="00B735EB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>,</w:t>
      </w:r>
    </w:p>
    <w:p w14:paraId="3A5597C0" w14:textId="77777777" w:rsidR="003702A4" w:rsidRDefault="003702A4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>da</w:t>
      </w:r>
      <w:r w:rsidR="00DD333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organizacija</w:t>
      </w:r>
      <w:proofErr w:type="spellEnd"/>
      <w:r w:rsidR="00D620B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620B3"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zadovoljava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prihvatljivosti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</w:t>
      </w:r>
      <w:r w:rsidR="00510B79" w:rsidRPr="00D74584">
        <w:rPr>
          <w:rFonts w:ascii="Times New Roman" w:hAnsi="Times New Roman" w:cs="Times New Roman"/>
          <w:lang w:val="it-IT"/>
        </w:rPr>
        <w:t>1.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4644B54" w14:textId="7F652009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Pr="003F75A3">
        <w:rPr>
          <w:rFonts w:ascii="Times New Roman" w:hAnsi="Times New Roman" w:cs="Times New Roman"/>
          <w:color w:val="000000" w:themeColor="text1"/>
          <w:lang w:val="it-IT"/>
        </w:rPr>
        <w:t>od</w:t>
      </w:r>
      <w:proofErr w:type="gram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4.1.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72D72F7" w14:textId="77777777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manji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Pr="003F75A3">
        <w:rPr>
          <w:rFonts w:ascii="Times New Roman" w:hAnsi="Times New Roman" w:cs="Times New Roman"/>
          <w:color w:val="000000" w:themeColor="text1"/>
          <w:lang w:val="it-IT"/>
        </w:rPr>
        <w:t>od</w:t>
      </w:r>
      <w:proofErr w:type="gram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dostavljena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sva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dokumentacija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navedena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</w:t>
      </w:r>
      <w:r w:rsidRPr="003F75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1D2A4462" w14:textId="10E62AF8" w:rsidR="001A2D20" w:rsidRPr="003F75A3" w:rsidRDefault="001A2D20" w:rsidP="006D27B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lastRenderedPageBreak/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3F75A3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Pr="003F75A3">
        <w:rPr>
          <w:rFonts w:ascii="Times New Roman" w:hAnsi="Times New Roman" w:cs="Times New Roman"/>
          <w:color w:val="000000" w:themeColor="text1"/>
          <w:lang w:val="it-IT"/>
        </w:rPr>
        <w:t>od</w:t>
      </w:r>
      <w:proofErr w:type="gram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</w:t>
      </w:r>
      <w:r w:rsidR="00913CCE">
        <w:rPr>
          <w:rFonts w:ascii="Times New Roman" w:hAnsi="Times New Roman" w:cs="Times New Roman"/>
          <w:color w:val="000000" w:themeColor="text1"/>
          <w:lang w:val="it-IT"/>
        </w:rPr>
        <w:t>1</w:t>
      </w: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0B9A1A22" w14:textId="011D4EA2" w:rsidR="001A2D20" w:rsidRPr="003F75A3" w:rsidRDefault="001A2D20" w:rsidP="001A2D20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su za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programe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projekte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manji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Pr="003F75A3">
        <w:rPr>
          <w:rFonts w:ascii="Times New Roman" w:hAnsi="Times New Roman" w:cs="Times New Roman"/>
          <w:color w:val="000000" w:themeColor="text1"/>
          <w:lang w:val="it-IT"/>
        </w:rPr>
        <w:t>od</w:t>
      </w:r>
      <w:proofErr w:type="gram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1.000,00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obvezni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obrasci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ovjereni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i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potpisani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u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skladu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sa </w:t>
      </w:r>
      <w:proofErr w:type="spellStart"/>
      <w:r w:rsidRPr="003F75A3">
        <w:rPr>
          <w:rFonts w:ascii="Times New Roman" w:hAnsi="Times New Roman" w:cs="Times New Roman"/>
          <w:color w:val="000000" w:themeColor="text1"/>
          <w:lang w:val="it-IT"/>
        </w:rPr>
        <w:t>dijelom</w:t>
      </w:r>
      <w:proofErr w:type="spellEnd"/>
      <w:r w:rsidRPr="003F75A3">
        <w:rPr>
          <w:rFonts w:ascii="Times New Roman" w:hAnsi="Times New Roman" w:cs="Times New Roman"/>
          <w:color w:val="000000" w:themeColor="text1"/>
          <w:lang w:val="it-IT"/>
        </w:rPr>
        <w:t xml:space="preserve"> 4.2.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Uputa</w:t>
      </w:r>
      <w:proofErr w:type="spellEnd"/>
      <w:r w:rsidRPr="003F75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3F75A3">
        <w:rPr>
          <w:rFonts w:ascii="Times New Roman" w:hAnsi="Times New Roman" w:cs="Times New Roman"/>
          <w:color w:val="000000" w:themeColor="text1"/>
        </w:rPr>
        <w:t>prijavitelje</w:t>
      </w:r>
      <w:proofErr w:type="spellEnd"/>
    </w:p>
    <w:p w14:paraId="2A0A1083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="002208D9" w:rsidRPr="00D74584">
        <w:rPr>
          <w:rFonts w:ascii="Times New Roman" w:hAnsi="Times New Roman" w:cs="Times New Roman"/>
          <w:lang w:val="it-IT"/>
        </w:rPr>
        <w:t>tražena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okvirima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propisanim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Natječajem</w:t>
      </w:r>
      <w:proofErr w:type="spellEnd"/>
    </w:p>
    <w:p w14:paraId="5F284189" w14:textId="0F4218A9" w:rsidR="00030B5B" w:rsidRPr="00D74584" w:rsidRDefault="0091211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D74584">
        <w:rPr>
          <w:rFonts w:ascii="Times New Roman" w:hAnsi="Times New Roman" w:cs="Times New Roman"/>
          <w:lang w:val="it-IT"/>
        </w:rPr>
        <w:t>prijavom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obuhvaćeni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korisnici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</w:t>
      </w:r>
    </w:p>
    <w:p w14:paraId="26671DB5" w14:textId="77777777" w:rsidR="00FD0ED9" w:rsidRPr="00D74584" w:rsidRDefault="00FD0ED9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04348C" w:rsidRPr="00D74584">
        <w:rPr>
          <w:rFonts w:ascii="Times New Roman" w:hAnsi="Times New Roman" w:cs="Times New Roman"/>
          <w:lang w:val="it-IT"/>
        </w:rPr>
        <w:t>p</w:t>
      </w:r>
      <w:r w:rsidR="00055DF7" w:rsidRPr="00D74584">
        <w:rPr>
          <w:rFonts w:ascii="Times New Roman" w:hAnsi="Times New Roman" w:cs="Times New Roman"/>
          <w:lang w:val="it-IT"/>
        </w:rPr>
        <w:t>r</w:t>
      </w:r>
      <w:r w:rsidR="0004348C" w:rsidRPr="00D74584">
        <w:rPr>
          <w:rFonts w:ascii="Times New Roman" w:hAnsi="Times New Roman" w:cs="Times New Roman"/>
          <w:lang w:val="it-IT"/>
        </w:rPr>
        <w:t>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ispuni</w:t>
      </w:r>
      <w:r w:rsidR="00221B02" w:rsidRPr="00D74584">
        <w:rPr>
          <w:rFonts w:ascii="Times New Roman" w:hAnsi="Times New Roman" w:cs="Times New Roman"/>
          <w:lang w:val="it-IT"/>
        </w:rPr>
        <w:t>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ugovorn</w:t>
      </w:r>
      <w:r w:rsidR="002F6393" w:rsidRPr="00D74584">
        <w:rPr>
          <w:rFonts w:ascii="Times New Roman" w:hAnsi="Times New Roman" w:cs="Times New Roman"/>
          <w:lang w:val="it-IT"/>
        </w:rPr>
        <w:t>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obveze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Gradu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Poreču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– Parenzo i </w:t>
      </w:r>
      <w:proofErr w:type="spellStart"/>
      <w:r w:rsidRPr="00D74584">
        <w:rPr>
          <w:rFonts w:ascii="Times New Roman" w:hAnsi="Times New Roman" w:cs="Times New Roman"/>
          <w:lang w:val="it-IT"/>
        </w:rPr>
        <w:t>drugim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davateljima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financijskih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izvora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što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utvrđuje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uvidom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Obrazac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F6393" w:rsidRPr="00D74584">
        <w:rPr>
          <w:rFonts w:ascii="Times New Roman" w:hAnsi="Times New Roman" w:cs="Times New Roman"/>
          <w:lang w:val="it-IT"/>
        </w:rPr>
        <w:t>izjave</w:t>
      </w:r>
      <w:proofErr w:type="spellEnd"/>
      <w:r w:rsidR="002F6393" w:rsidRPr="00D74584">
        <w:rPr>
          <w:rFonts w:ascii="Times New Roman" w:hAnsi="Times New Roman" w:cs="Times New Roman"/>
          <w:lang w:val="it-IT"/>
        </w:rPr>
        <w:t xml:space="preserve"> </w:t>
      </w:r>
      <w:r w:rsidR="00225F28"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programima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projektima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udruge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financiranim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javnih</w:t>
      </w:r>
      <w:proofErr w:type="spellEnd"/>
      <w:r w:rsidR="00225F28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225F28" w:rsidRPr="00D74584">
        <w:rPr>
          <w:rFonts w:ascii="Times New Roman" w:hAnsi="Times New Roman" w:cs="Times New Roman"/>
          <w:lang w:val="it-IT"/>
        </w:rPr>
        <w:t>izvora</w:t>
      </w:r>
      <w:proofErr w:type="spellEnd"/>
    </w:p>
    <w:p w14:paraId="5CEB62AC" w14:textId="77777777" w:rsidR="002208D9" w:rsidRPr="00D74584" w:rsidRDefault="002F6393" w:rsidP="0037511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D74584">
        <w:rPr>
          <w:rFonts w:ascii="Times New Roman" w:hAnsi="Times New Roman" w:cs="Times New Roman"/>
          <w:lang w:val="it-IT"/>
        </w:rPr>
        <w:t>li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partnerske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ispunjavaju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navedene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dijelu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2.3. </w:t>
      </w:r>
      <w:proofErr w:type="spellStart"/>
      <w:r w:rsidRPr="00D74584">
        <w:rPr>
          <w:rFonts w:ascii="Times New Roman" w:hAnsi="Times New Roman" w:cs="Times New Roman"/>
        </w:rPr>
        <w:t>Uputa</w:t>
      </w:r>
      <w:proofErr w:type="spellEnd"/>
      <w:r w:rsidR="00510B79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za </w:t>
      </w:r>
      <w:proofErr w:type="spellStart"/>
      <w:r w:rsidRPr="00D74584">
        <w:rPr>
          <w:rFonts w:ascii="Times New Roman" w:hAnsi="Times New Roman" w:cs="Times New Roman"/>
        </w:rPr>
        <w:t>prijavitelje</w:t>
      </w:r>
      <w:proofErr w:type="spellEnd"/>
    </w:p>
    <w:p w14:paraId="106418CC" w14:textId="0260CDF8" w:rsidR="002F6393" w:rsidRPr="0005623B" w:rsidRDefault="002208D9" w:rsidP="000D35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li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prijavitelj</w:t>
      </w:r>
      <w:proofErr w:type="spellEnd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čiji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traženi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iznos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iz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proračuna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-Parenzo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veći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gram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od</w:t>
      </w:r>
      <w:proofErr w:type="gram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1.000,00 </w:t>
      </w:r>
      <w:proofErr w:type="spellStart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>eura</w:t>
      </w:r>
      <w:proofErr w:type="spellEnd"/>
      <w:r w:rsidR="003F75A3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(7.534,50kn) </w:t>
      </w:r>
      <w:proofErr w:type="spellStart"/>
      <w:r w:rsidR="00221B02" w:rsidRPr="0005623B">
        <w:rPr>
          <w:rFonts w:ascii="Times New Roman" w:hAnsi="Times New Roman" w:cs="Times New Roman"/>
          <w:color w:val="000000" w:themeColor="text1"/>
          <w:lang w:val="it-IT"/>
        </w:rPr>
        <w:t>osigura</w:t>
      </w:r>
      <w:r w:rsidR="0004348C" w:rsidRPr="0005623B">
        <w:rPr>
          <w:rFonts w:ascii="Times New Roman" w:hAnsi="Times New Roman" w:cs="Times New Roman"/>
          <w:color w:val="000000" w:themeColor="text1"/>
          <w:lang w:val="it-IT"/>
        </w:rPr>
        <w:t>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obvezno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5623B">
        <w:rPr>
          <w:rFonts w:ascii="Times New Roman" w:hAnsi="Times New Roman" w:cs="Times New Roman"/>
          <w:color w:val="000000" w:themeColor="text1"/>
          <w:lang w:val="it-IT"/>
        </w:rPr>
        <w:t>sufinanciranje</w:t>
      </w:r>
      <w:proofErr w:type="spellEnd"/>
      <w:r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sukladno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>točci</w:t>
      </w:r>
      <w:proofErr w:type="spellEnd"/>
      <w:r w:rsidR="00AF51A8" w:rsidRPr="0005623B">
        <w:rPr>
          <w:rFonts w:ascii="Times New Roman" w:hAnsi="Times New Roman" w:cs="Times New Roman"/>
          <w:color w:val="000000" w:themeColor="text1"/>
          <w:lang w:val="it-IT"/>
        </w:rPr>
        <w:t xml:space="preserve"> 3</w:t>
      </w:r>
      <w:r w:rsidR="00EF58F6">
        <w:rPr>
          <w:rFonts w:ascii="Times New Roman" w:hAnsi="Times New Roman" w:cs="Times New Roman"/>
          <w:color w:val="000000" w:themeColor="text1"/>
          <w:lang w:val="it-IT"/>
        </w:rPr>
        <w:t>.4</w:t>
      </w:r>
      <w:r w:rsidR="00FA6CB7" w:rsidRPr="0005623B">
        <w:rPr>
          <w:rFonts w:ascii="Times New Roman" w:hAnsi="Times New Roman" w:cs="Times New Roman"/>
          <w:color w:val="000000" w:themeColor="text1"/>
          <w:lang w:val="it-IT"/>
        </w:rPr>
        <w:t xml:space="preserve">. </w:t>
      </w:r>
    </w:p>
    <w:p w14:paraId="20EB7890" w14:textId="77777777" w:rsidR="00092A08" w:rsidRPr="00FA6CB7" w:rsidRDefault="00092A08" w:rsidP="00092A08">
      <w:pPr>
        <w:pStyle w:val="Odlomakpopisa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7EB19A" w14:textId="0AABB96E" w:rsidR="002208D9" w:rsidRPr="00D74584" w:rsidRDefault="00B735EB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urudžbiraju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redoslijedu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Radna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skupina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uvid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dostavljenu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</w:t>
      </w:r>
      <w:r w:rsidR="00721496">
        <w:rPr>
          <w:rFonts w:ascii="Times New Roman" w:hAnsi="Times New Roman" w:cs="Times New Roman"/>
          <w:lang w:val="it-IT"/>
        </w:rPr>
        <w:t>ntaciju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i o tome </w:t>
      </w:r>
      <w:proofErr w:type="spellStart"/>
      <w:r w:rsidR="00721496">
        <w:rPr>
          <w:rFonts w:ascii="Times New Roman" w:hAnsi="Times New Roman" w:cs="Times New Roman"/>
          <w:lang w:val="it-IT"/>
        </w:rPr>
        <w:t>vodi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zapisnik</w:t>
      </w:r>
      <w:proofErr w:type="spellEnd"/>
      <w:r w:rsidR="00721496">
        <w:rPr>
          <w:rFonts w:ascii="Times New Roman" w:hAnsi="Times New Roman" w:cs="Times New Roman"/>
          <w:lang w:val="it-IT"/>
        </w:rPr>
        <w:t>.</w:t>
      </w:r>
    </w:p>
    <w:p w14:paraId="387025A8" w14:textId="77777777" w:rsidR="002208D9" w:rsidRPr="00D74584" w:rsidRDefault="002208D9" w:rsidP="00912113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Pr="00D74584">
        <w:rPr>
          <w:rFonts w:ascii="Times New Roman" w:hAnsi="Times New Roman" w:cs="Times New Roman"/>
          <w:lang w:val="it-IT"/>
        </w:rPr>
        <w:t>slijedeće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nedostatke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utvrđene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prilikom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provjere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formalnih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moguće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tražiti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41616729" w14:textId="3BD5E4E5" w:rsidR="002208D9" w:rsidRPr="006F160C" w:rsidRDefault="002208D9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do 3 </w:t>
      </w:r>
      <w:proofErr w:type="spellStart"/>
      <w:r w:rsidRPr="00D74584">
        <w:rPr>
          <w:rFonts w:ascii="Times New Roman" w:hAnsi="Times New Roman" w:cs="Times New Roman"/>
          <w:lang w:val="it-IT"/>
        </w:rPr>
        <w:t>obrasca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nisu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gramStart"/>
      <w:r w:rsidRPr="00D74584">
        <w:rPr>
          <w:rFonts w:ascii="Times New Roman" w:hAnsi="Times New Roman" w:cs="Times New Roman"/>
          <w:lang w:val="it-IT"/>
        </w:rPr>
        <w:t>od</w:t>
      </w:r>
      <w:proofErr w:type="gramEnd"/>
      <w:r w:rsidRPr="00D74584">
        <w:rPr>
          <w:rFonts w:ascii="Times New Roman" w:hAnsi="Times New Roman" w:cs="Times New Roman"/>
          <w:lang w:val="it-IT"/>
        </w:rPr>
        <w:t xml:space="preserve"> strane </w:t>
      </w:r>
      <w:proofErr w:type="spellStart"/>
      <w:r w:rsidRPr="00D74584">
        <w:rPr>
          <w:rFonts w:ascii="Times New Roman" w:hAnsi="Times New Roman" w:cs="Times New Roman"/>
          <w:lang w:val="it-IT"/>
        </w:rPr>
        <w:t>odgovorne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01273A" w:rsidRPr="00D74584">
        <w:rPr>
          <w:rFonts w:ascii="Times New Roman" w:hAnsi="Times New Roman" w:cs="Times New Roman"/>
          <w:lang w:val="it-IT"/>
        </w:rPr>
        <w:t>i/</w:t>
      </w:r>
      <w:r w:rsidR="00AF1C11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AF1C11">
        <w:rPr>
          <w:rFonts w:ascii="Times New Roman" w:hAnsi="Times New Roman" w:cs="Times New Roman"/>
          <w:lang w:val="it-IT"/>
        </w:rPr>
        <w:t>par</w:t>
      </w:r>
      <w:r w:rsidRPr="00D74584">
        <w:rPr>
          <w:rFonts w:ascii="Times New Roman" w:hAnsi="Times New Roman" w:cs="Times New Roman"/>
          <w:lang w:val="it-IT"/>
        </w:rPr>
        <w:t>t</w:t>
      </w:r>
      <w:r w:rsidR="00AF1C11">
        <w:rPr>
          <w:rFonts w:ascii="Times New Roman" w:hAnsi="Times New Roman" w:cs="Times New Roman"/>
          <w:lang w:val="it-IT"/>
        </w:rPr>
        <w:t>n</w:t>
      </w:r>
      <w:r w:rsidRPr="00D74584">
        <w:rPr>
          <w:rFonts w:ascii="Times New Roman" w:hAnsi="Times New Roman" w:cs="Times New Roman"/>
          <w:lang w:val="it-IT"/>
        </w:rPr>
        <w:t>era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D74584">
        <w:rPr>
          <w:rFonts w:ascii="Times New Roman" w:hAnsi="Times New Roman" w:cs="Times New Roman"/>
          <w:lang w:val="it-IT"/>
        </w:rPr>
        <w:t>ovjerene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pečatom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organizacije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nositelja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i/ili </w:t>
      </w:r>
      <w:proofErr w:type="spellStart"/>
      <w:r w:rsidRPr="006F160C">
        <w:rPr>
          <w:rFonts w:ascii="Times New Roman" w:hAnsi="Times New Roman" w:cs="Times New Roman"/>
          <w:lang w:val="it-IT"/>
        </w:rPr>
        <w:t>par</w:t>
      </w:r>
      <w:r w:rsidR="00824283" w:rsidRPr="006F160C">
        <w:rPr>
          <w:rFonts w:ascii="Times New Roman" w:hAnsi="Times New Roman" w:cs="Times New Roman"/>
          <w:lang w:val="it-IT"/>
        </w:rPr>
        <w:t>t</w:t>
      </w:r>
      <w:r w:rsidRPr="006F160C">
        <w:rPr>
          <w:rFonts w:ascii="Times New Roman" w:hAnsi="Times New Roman" w:cs="Times New Roman"/>
          <w:lang w:val="it-IT"/>
        </w:rPr>
        <w:t>nera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</w:t>
      </w:r>
      <w:r w:rsidR="00824283" w:rsidRPr="006F160C">
        <w:rPr>
          <w:rFonts w:ascii="Times New Roman" w:hAnsi="Times New Roman" w:cs="Times New Roman"/>
          <w:lang w:val="it-IT"/>
        </w:rPr>
        <w:t>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>, B1a</w:t>
      </w:r>
      <w:r w:rsidR="009921D6">
        <w:rPr>
          <w:rFonts w:ascii="Times New Roman" w:hAnsi="Times New Roman" w:cs="Times New Roman"/>
          <w:lang w:val="it-IT"/>
        </w:rPr>
        <w:t xml:space="preserve"> </w:t>
      </w:r>
      <w:r w:rsidR="000A4A8A">
        <w:rPr>
          <w:rFonts w:ascii="Times New Roman" w:hAnsi="Times New Roman" w:cs="Times New Roman"/>
          <w:lang w:val="it-IT"/>
        </w:rPr>
        <w:t>-</w:t>
      </w:r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4A8A">
        <w:rPr>
          <w:rFonts w:ascii="Times New Roman" w:hAnsi="Times New Roman" w:cs="Times New Roman"/>
          <w:lang w:val="it-IT"/>
        </w:rPr>
        <w:t>O</w:t>
      </w:r>
      <w:r w:rsidR="009921D6">
        <w:rPr>
          <w:rFonts w:ascii="Times New Roman" w:hAnsi="Times New Roman" w:cs="Times New Roman"/>
          <w:lang w:val="it-IT"/>
        </w:rPr>
        <w:t>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B38E1">
        <w:rPr>
          <w:rFonts w:ascii="Times New Roman" w:hAnsi="Times New Roman" w:cs="Times New Roman"/>
          <w:lang w:val="it-IT"/>
        </w:rPr>
        <w:t>programa</w:t>
      </w:r>
      <w:proofErr w:type="spellEnd"/>
      <w:r w:rsidR="007B38E1">
        <w:rPr>
          <w:rFonts w:ascii="Times New Roman" w:hAnsi="Times New Roman" w:cs="Times New Roman"/>
          <w:lang w:val="it-IT"/>
        </w:rPr>
        <w:t>/</w:t>
      </w:r>
      <w:proofErr w:type="spellStart"/>
      <w:r w:rsidR="007B38E1">
        <w:rPr>
          <w:rFonts w:ascii="Times New Roman" w:hAnsi="Times New Roman" w:cs="Times New Roman"/>
          <w:lang w:val="it-IT"/>
        </w:rPr>
        <w:t>projekta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A4A8A">
        <w:rPr>
          <w:rFonts w:ascii="Times New Roman" w:hAnsi="Times New Roman" w:cs="Times New Roman"/>
          <w:lang w:val="it-IT"/>
        </w:rPr>
        <w:t>proračuna</w:t>
      </w:r>
      <w:proofErr w:type="spellEnd"/>
      <w:r w:rsidR="000A4A8A">
        <w:rPr>
          <w:rFonts w:ascii="Times New Roman" w:hAnsi="Times New Roman" w:cs="Times New Roman"/>
          <w:lang w:val="it-IT"/>
        </w:rPr>
        <w:t xml:space="preserve"> i</w:t>
      </w:r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F670A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,</w:t>
      </w:r>
    </w:p>
    <w:p w14:paraId="50BF7486" w14:textId="5DCD0E45" w:rsidR="001A517B" w:rsidRPr="006F160C" w:rsidRDefault="0001273A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F160C">
        <w:rPr>
          <w:rFonts w:ascii="Times New Roman" w:hAnsi="Times New Roman" w:cs="Times New Roman"/>
          <w:lang w:val="it-IT"/>
        </w:rPr>
        <w:t>nedostaje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1 od </w:t>
      </w:r>
      <w:proofErr w:type="spellStart"/>
      <w:r w:rsidRPr="006F160C">
        <w:rPr>
          <w:rFonts w:ascii="Times New Roman" w:hAnsi="Times New Roman" w:cs="Times New Roman"/>
          <w:lang w:val="it-IT"/>
        </w:rPr>
        <w:t>obrazaca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F160C">
        <w:rPr>
          <w:rFonts w:ascii="Times New Roman" w:hAnsi="Times New Roman" w:cs="Times New Roman"/>
          <w:lang w:val="it-IT"/>
        </w:rPr>
        <w:t>dodatnih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dokumenata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F160C">
        <w:rPr>
          <w:rFonts w:ascii="Times New Roman" w:hAnsi="Times New Roman" w:cs="Times New Roman"/>
          <w:lang w:val="it-IT"/>
        </w:rPr>
        <w:t>navedenih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F160C">
        <w:rPr>
          <w:rFonts w:ascii="Times New Roman" w:hAnsi="Times New Roman" w:cs="Times New Roman"/>
          <w:lang w:val="it-IT"/>
        </w:rPr>
        <w:t>dijelu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4.1.</w:t>
      </w:r>
      <w:r w:rsidR="00437293" w:rsidRPr="006F160C">
        <w:rPr>
          <w:rFonts w:ascii="Times New Roman" w:hAnsi="Times New Roman" w:cs="Times New Roman"/>
          <w:lang w:val="it-IT"/>
        </w:rPr>
        <w:t xml:space="preserve"> </w:t>
      </w:r>
      <w:r w:rsidR="00CC3142">
        <w:rPr>
          <w:rFonts w:ascii="Times New Roman" w:hAnsi="Times New Roman" w:cs="Times New Roman"/>
          <w:lang w:val="it-IT"/>
        </w:rPr>
        <w:t xml:space="preserve">ili 4.2. </w:t>
      </w:r>
      <w:proofErr w:type="spellStart"/>
      <w:r w:rsidRPr="006F160C">
        <w:rPr>
          <w:rFonts w:ascii="Times New Roman" w:hAnsi="Times New Roman" w:cs="Times New Roman"/>
          <w:lang w:val="it-IT"/>
        </w:rPr>
        <w:t>Uputa</w:t>
      </w:r>
      <w:proofErr w:type="spellEnd"/>
      <w:r w:rsidRPr="006F160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F160C">
        <w:rPr>
          <w:rFonts w:ascii="Times New Roman" w:hAnsi="Times New Roman" w:cs="Times New Roman"/>
          <w:lang w:val="it-IT"/>
        </w:rPr>
        <w:t>prijavitelje</w:t>
      </w:r>
      <w:proofErr w:type="spellEnd"/>
      <w:r w:rsidRPr="006F160C">
        <w:rPr>
          <w:rFonts w:ascii="Times New Roman" w:hAnsi="Times New Roman" w:cs="Times New Roman"/>
          <w:lang w:val="it-IT"/>
        </w:rPr>
        <w:t>,</w:t>
      </w:r>
      <w:r w:rsidR="000A2AA0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A2AA0" w:rsidRPr="006F160C">
        <w:rPr>
          <w:rFonts w:ascii="Times New Roman" w:hAnsi="Times New Roman" w:cs="Times New Roman"/>
          <w:lang w:val="it-IT"/>
        </w:rPr>
        <w:t>osim</w:t>
      </w:r>
      <w:proofErr w:type="spellEnd"/>
      <w:r w:rsidR="00510B79" w:rsidRPr="006F160C">
        <w:rPr>
          <w:rFonts w:ascii="Times New Roman" w:hAnsi="Times New Roman" w:cs="Times New Roman"/>
          <w:lang w:val="it-IT"/>
        </w:rPr>
        <w:t xml:space="preserve"> </w:t>
      </w:r>
      <w:r w:rsidR="00824283" w:rsidRPr="006F160C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, B1a - </w:t>
      </w:r>
      <w:proofErr w:type="spellStart"/>
      <w:r w:rsidR="009921D6">
        <w:rPr>
          <w:rFonts w:ascii="Times New Roman" w:hAnsi="Times New Roman" w:cs="Times New Roman"/>
          <w:lang w:val="it-IT"/>
        </w:rPr>
        <w:t>Obrazac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921D6">
        <w:rPr>
          <w:rFonts w:ascii="Times New Roman" w:hAnsi="Times New Roman" w:cs="Times New Roman"/>
          <w:lang w:val="it-IT"/>
        </w:rPr>
        <w:t>opisa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lang w:val="it-IT"/>
        </w:rPr>
        <w:t>p</w:t>
      </w:r>
      <w:r w:rsidR="009921D6">
        <w:rPr>
          <w:rFonts w:ascii="Times New Roman" w:hAnsi="Times New Roman" w:cs="Times New Roman"/>
          <w:lang w:val="it-IT"/>
        </w:rPr>
        <w:t>rograma</w:t>
      </w:r>
      <w:proofErr w:type="spellEnd"/>
      <w:r w:rsidR="00E56132">
        <w:rPr>
          <w:rFonts w:ascii="Times New Roman" w:hAnsi="Times New Roman" w:cs="Times New Roman"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lang w:val="it-IT"/>
        </w:rPr>
        <w:t>projekta</w:t>
      </w:r>
      <w:proofErr w:type="spellEnd"/>
      <w:r w:rsidR="009921D6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9921D6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i B2 -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Obrasca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proračuna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programa</w:t>
      </w:r>
      <w:proofErr w:type="spellEnd"/>
      <w:r w:rsidR="00824283" w:rsidRPr="006F160C">
        <w:rPr>
          <w:rFonts w:ascii="Times New Roman" w:hAnsi="Times New Roman" w:cs="Times New Roman"/>
          <w:lang w:val="it-IT"/>
        </w:rPr>
        <w:t>/</w:t>
      </w:r>
      <w:proofErr w:type="spellStart"/>
      <w:r w:rsidR="00824283" w:rsidRPr="006F160C">
        <w:rPr>
          <w:rFonts w:ascii="Times New Roman" w:hAnsi="Times New Roman" w:cs="Times New Roman"/>
          <w:lang w:val="it-IT"/>
        </w:rPr>
        <w:t>projekta</w:t>
      </w:r>
      <w:proofErr w:type="spellEnd"/>
      <w:r w:rsidR="001A517B" w:rsidRPr="006F160C">
        <w:rPr>
          <w:rFonts w:ascii="Times New Roman" w:hAnsi="Times New Roman" w:cs="Times New Roman"/>
          <w:lang w:val="it-IT"/>
        </w:rPr>
        <w:t>,</w:t>
      </w:r>
    </w:p>
    <w:p w14:paraId="5BE61058" w14:textId="1024342F" w:rsidR="00437293" w:rsidRPr="00F50564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jasno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koje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je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provedbe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projekta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(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grad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/</w:t>
      </w:r>
      <w:proofErr w:type="spellStart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općina</w:t>
      </w:r>
      <w:proofErr w:type="spellEnd"/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>)</w:t>
      </w:r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  <w:r w:rsidR="00437293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p w14:paraId="45664978" w14:textId="2C5EF963" w:rsidR="001A517B" w:rsidRPr="000A4A8A" w:rsidRDefault="00B95976" w:rsidP="00DD42D6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lang w:val="it-IT"/>
        </w:rPr>
      </w:pPr>
      <w:proofErr w:type="spellStart"/>
      <w:r w:rsidRPr="00F50564">
        <w:rPr>
          <w:rFonts w:ascii="Times New Roman" w:hAnsi="Times New Roman" w:cs="Times New Roman"/>
          <w:color w:val="000000" w:themeColor="text1"/>
          <w:lang w:val="it-IT"/>
        </w:rPr>
        <w:t>i</w:t>
      </w:r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z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dostavljene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prijave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nije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navedeno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podprioritetno</w:t>
      </w:r>
      <w:proofErr w:type="spellEnd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="00B2201B" w:rsidRPr="00F50564">
        <w:rPr>
          <w:rFonts w:ascii="Times New Roman" w:hAnsi="Times New Roman" w:cs="Times New Roman"/>
          <w:color w:val="000000" w:themeColor="text1"/>
          <w:lang w:val="it-IT"/>
        </w:rPr>
        <w:t>područje</w:t>
      </w:r>
      <w:proofErr w:type="spellEnd"/>
      <w:r w:rsidRPr="00F50564">
        <w:rPr>
          <w:rFonts w:ascii="Times New Roman" w:hAnsi="Times New Roman" w:cs="Times New Roman"/>
          <w:color w:val="000000" w:themeColor="text1"/>
          <w:lang w:val="it-IT"/>
        </w:rPr>
        <w:t>,</w:t>
      </w:r>
    </w:p>
    <w:p w14:paraId="2896FDCE" w14:textId="4435A620" w:rsidR="00177482" w:rsidRDefault="00177482" w:rsidP="00DD42D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EE64B4">
        <w:rPr>
          <w:rFonts w:ascii="Times New Roman" w:hAnsi="Times New Roman" w:cs="Times New Roman"/>
        </w:rPr>
        <w:t>iz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dostavljene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Pr="00EE64B4">
        <w:rPr>
          <w:rFonts w:ascii="Times New Roman" w:hAnsi="Times New Roman" w:cs="Times New Roman"/>
        </w:rPr>
        <w:t>prijave</w:t>
      </w:r>
      <w:proofErr w:type="spellEnd"/>
      <w:r w:rsidRPr="00EE64B4">
        <w:rPr>
          <w:rFonts w:ascii="Times New Roman" w:hAnsi="Times New Roman" w:cs="Times New Roman"/>
        </w:rPr>
        <w:t xml:space="preserve"> </w:t>
      </w:r>
      <w:proofErr w:type="spellStart"/>
      <w:r w:rsidR="00BF204A" w:rsidRPr="00EE64B4">
        <w:rPr>
          <w:rFonts w:ascii="Times New Roman" w:hAnsi="Times New Roman" w:cs="Times New Roman"/>
          <w:lang w:val="it-IT"/>
        </w:rPr>
        <w:t>nedostaju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obrasci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u</w:t>
      </w:r>
      <w:r w:rsidR="00BF204A" w:rsidRP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otvorenom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lang w:val="it-IT"/>
        </w:rPr>
        <w:t>formatu</w:t>
      </w:r>
      <w:proofErr w:type="spellEnd"/>
      <w:r w:rsidR="00EE64B4">
        <w:rPr>
          <w:rFonts w:ascii="Times New Roman" w:hAnsi="Times New Roman" w:cs="Times New Roman"/>
          <w:lang w:val="it-IT"/>
        </w:rPr>
        <w:t xml:space="preserve"> (word, </w:t>
      </w:r>
      <w:proofErr w:type="spellStart"/>
      <w:r w:rsidR="00EE64B4">
        <w:rPr>
          <w:rFonts w:ascii="Times New Roman" w:hAnsi="Times New Roman" w:cs="Times New Roman"/>
          <w:lang w:val="it-IT"/>
        </w:rPr>
        <w:t>excel</w:t>
      </w:r>
      <w:proofErr w:type="spellEnd"/>
      <w:r w:rsidR="00EE64B4">
        <w:rPr>
          <w:rFonts w:ascii="Times New Roman" w:hAnsi="Times New Roman" w:cs="Times New Roman"/>
          <w:lang w:val="it-IT"/>
        </w:rPr>
        <w:t>)</w:t>
      </w:r>
      <w:r w:rsidR="00EF58F6">
        <w:rPr>
          <w:rFonts w:ascii="Times New Roman" w:hAnsi="Times New Roman" w:cs="Times New Roman"/>
          <w:lang w:val="it-IT"/>
        </w:rPr>
        <w:t>,</w:t>
      </w:r>
      <w:r w:rsidR="00EE64B4" w:rsidRPr="00EE64B4">
        <w:rPr>
          <w:rFonts w:ascii="Times New Roman" w:hAnsi="Times New Roman" w:cs="Times New Roman"/>
          <w:lang w:val="it-IT"/>
        </w:rPr>
        <w:t xml:space="preserve"> </w:t>
      </w:r>
    </w:p>
    <w:p w14:paraId="090A87B4" w14:textId="2123C10D" w:rsidR="0051273A" w:rsidRPr="004772C4" w:rsidRDefault="004772C4" w:rsidP="004772C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r w:rsidR="0051273A" w:rsidRPr="0051273A">
        <w:rPr>
          <w:rFonts w:ascii="Times New Roman" w:hAnsi="Times New Roman" w:cs="Times New Roman"/>
        </w:rPr>
        <w:t>z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dostavljene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 w:rsidRPr="0051273A">
        <w:rPr>
          <w:rFonts w:ascii="Times New Roman" w:hAnsi="Times New Roman" w:cs="Times New Roman"/>
        </w:rPr>
        <w:t>prijave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nisu</w:t>
      </w:r>
      <w:proofErr w:type="spellEnd"/>
      <w:r w:rsidR="0051273A" w:rsidRP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jasno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vidljivi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potrebni</w:t>
      </w:r>
      <w:proofErr w:type="spellEnd"/>
      <w:r w:rsidR="00E57CE5">
        <w:rPr>
          <w:rFonts w:ascii="Times New Roman" w:hAnsi="Times New Roman" w:cs="Times New Roman"/>
        </w:rPr>
        <w:t xml:space="preserve"> </w:t>
      </w:r>
      <w:proofErr w:type="spellStart"/>
      <w:r w:rsidR="00E57CE5">
        <w:rPr>
          <w:rFonts w:ascii="Times New Roman" w:hAnsi="Times New Roman" w:cs="Times New Roman"/>
        </w:rPr>
        <w:t>poda</w:t>
      </w:r>
      <w:r>
        <w:rPr>
          <w:rFonts w:ascii="Times New Roman" w:hAnsi="Times New Roman" w:cs="Times New Roman"/>
        </w:rPr>
        <w:t>ci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odnosno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dokumentacija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r w:rsidR="00EF58F6">
        <w:rPr>
          <w:rFonts w:ascii="Times New Roman" w:hAnsi="Times New Roman" w:cs="Times New Roman"/>
        </w:rPr>
        <w:t xml:space="preserve">je </w:t>
      </w:r>
      <w:proofErr w:type="spellStart"/>
      <w:r w:rsidR="0051273A">
        <w:rPr>
          <w:rFonts w:ascii="Times New Roman" w:hAnsi="Times New Roman" w:cs="Times New Roman"/>
        </w:rPr>
        <w:t>skenirana</w:t>
      </w:r>
      <w:proofErr w:type="spellEnd"/>
      <w:r w:rsidR="0051273A">
        <w:rPr>
          <w:rFonts w:ascii="Times New Roman" w:hAnsi="Times New Roman" w:cs="Times New Roman"/>
        </w:rPr>
        <w:t xml:space="preserve"> u </w:t>
      </w:r>
      <w:proofErr w:type="spellStart"/>
      <w:r w:rsidR="0051273A">
        <w:rPr>
          <w:rFonts w:ascii="Times New Roman" w:hAnsi="Times New Roman" w:cs="Times New Roman"/>
        </w:rPr>
        <w:t>manjoj</w:t>
      </w:r>
      <w:proofErr w:type="spellEnd"/>
      <w:r w:rsidR="0051273A">
        <w:rPr>
          <w:rFonts w:ascii="Times New Roman" w:hAnsi="Times New Roman" w:cs="Times New Roman"/>
        </w:rPr>
        <w:t xml:space="preserve"> </w:t>
      </w:r>
      <w:proofErr w:type="spellStart"/>
      <w:r w:rsidR="0051273A">
        <w:rPr>
          <w:rFonts w:ascii="Times New Roman" w:hAnsi="Times New Roman" w:cs="Times New Roman"/>
        </w:rPr>
        <w:t>rezoluciji</w:t>
      </w:r>
      <w:proofErr w:type="spellEnd"/>
    </w:p>
    <w:p w14:paraId="001D6A52" w14:textId="77777777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EC531DA" w14:textId="0C8970B9" w:rsidR="0001273A" w:rsidRPr="00D74584" w:rsidRDefault="0001273A" w:rsidP="0001273A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Dopunu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Zaklada</w:t>
      </w:r>
      <w:proofErr w:type="spellEnd"/>
      <w:r w:rsidR="00510B79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80730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A80730" w:rsidRPr="006B0844">
        <w:rPr>
          <w:rFonts w:ascii="Times New Roman" w:hAnsi="Times New Roman" w:cs="Times New Roman"/>
          <w:lang w:val="it-IT"/>
        </w:rPr>
        <w:t xml:space="preserve">-Fondazione Istria </w:t>
      </w:r>
      <w:proofErr w:type="spellStart"/>
      <w:r w:rsidR="00030B5B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030B5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6B0844">
        <w:rPr>
          <w:rFonts w:ascii="Times New Roman" w:hAnsi="Times New Roman" w:cs="Times New Roman"/>
          <w:lang w:val="it-IT"/>
        </w:rPr>
        <w:t>zatražiti</w:t>
      </w:r>
      <w:proofErr w:type="spellEnd"/>
      <w:r w:rsidR="00510B79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lang w:val="it-IT"/>
        </w:rPr>
        <w:t>slanjem</w:t>
      </w:r>
      <w:proofErr w:type="spellEnd"/>
      <w:r w:rsidR="00F670A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Zahtjeva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za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dopunom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na</w:t>
      </w:r>
      <w:proofErr w:type="spellEnd"/>
      <w:r w:rsidR="00F670A3"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adresu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F670A3" w:rsidRPr="006B084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naveden</w:t>
      </w:r>
      <w:r w:rsidR="00F670A3" w:rsidRPr="006B0844">
        <w:rPr>
          <w:rFonts w:ascii="Times New Roman" w:hAnsi="Times New Roman" w:cs="Times New Roman"/>
          <w:b/>
          <w:lang w:val="it-IT"/>
        </w:rPr>
        <w:t>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u </w:t>
      </w:r>
      <w:r w:rsidR="00824283" w:rsidRPr="006B0844">
        <w:rPr>
          <w:rFonts w:ascii="Times New Roman" w:hAnsi="Times New Roman" w:cs="Times New Roman"/>
          <w:b/>
          <w:lang w:val="it-IT"/>
        </w:rPr>
        <w:t xml:space="preserve">B1 -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Pr="006B084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i</w:t>
      </w:r>
      <w:r w:rsidR="008E739E">
        <w:rPr>
          <w:rFonts w:ascii="Times New Roman" w:hAnsi="Times New Roman" w:cs="Times New Roman"/>
          <w:b/>
          <w:lang w:val="it-IT"/>
        </w:rPr>
        <w:t>li</w:t>
      </w:r>
      <w:r w:rsidR="00EE64B4">
        <w:rPr>
          <w:rFonts w:ascii="Times New Roman" w:hAnsi="Times New Roman" w:cs="Times New Roman"/>
          <w:b/>
          <w:lang w:val="it-IT"/>
        </w:rPr>
        <w:t xml:space="preserve"> B1a-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E64B4">
        <w:rPr>
          <w:rFonts w:ascii="Times New Roman" w:hAnsi="Times New Roman" w:cs="Times New Roman"/>
          <w:b/>
          <w:lang w:val="it-IT"/>
        </w:rPr>
        <w:t xml:space="preserve"> i </w:t>
      </w:r>
      <w:proofErr w:type="spellStart"/>
      <w:r w:rsidR="00EE64B4">
        <w:rPr>
          <w:rFonts w:ascii="Times New Roman" w:hAnsi="Times New Roman" w:cs="Times New Roman"/>
          <w:b/>
          <w:lang w:val="it-IT"/>
        </w:rPr>
        <w:t>pro</w:t>
      </w:r>
      <w:r w:rsidR="008E739E">
        <w:rPr>
          <w:rFonts w:ascii="Times New Roman" w:hAnsi="Times New Roman" w:cs="Times New Roman"/>
          <w:b/>
          <w:lang w:val="it-IT"/>
        </w:rPr>
        <w:t>r</w:t>
      </w:r>
      <w:r w:rsidR="00EE64B4">
        <w:rPr>
          <w:rFonts w:ascii="Times New Roman" w:hAnsi="Times New Roman" w:cs="Times New Roman"/>
          <w:b/>
          <w:lang w:val="it-IT"/>
        </w:rPr>
        <w:t>ačuna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Rok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dostavu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dopune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dokumentacije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2B55" w:rsidRPr="00D74584">
        <w:rPr>
          <w:rFonts w:ascii="Times New Roman" w:hAnsi="Times New Roman" w:cs="Times New Roman"/>
          <w:lang w:val="it-IT"/>
        </w:rPr>
        <w:t>Zakladi</w:t>
      </w:r>
      <w:proofErr w:type="spellEnd"/>
      <w:r w:rsidR="005F1AF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F1AF1">
        <w:rPr>
          <w:rFonts w:ascii="Times New Roman" w:hAnsi="Times New Roman" w:cs="Times New Roman"/>
          <w:lang w:val="it-IT"/>
        </w:rPr>
        <w:t>Istra</w:t>
      </w:r>
      <w:proofErr w:type="spellEnd"/>
      <w:r w:rsidR="005F1AF1">
        <w:rPr>
          <w:rFonts w:ascii="Times New Roman" w:hAnsi="Times New Roman" w:cs="Times New Roman"/>
          <w:lang w:val="it-IT"/>
        </w:rPr>
        <w:t>-Fondazione Istria</w:t>
      </w:r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 xml:space="preserve">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duži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</w:t>
      </w:r>
      <w:r w:rsidR="0041272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12729" w:rsidRPr="00D74584">
        <w:rPr>
          <w:rFonts w:ascii="Times New Roman" w:hAnsi="Times New Roman" w:cs="Times New Roman"/>
          <w:lang w:val="it-IT"/>
        </w:rPr>
        <w:t>četiri</w:t>
      </w:r>
      <w:proofErr w:type="spellEnd"/>
      <w:r w:rsidR="0032353C" w:rsidRPr="00D74584">
        <w:rPr>
          <w:rFonts w:ascii="Times New Roman" w:hAnsi="Times New Roman" w:cs="Times New Roman"/>
          <w:lang w:val="it-IT"/>
        </w:rPr>
        <w:t xml:space="preserve"> </w:t>
      </w:r>
      <w:r w:rsidR="00412729" w:rsidRPr="00D74584">
        <w:rPr>
          <w:rFonts w:ascii="Times New Roman" w:hAnsi="Times New Roman" w:cs="Times New Roman"/>
          <w:lang w:val="it-IT"/>
        </w:rPr>
        <w:t>(</w:t>
      </w:r>
      <w:r w:rsidRPr="00D74584">
        <w:rPr>
          <w:rFonts w:ascii="Times New Roman" w:hAnsi="Times New Roman" w:cs="Times New Roman"/>
          <w:lang w:val="it-IT"/>
        </w:rPr>
        <w:t>4</w:t>
      </w:r>
      <w:r w:rsidR="00412729" w:rsidRPr="00D74584">
        <w:rPr>
          <w:rFonts w:ascii="Times New Roman" w:hAnsi="Times New Roman" w:cs="Times New Roman"/>
          <w:lang w:val="it-IT"/>
        </w:rPr>
        <w:t>)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721496">
        <w:rPr>
          <w:rFonts w:ascii="Times New Roman" w:hAnsi="Times New Roman" w:cs="Times New Roman"/>
          <w:lang w:val="it-IT"/>
        </w:rPr>
        <w:t>dana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zaprimanja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obavijesti</w:t>
      </w:r>
      <w:proofErr w:type="spellEnd"/>
      <w:r w:rsidR="00721496">
        <w:rPr>
          <w:rFonts w:ascii="Times New Roman" w:hAnsi="Times New Roman" w:cs="Times New Roman"/>
          <w:lang w:val="it-IT"/>
        </w:rPr>
        <w:t>.</w:t>
      </w:r>
    </w:p>
    <w:p w14:paraId="746783BB" w14:textId="7AE119EC" w:rsidR="00283AD0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udovoljavaju</w:t>
      </w:r>
      <w:proofErr w:type="spellEnd"/>
      <w:r w:rsidR="00030B5B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30B5B" w:rsidRPr="00D74584">
        <w:rPr>
          <w:rFonts w:ascii="Times New Roman" w:hAnsi="Times New Roman" w:cs="Times New Roman"/>
          <w:lang w:val="it-IT"/>
        </w:rPr>
        <w:t>formalnim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uvjetima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neće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uputiti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10B79" w:rsidRPr="00D74584">
        <w:rPr>
          <w:rFonts w:ascii="Times New Roman" w:hAnsi="Times New Roman" w:cs="Times New Roman"/>
          <w:lang w:val="it-IT"/>
        </w:rPr>
        <w:t>ocjene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o </w:t>
      </w:r>
      <w:proofErr w:type="spellStart"/>
      <w:r w:rsidRPr="00D74584">
        <w:rPr>
          <w:rFonts w:ascii="Times New Roman" w:hAnsi="Times New Roman" w:cs="Times New Roman"/>
          <w:lang w:val="it-IT"/>
        </w:rPr>
        <w:t>čemu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prijavitelji</w:t>
      </w:r>
      <w:proofErr w:type="spellEnd"/>
      <w:r w:rsidR="00914DDE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biti</w:t>
      </w:r>
      <w:proofErr w:type="spellEnd"/>
      <w:r w:rsidR="00914DDE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914DDE" w:rsidRPr="00D74584">
        <w:rPr>
          <w:rFonts w:ascii="Times New Roman" w:hAnsi="Times New Roman" w:cs="Times New Roman"/>
          <w:lang w:val="it-IT"/>
        </w:rPr>
        <w:t>obavješteni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putem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e-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D74584">
        <w:rPr>
          <w:rFonts w:ascii="Times New Roman" w:hAnsi="Times New Roman" w:cs="Times New Roman"/>
          <w:b/>
          <w:lang w:val="it-IT"/>
        </w:rPr>
        <w:t>na</w:t>
      </w:r>
      <w:proofErr w:type="spellEnd"/>
      <w:r w:rsidR="0017260C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7260C" w:rsidRPr="00D74584">
        <w:rPr>
          <w:rFonts w:ascii="Times New Roman" w:hAnsi="Times New Roman" w:cs="Times New Roman"/>
          <w:b/>
          <w:lang w:val="it-IT"/>
        </w:rPr>
        <w:t>adresu</w:t>
      </w:r>
      <w:proofErr w:type="spellEnd"/>
      <w:r w:rsidR="0017260C" w:rsidRPr="00D74584">
        <w:rPr>
          <w:rFonts w:ascii="Times New Roman" w:hAnsi="Times New Roman" w:cs="Times New Roman"/>
          <w:b/>
          <w:lang w:val="it-IT"/>
        </w:rPr>
        <w:t xml:space="preserve"> </w:t>
      </w:r>
      <w:r w:rsidR="00BE315C" w:rsidRPr="00D74584">
        <w:rPr>
          <w:rFonts w:ascii="Times New Roman" w:hAnsi="Times New Roman" w:cs="Times New Roman"/>
          <w:b/>
          <w:lang w:val="it-IT"/>
        </w:rPr>
        <w:t xml:space="preserve">e </w:t>
      </w:r>
      <w:proofErr w:type="spellStart"/>
      <w:r w:rsidR="00BE315C" w:rsidRPr="00D74584">
        <w:rPr>
          <w:rFonts w:ascii="Times New Roman" w:hAnsi="Times New Roman" w:cs="Times New Roman"/>
          <w:b/>
          <w:lang w:val="it-IT"/>
        </w:rPr>
        <w:t>pošte</w:t>
      </w:r>
      <w:proofErr w:type="spellEnd"/>
      <w:r w:rsidR="00BE315C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navedenu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u B1 -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Obrascu</w:t>
      </w:r>
      <w:proofErr w:type="spellEnd"/>
      <w:r w:rsidR="00040185" w:rsidRPr="00D74584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040185" w:rsidRPr="00D74584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096CE0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 xml:space="preserve"> </w:t>
      </w:r>
      <w:r w:rsidR="00261E7C">
        <w:rPr>
          <w:rFonts w:ascii="Times New Roman" w:hAnsi="Times New Roman" w:cs="Times New Roman"/>
          <w:b/>
          <w:lang w:val="it-IT"/>
        </w:rPr>
        <w:t xml:space="preserve">ili u B1a – </w:t>
      </w:r>
      <w:proofErr w:type="spellStart"/>
      <w:r w:rsidR="00261E7C">
        <w:rPr>
          <w:rFonts w:ascii="Times New Roman" w:hAnsi="Times New Roman" w:cs="Times New Roman"/>
          <w:b/>
          <w:lang w:val="it-IT"/>
        </w:rPr>
        <w:t>Obrazac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261E7C">
        <w:rPr>
          <w:rFonts w:ascii="Times New Roman" w:hAnsi="Times New Roman" w:cs="Times New Roman"/>
          <w:b/>
          <w:lang w:val="it-IT"/>
        </w:rPr>
        <w:t>opisa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programa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>/</w:t>
      </w:r>
      <w:proofErr w:type="spellStart"/>
      <w:r w:rsidR="00E56132">
        <w:rPr>
          <w:rFonts w:ascii="Times New Roman" w:hAnsi="Times New Roman" w:cs="Times New Roman"/>
          <w:b/>
          <w:lang w:val="it-IT"/>
        </w:rPr>
        <w:t>projekta</w:t>
      </w:r>
      <w:proofErr w:type="spellEnd"/>
      <w:r w:rsidR="00E56132">
        <w:rPr>
          <w:rFonts w:ascii="Times New Roman" w:hAnsi="Times New Roman" w:cs="Times New Roman"/>
          <w:b/>
          <w:lang w:val="it-IT"/>
        </w:rPr>
        <w:t xml:space="preserve"> </w:t>
      </w:r>
      <w:r w:rsidR="005C503B">
        <w:rPr>
          <w:rFonts w:ascii="Times New Roman" w:hAnsi="Times New Roman" w:cs="Times New Roman"/>
          <w:b/>
          <w:lang w:val="it-IT"/>
        </w:rPr>
        <w:t xml:space="preserve">i </w:t>
      </w:r>
      <w:proofErr w:type="spellStart"/>
      <w:r w:rsidR="005C503B">
        <w:rPr>
          <w:rFonts w:ascii="Times New Roman" w:hAnsi="Times New Roman" w:cs="Times New Roman"/>
          <w:b/>
          <w:lang w:val="it-IT"/>
        </w:rPr>
        <w:t>proračuna</w:t>
      </w:r>
      <w:proofErr w:type="spellEnd"/>
      <w:r w:rsidR="00261E7C">
        <w:rPr>
          <w:rFonts w:ascii="Times New Roman" w:hAnsi="Times New Roman" w:cs="Times New Roman"/>
          <w:b/>
          <w:lang w:val="it-IT"/>
        </w:rPr>
        <w:t xml:space="preserve"> </w:t>
      </w:r>
      <w:r w:rsidRPr="00D74584">
        <w:rPr>
          <w:rFonts w:ascii="Times New Roman" w:hAnsi="Times New Roman" w:cs="Times New Roman"/>
          <w:lang w:val="it-IT"/>
        </w:rPr>
        <w:t xml:space="preserve">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osam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(8) </w:t>
      </w:r>
      <w:proofErr w:type="spellStart"/>
      <w:r w:rsidR="004B017A"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="00510B79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utvrđivanja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konačnog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popisa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koje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(ne)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zadovoljavaju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formalne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uvjete</w:t>
      </w:r>
      <w:proofErr w:type="spellEnd"/>
      <w:r w:rsidR="000F5FF6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F5FF6" w:rsidRPr="00D74584">
        <w:rPr>
          <w:rFonts w:ascii="Times New Roman" w:hAnsi="Times New Roman" w:cs="Times New Roman"/>
          <w:lang w:val="it-IT"/>
        </w:rPr>
        <w:t>poziva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s </w:t>
      </w:r>
      <w:proofErr w:type="spellStart"/>
      <w:r w:rsidRPr="00D74584">
        <w:rPr>
          <w:rFonts w:ascii="Times New Roman" w:hAnsi="Times New Roman" w:cs="Times New Roman"/>
          <w:lang w:val="it-IT"/>
        </w:rPr>
        <w:t>naznakom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razloga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zbog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kojih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zadovolj</w:t>
      </w:r>
      <w:r w:rsidR="00721496">
        <w:rPr>
          <w:rFonts w:ascii="Times New Roman" w:hAnsi="Times New Roman" w:cs="Times New Roman"/>
          <w:lang w:val="it-IT"/>
        </w:rPr>
        <w:t>ava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propisane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uvjete</w:t>
      </w:r>
      <w:proofErr w:type="spellEnd"/>
      <w:r w:rsidR="00721496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721496">
        <w:rPr>
          <w:rFonts w:ascii="Times New Roman" w:hAnsi="Times New Roman" w:cs="Times New Roman"/>
          <w:lang w:val="it-IT"/>
        </w:rPr>
        <w:t>Natječaja</w:t>
      </w:r>
      <w:proofErr w:type="spellEnd"/>
      <w:r w:rsidR="00721496">
        <w:rPr>
          <w:rFonts w:ascii="Times New Roman" w:hAnsi="Times New Roman" w:cs="Times New Roman"/>
          <w:lang w:val="it-IT"/>
        </w:rPr>
        <w:t>.</w:t>
      </w:r>
    </w:p>
    <w:p w14:paraId="4235A30E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2" w:name="_Toc134013369"/>
      <w:r w:rsidRPr="00D74584">
        <w:rPr>
          <w:rFonts w:ascii="Times New Roman" w:hAnsi="Times New Roman" w:cs="Times New Roman"/>
          <w:lang w:val="it-IT"/>
        </w:rPr>
        <w:t>5.2. POSTUPAK OCJENE PRIJAVA KOJE SU ZADOVOLJILE UVJETE NATJEČAJA</w:t>
      </w:r>
      <w:bookmarkEnd w:id="22"/>
    </w:p>
    <w:p w14:paraId="1EBD2F52" w14:textId="77777777" w:rsidR="00174883" w:rsidRPr="006B0844" w:rsidRDefault="00B735EB" w:rsidP="00174883">
      <w:pPr>
        <w:spacing w:after="0" w:line="240" w:lineRule="auto"/>
        <w:jc w:val="both"/>
        <w:rPr>
          <w:rFonts w:ascii="Times New Roman" w:hAnsi="Times New Roman" w:cs="Times New Roman"/>
          <w:szCs w:val="24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ispunile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formalne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razmatra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ocjenjuje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Pr="006B0844">
        <w:rPr>
          <w:rFonts w:ascii="Times New Roman" w:hAnsi="Times New Roman" w:cs="Times New Roman"/>
          <w:lang w:val="it-IT"/>
        </w:rPr>
        <w:t>, (</w:t>
      </w:r>
      <w:proofErr w:type="spellStart"/>
      <w:r w:rsidRPr="006B0844">
        <w:rPr>
          <w:rFonts w:ascii="Times New Roman" w:hAnsi="Times New Roman" w:cs="Times New Roman"/>
          <w:lang w:val="it-IT"/>
        </w:rPr>
        <w:t>dal</w:t>
      </w:r>
      <w:r w:rsidR="001776F3" w:rsidRPr="006B0844">
        <w:rPr>
          <w:rFonts w:ascii="Times New Roman" w:hAnsi="Times New Roman" w:cs="Times New Roman"/>
          <w:lang w:val="it-IT"/>
        </w:rPr>
        <w:t>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Povjerenstvo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imenuje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G</w:t>
      </w:r>
      <w:r w:rsidRPr="006B0844">
        <w:rPr>
          <w:rFonts w:ascii="Times New Roman" w:hAnsi="Times New Roman" w:cs="Times New Roman"/>
          <w:lang w:val="it-IT"/>
        </w:rPr>
        <w:t>radonačelnik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posebnom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Članovi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Povjerenstva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za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ocje</w:t>
      </w:r>
      <w:r w:rsidR="00123320" w:rsidRPr="006B0844">
        <w:rPr>
          <w:rFonts w:ascii="Times New Roman" w:hAnsi="Times New Roman" w:cs="Times New Roman"/>
          <w:szCs w:val="24"/>
          <w:lang w:val="it-IT"/>
        </w:rPr>
        <w:t>njivanje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ne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smiju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biti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u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sukobu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interesa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o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čemu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moraju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potpisati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posebnu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 xml:space="preserve"> </w:t>
      </w:r>
      <w:proofErr w:type="spellStart"/>
      <w:r w:rsidR="00174883" w:rsidRPr="006B0844">
        <w:rPr>
          <w:rFonts w:ascii="Times New Roman" w:hAnsi="Times New Roman" w:cs="Times New Roman"/>
          <w:szCs w:val="24"/>
          <w:lang w:val="it-IT"/>
        </w:rPr>
        <w:t>Izjavu</w:t>
      </w:r>
      <w:proofErr w:type="spellEnd"/>
      <w:r w:rsidR="00174883" w:rsidRPr="006B0844">
        <w:rPr>
          <w:rFonts w:ascii="Times New Roman" w:hAnsi="Times New Roman" w:cs="Times New Roman"/>
          <w:szCs w:val="24"/>
          <w:lang w:val="it-IT"/>
        </w:rPr>
        <w:t>.</w:t>
      </w:r>
    </w:p>
    <w:p w14:paraId="6669D422" w14:textId="0FB614F8" w:rsidR="00721496" w:rsidRPr="00F4466A" w:rsidRDefault="00B735EB" w:rsidP="00F4466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503B">
        <w:rPr>
          <w:rFonts w:ascii="Times New Roman" w:hAnsi="Times New Roman" w:cs="Times New Roman"/>
        </w:rPr>
        <w:t>Razmatraju</w:t>
      </w:r>
      <w:proofErr w:type="spellEnd"/>
      <w:r w:rsidRPr="005C503B">
        <w:rPr>
          <w:rFonts w:ascii="Times New Roman" w:hAnsi="Times New Roman" w:cs="Times New Roman"/>
        </w:rPr>
        <w:t xml:space="preserve"> se </w:t>
      </w:r>
      <w:proofErr w:type="spellStart"/>
      <w:r w:rsidRPr="005C503B">
        <w:rPr>
          <w:rFonts w:ascii="Times New Roman" w:hAnsi="Times New Roman" w:cs="Times New Roman"/>
        </w:rPr>
        <w:t>samo</w:t>
      </w:r>
      <w:proofErr w:type="spellEnd"/>
      <w:r w:rsidRPr="005C503B">
        <w:rPr>
          <w:rFonts w:ascii="Times New Roman" w:hAnsi="Times New Roman" w:cs="Times New Roman"/>
        </w:rPr>
        <w:t xml:space="preserve"> </w:t>
      </w:r>
      <w:proofErr w:type="spellStart"/>
      <w:r w:rsidR="00EF58F6">
        <w:rPr>
          <w:rFonts w:ascii="Times New Roman" w:hAnsi="Times New Roman" w:cs="Times New Roman"/>
        </w:rPr>
        <w:t>programi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projekti</w:t>
      </w:r>
      <w:proofErr w:type="spellEnd"/>
      <w:r w:rsidRPr="005C503B">
        <w:rPr>
          <w:rFonts w:ascii="Times New Roman" w:hAnsi="Times New Roman" w:cs="Times New Roman"/>
        </w:rPr>
        <w:t xml:space="preserve"> koji </w:t>
      </w:r>
      <w:proofErr w:type="spellStart"/>
      <w:r w:rsidRPr="005C503B">
        <w:rPr>
          <w:rFonts w:ascii="Times New Roman" w:hAnsi="Times New Roman" w:cs="Times New Roman"/>
        </w:rPr>
        <w:t>su</w:t>
      </w:r>
      <w:proofErr w:type="spellEnd"/>
      <w:r w:rsidRPr="005C503B">
        <w:rPr>
          <w:rFonts w:ascii="Times New Roman" w:hAnsi="Times New Roman" w:cs="Times New Roman"/>
        </w:rPr>
        <w:t xml:space="preserve"> </w:t>
      </w:r>
      <w:proofErr w:type="spellStart"/>
      <w:r w:rsidRPr="005C503B">
        <w:rPr>
          <w:rFonts w:ascii="Times New Roman" w:hAnsi="Times New Roman" w:cs="Times New Roman"/>
        </w:rPr>
        <w:t>udovoljil</w:t>
      </w:r>
      <w:r w:rsidR="00AF0A1F" w:rsidRPr="005C503B">
        <w:rPr>
          <w:rFonts w:ascii="Times New Roman" w:hAnsi="Times New Roman" w:cs="Times New Roman"/>
        </w:rPr>
        <w:t>i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formalnim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uvjetima</w:t>
      </w:r>
      <w:proofErr w:type="spellEnd"/>
      <w:r w:rsidR="00AF0A1F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Natječaja</w:t>
      </w:r>
      <w:proofErr w:type="spellEnd"/>
      <w:r w:rsidR="00AF0A1F" w:rsidRPr="005C503B">
        <w:rPr>
          <w:rFonts w:ascii="Times New Roman" w:hAnsi="Times New Roman" w:cs="Times New Roman"/>
        </w:rPr>
        <w:t xml:space="preserve">, a </w:t>
      </w:r>
      <w:proofErr w:type="spellStart"/>
      <w:r w:rsidR="00123320" w:rsidRPr="005C503B">
        <w:rPr>
          <w:rFonts w:ascii="Times New Roman" w:hAnsi="Times New Roman" w:cs="Times New Roman"/>
        </w:rPr>
        <w:t>Povjerenstvo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će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iste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123320" w:rsidRPr="005C503B">
        <w:rPr>
          <w:rFonts w:ascii="Times New Roman" w:hAnsi="Times New Roman" w:cs="Times New Roman"/>
        </w:rPr>
        <w:t>ocjenjivati</w:t>
      </w:r>
      <w:proofErr w:type="spellEnd"/>
      <w:r w:rsidR="00123320" w:rsidRPr="005C503B">
        <w:rPr>
          <w:rFonts w:ascii="Times New Roman" w:hAnsi="Times New Roman" w:cs="Times New Roman"/>
        </w:rPr>
        <w:t xml:space="preserve"> </w:t>
      </w:r>
      <w:proofErr w:type="spellStart"/>
      <w:r w:rsidR="00AF0A1F" w:rsidRPr="005C503B">
        <w:rPr>
          <w:rFonts w:ascii="Times New Roman" w:hAnsi="Times New Roman" w:cs="Times New Roman"/>
        </w:rPr>
        <w:t>p</w:t>
      </w:r>
      <w:r w:rsidR="00F4466A" w:rsidRPr="005C503B">
        <w:rPr>
          <w:rFonts w:ascii="Times New Roman" w:hAnsi="Times New Roman" w:cs="Times New Roman"/>
        </w:rPr>
        <w:t>rema</w:t>
      </w:r>
      <w:proofErr w:type="spellEnd"/>
      <w:r w:rsidR="00F4466A" w:rsidRPr="005C503B">
        <w:rPr>
          <w:rFonts w:ascii="Times New Roman" w:hAnsi="Times New Roman" w:cs="Times New Roman"/>
        </w:rPr>
        <w:t xml:space="preserve"> </w:t>
      </w:r>
      <w:proofErr w:type="spellStart"/>
      <w:r w:rsidR="00F4466A" w:rsidRPr="005C503B">
        <w:rPr>
          <w:rFonts w:ascii="Times New Roman" w:hAnsi="Times New Roman" w:cs="Times New Roman"/>
        </w:rPr>
        <w:t>kriterijima</w:t>
      </w:r>
      <w:proofErr w:type="spellEnd"/>
      <w:r w:rsidR="00F4466A" w:rsidRPr="005C503B">
        <w:rPr>
          <w:rFonts w:ascii="Times New Roman" w:hAnsi="Times New Roman" w:cs="Times New Roman"/>
        </w:rPr>
        <w:t xml:space="preserve"> </w:t>
      </w:r>
      <w:r w:rsidR="00DE6F25" w:rsidRPr="00DE6F25">
        <w:rPr>
          <w:rFonts w:ascii="Times New Roman" w:hAnsi="Times New Roman" w:cs="Times New Roman"/>
        </w:rPr>
        <w:t xml:space="preserve">za </w:t>
      </w:r>
      <w:proofErr w:type="spellStart"/>
      <w:r w:rsidR="00EF58F6">
        <w:rPr>
          <w:rFonts w:ascii="Times New Roman" w:hAnsi="Times New Roman" w:cs="Times New Roman"/>
        </w:rPr>
        <w:t>programe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projekte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čiji</w:t>
      </w:r>
      <w:proofErr w:type="spellEnd"/>
      <w:r w:rsidR="00DE6F25">
        <w:rPr>
          <w:rFonts w:ascii="Times New Roman" w:hAnsi="Times New Roman" w:cs="Times New Roman"/>
        </w:rPr>
        <w:t xml:space="preserve"> je </w:t>
      </w:r>
      <w:proofErr w:type="spellStart"/>
      <w:r w:rsidR="00DE6F25">
        <w:rPr>
          <w:rFonts w:ascii="Times New Roman" w:hAnsi="Times New Roman" w:cs="Times New Roman"/>
        </w:rPr>
        <w:t>traženi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iznos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proračuna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Grada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Poreča-P</w:t>
      </w:r>
      <w:r w:rsidR="00DE6F25" w:rsidRPr="00DE6F25">
        <w:rPr>
          <w:rFonts w:ascii="Times New Roman" w:hAnsi="Times New Roman" w:cs="Times New Roman"/>
        </w:rPr>
        <w:t>arenzo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veći</w:t>
      </w:r>
      <w:proofErr w:type="spellEnd"/>
      <w:r w:rsidR="00DE6F25" w:rsidRPr="00DE6F25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DE6F25">
        <w:rPr>
          <w:rFonts w:ascii="Times New Roman" w:hAnsi="Times New Roman" w:cs="Times New Roman"/>
        </w:rPr>
        <w:t>eura</w:t>
      </w:r>
      <w:proofErr w:type="spellEnd"/>
      <w:r w:rsidR="00DE6F25" w:rsidRPr="00DE6F25">
        <w:rPr>
          <w:rFonts w:ascii="Times New Roman" w:hAnsi="Times New Roman" w:cs="Times New Roman"/>
        </w:rPr>
        <w:t xml:space="preserve"> (7.534,50 </w:t>
      </w:r>
      <w:proofErr w:type="spellStart"/>
      <w:r w:rsidR="00DE6F25" w:rsidRPr="00DE6F25">
        <w:rPr>
          <w:rFonts w:ascii="Times New Roman" w:hAnsi="Times New Roman" w:cs="Times New Roman"/>
        </w:rPr>
        <w:t>kuna</w:t>
      </w:r>
      <w:proofErr w:type="spellEnd"/>
      <w:r w:rsidR="00DE6F25" w:rsidRPr="00DE6F25">
        <w:rPr>
          <w:rFonts w:ascii="Times New Roman" w:hAnsi="Times New Roman" w:cs="Times New Roman"/>
        </w:rPr>
        <w:t>)</w:t>
      </w:r>
      <w:r w:rsidR="00DE6F25">
        <w:rPr>
          <w:rFonts w:ascii="Times New Roman" w:hAnsi="Times New Roman" w:cs="Times New Roman"/>
        </w:rPr>
        <w:t xml:space="preserve"> i/</w:t>
      </w:r>
      <w:proofErr w:type="spellStart"/>
      <w:r w:rsidR="00DE6F25">
        <w:rPr>
          <w:rFonts w:ascii="Times New Roman" w:hAnsi="Times New Roman" w:cs="Times New Roman"/>
        </w:rPr>
        <w:t>ili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r w:rsidR="00DE6F25" w:rsidRPr="00DE6F25">
        <w:rPr>
          <w:rFonts w:ascii="Times New Roman" w:hAnsi="Times New Roman" w:cs="Times New Roman"/>
        </w:rPr>
        <w:t xml:space="preserve">za </w:t>
      </w:r>
      <w:proofErr w:type="spellStart"/>
      <w:r w:rsidR="00EF58F6">
        <w:rPr>
          <w:rFonts w:ascii="Times New Roman" w:hAnsi="Times New Roman" w:cs="Times New Roman"/>
        </w:rPr>
        <w:t>programe</w:t>
      </w:r>
      <w:proofErr w:type="spellEnd"/>
      <w:r w:rsidR="00EF58F6">
        <w:rPr>
          <w:rFonts w:ascii="Times New Roman" w:hAnsi="Times New Roman" w:cs="Times New Roman"/>
        </w:rPr>
        <w:t>/</w:t>
      </w:r>
      <w:proofErr w:type="spellStart"/>
      <w:r w:rsidR="00EF58F6">
        <w:rPr>
          <w:rFonts w:ascii="Times New Roman" w:hAnsi="Times New Roman" w:cs="Times New Roman"/>
        </w:rPr>
        <w:t>projekte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 w:rsidRPr="00DE6F25">
        <w:rPr>
          <w:rFonts w:ascii="Times New Roman" w:hAnsi="Times New Roman" w:cs="Times New Roman"/>
        </w:rPr>
        <w:t>čiji</w:t>
      </w:r>
      <w:proofErr w:type="spellEnd"/>
      <w:r w:rsidR="00DE6F25">
        <w:rPr>
          <w:rFonts w:ascii="Times New Roman" w:hAnsi="Times New Roman" w:cs="Times New Roman"/>
        </w:rPr>
        <w:t xml:space="preserve"> je </w:t>
      </w:r>
      <w:proofErr w:type="spellStart"/>
      <w:r w:rsidR="00DE6F25">
        <w:rPr>
          <w:rFonts w:ascii="Times New Roman" w:hAnsi="Times New Roman" w:cs="Times New Roman"/>
        </w:rPr>
        <w:t>traženi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iznos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iz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proračuna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Grada</w:t>
      </w:r>
      <w:proofErr w:type="spellEnd"/>
      <w:r w:rsid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Poreča-P</w:t>
      </w:r>
      <w:r w:rsidR="00DE6F25" w:rsidRPr="00DE6F25">
        <w:rPr>
          <w:rFonts w:ascii="Times New Roman" w:hAnsi="Times New Roman" w:cs="Times New Roman"/>
        </w:rPr>
        <w:t>arenzo</w:t>
      </w:r>
      <w:proofErr w:type="spellEnd"/>
      <w:r w:rsidR="00DE6F25" w:rsidRPr="00DE6F25">
        <w:rPr>
          <w:rFonts w:ascii="Times New Roman" w:hAnsi="Times New Roman" w:cs="Times New Roman"/>
        </w:rPr>
        <w:t xml:space="preserve"> </w:t>
      </w:r>
      <w:proofErr w:type="spellStart"/>
      <w:r w:rsidR="00DE6F25">
        <w:rPr>
          <w:rFonts w:ascii="Times New Roman" w:hAnsi="Times New Roman" w:cs="Times New Roman"/>
        </w:rPr>
        <w:t>manji</w:t>
      </w:r>
      <w:proofErr w:type="spellEnd"/>
      <w:r w:rsidR="00DE6F25" w:rsidRPr="00DE6F25">
        <w:rPr>
          <w:rFonts w:ascii="Times New Roman" w:hAnsi="Times New Roman" w:cs="Times New Roman"/>
        </w:rPr>
        <w:t xml:space="preserve"> od 1.000,00 </w:t>
      </w:r>
      <w:proofErr w:type="spellStart"/>
      <w:r w:rsidR="00DE6F25" w:rsidRPr="00DE6F25">
        <w:rPr>
          <w:rFonts w:ascii="Times New Roman" w:hAnsi="Times New Roman" w:cs="Times New Roman"/>
        </w:rPr>
        <w:t>eura</w:t>
      </w:r>
      <w:proofErr w:type="spellEnd"/>
      <w:r w:rsidR="00DE6F25" w:rsidRPr="00DE6F25">
        <w:rPr>
          <w:rFonts w:ascii="Times New Roman" w:hAnsi="Times New Roman" w:cs="Times New Roman"/>
        </w:rPr>
        <w:t xml:space="preserve"> (7.534,50 </w:t>
      </w:r>
      <w:proofErr w:type="spellStart"/>
      <w:r w:rsidR="00DE6F25" w:rsidRPr="00DE6F25">
        <w:rPr>
          <w:rFonts w:ascii="Times New Roman" w:hAnsi="Times New Roman" w:cs="Times New Roman"/>
        </w:rPr>
        <w:t>kuna</w:t>
      </w:r>
      <w:proofErr w:type="spellEnd"/>
      <w:r w:rsidR="00DE6F25" w:rsidRPr="00DE6F25">
        <w:rPr>
          <w:rFonts w:ascii="Times New Roman" w:hAnsi="Times New Roman" w:cs="Times New Roman"/>
        </w:rPr>
        <w:t>)</w:t>
      </w:r>
      <w:r w:rsidR="00DE6F25">
        <w:rPr>
          <w:rFonts w:ascii="Times New Roman" w:hAnsi="Times New Roman" w:cs="Times New Roman"/>
        </w:rPr>
        <w:t>:</w:t>
      </w: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410"/>
        <w:gridCol w:w="1077"/>
      </w:tblGrid>
      <w:tr w:rsidR="00473645" w:rsidRPr="006B0844" w14:paraId="7E3630D8" w14:textId="77777777" w:rsidTr="004C1FFA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A2AE" w14:textId="1E654E18" w:rsidR="00473645" w:rsidRPr="00D74584" w:rsidRDefault="00473645" w:rsidP="00473645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D74584">
              <w:rPr>
                <w:b/>
                <w:bCs/>
                <w:color w:val="auto"/>
                <w:sz w:val="20"/>
                <w:szCs w:val="22"/>
              </w:rPr>
              <w:lastRenderedPageBreak/>
              <w:t>OBRA</w:t>
            </w:r>
            <w:r w:rsidR="000D35C6">
              <w:rPr>
                <w:b/>
                <w:bCs/>
                <w:color w:val="auto"/>
                <w:sz w:val="20"/>
                <w:szCs w:val="22"/>
              </w:rPr>
              <w:t>ZAC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ZA OCJENU KVALITETE PRIJAVA ZA </w:t>
            </w:r>
            <w:r w:rsidR="00BC62E6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="00612F40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VEĆI OD 1.000,00 EURA (7.534,50 KUNA)</w:t>
            </w:r>
          </w:p>
          <w:p w14:paraId="2053BB83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474D6350" w14:textId="77777777" w:rsidR="00512B5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Evaluacijski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podijeljeni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su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nekoliko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. </w:t>
            </w:r>
            <w:proofErr w:type="spellStart"/>
            <w:r w:rsidRPr="00D74584">
              <w:rPr>
                <w:sz w:val="20"/>
                <w:szCs w:val="22"/>
              </w:rPr>
              <w:t>Svakom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području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dodjeljuje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određeni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broj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od 1-5 </w:t>
            </w:r>
            <w:proofErr w:type="spellStart"/>
            <w:r w:rsidRPr="00D74584">
              <w:rPr>
                <w:sz w:val="20"/>
                <w:szCs w:val="22"/>
              </w:rPr>
              <w:t>odnosno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, u </w:t>
            </w:r>
            <w:proofErr w:type="spellStart"/>
            <w:r w:rsidR="00512B55" w:rsidRPr="00D74584">
              <w:rPr>
                <w:sz w:val="20"/>
                <w:szCs w:val="22"/>
              </w:rPr>
              <w:t>pojedinim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pitanjima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</w:t>
            </w:r>
            <w:proofErr w:type="spellStart"/>
            <w:r w:rsidR="00512B55" w:rsidRPr="00D74584">
              <w:rPr>
                <w:sz w:val="20"/>
                <w:szCs w:val="22"/>
              </w:rPr>
              <w:t>bodovi</w:t>
            </w:r>
            <w:proofErr w:type="spellEnd"/>
            <w:r w:rsidR="00512B55"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="00512B55" w:rsidRPr="00D74584">
              <w:rPr>
                <w:sz w:val="20"/>
                <w:szCs w:val="22"/>
              </w:rPr>
              <w:t>udvostručuju</w:t>
            </w:r>
            <w:proofErr w:type="spellEnd"/>
            <w:r w:rsidR="00512B55" w:rsidRPr="00D74584">
              <w:rPr>
                <w:sz w:val="20"/>
                <w:szCs w:val="22"/>
              </w:rPr>
              <w:t>.</w:t>
            </w:r>
          </w:p>
          <w:p w14:paraId="7EE7BBEA" w14:textId="77777777" w:rsidR="00473645" w:rsidRPr="00D74584" w:rsidRDefault="00473645" w:rsidP="00473645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D74584">
              <w:rPr>
                <w:sz w:val="20"/>
                <w:szCs w:val="22"/>
              </w:rPr>
              <w:t>Određenom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kriteriju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dodijeliti</w:t>
            </w:r>
            <w:proofErr w:type="spellEnd"/>
            <w:r w:rsidRPr="00D74584">
              <w:rPr>
                <w:sz w:val="20"/>
                <w:szCs w:val="22"/>
              </w:rPr>
              <w:t xml:space="preserve"> i “0” </w:t>
            </w:r>
            <w:proofErr w:type="spellStart"/>
            <w:r w:rsidRPr="00D74584">
              <w:rPr>
                <w:sz w:val="20"/>
                <w:szCs w:val="22"/>
              </w:rPr>
              <w:t>bodova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ukoliko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iz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dostavljene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prijavne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dokumentacije</w:t>
            </w:r>
            <w:proofErr w:type="spellEnd"/>
            <w:r w:rsidRPr="00D74584">
              <w:rPr>
                <w:sz w:val="20"/>
                <w:szCs w:val="22"/>
              </w:rPr>
              <w:t xml:space="preserve"> ne </w:t>
            </w:r>
            <w:proofErr w:type="spellStart"/>
            <w:r w:rsidRPr="00D74584">
              <w:rPr>
                <w:sz w:val="20"/>
                <w:szCs w:val="22"/>
              </w:rPr>
              <w:t>može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procijeniti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kojoj</w:t>
            </w:r>
            <w:proofErr w:type="spellEnd"/>
            <w:r w:rsidRPr="00D74584">
              <w:rPr>
                <w:sz w:val="20"/>
                <w:szCs w:val="22"/>
              </w:rPr>
              <w:t xml:space="preserve"> je </w:t>
            </w:r>
            <w:proofErr w:type="spellStart"/>
            <w:r w:rsidRPr="00D74584">
              <w:rPr>
                <w:sz w:val="20"/>
                <w:szCs w:val="22"/>
              </w:rPr>
              <w:t>mjeri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kriterij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zadovoljen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ili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nije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uop</w:t>
            </w:r>
            <w:r w:rsidR="00423BEB" w:rsidRPr="00D74584">
              <w:rPr>
                <w:sz w:val="20"/>
                <w:szCs w:val="22"/>
              </w:rPr>
              <w:t>ć</w:t>
            </w:r>
            <w:r w:rsidRPr="00D74584">
              <w:rPr>
                <w:sz w:val="20"/>
                <w:szCs w:val="22"/>
              </w:rPr>
              <w:t>e</w:t>
            </w:r>
            <w:proofErr w:type="spellEnd"/>
            <w:r w:rsidRPr="00D74584">
              <w:rPr>
                <w:sz w:val="20"/>
                <w:szCs w:val="22"/>
              </w:rPr>
              <w:t xml:space="preserve"> dan </w:t>
            </w:r>
            <w:proofErr w:type="spellStart"/>
            <w:r w:rsidRPr="00D74584">
              <w:rPr>
                <w:sz w:val="20"/>
                <w:szCs w:val="22"/>
              </w:rPr>
              <w:t>odgovor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na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pitanje</w:t>
            </w:r>
            <w:proofErr w:type="spellEnd"/>
            <w:r w:rsidRPr="00D74584">
              <w:rPr>
                <w:sz w:val="20"/>
                <w:szCs w:val="22"/>
              </w:rPr>
              <w:t xml:space="preserve">, </w:t>
            </w:r>
            <w:proofErr w:type="spellStart"/>
            <w:r w:rsidRPr="00D74584">
              <w:rPr>
                <w:sz w:val="20"/>
                <w:szCs w:val="22"/>
              </w:rPr>
              <w:t>što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će</w:t>
            </w:r>
            <w:proofErr w:type="spellEnd"/>
            <w:r w:rsidRPr="00D74584">
              <w:rPr>
                <w:sz w:val="20"/>
                <w:szCs w:val="22"/>
              </w:rPr>
              <w:t xml:space="preserve"> se </w:t>
            </w:r>
            <w:proofErr w:type="spellStart"/>
            <w:r w:rsidRPr="00D74584">
              <w:rPr>
                <w:sz w:val="20"/>
                <w:szCs w:val="22"/>
              </w:rPr>
              <w:t>posebno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obrazložiti</w:t>
            </w:r>
            <w:proofErr w:type="spellEnd"/>
            <w:r w:rsidRPr="00D74584">
              <w:rPr>
                <w:sz w:val="20"/>
                <w:szCs w:val="22"/>
              </w:rPr>
              <w:t xml:space="preserve"> u </w:t>
            </w:r>
            <w:proofErr w:type="spellStart"/>
            <w:r w:rsidRPr="00D74584">
              <w:rPr>
                <w:sz w:val="20"/>
                <w:szCs w:val="22"/>
              </w:rPr>
              <w:t>opisnoj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ocjeni</w:t>
            </w:r>
            <w:proofErr w:type="spellEnd"/>
            <w:r w:rsidRPr="00D74584">
              <w:rPr>
                <w:sz w:val="20"/>
                <w:szCs w:val="22"/>
              </w:rPr>
              <w:t xml:space="preserve"> </w:t>
            </w:r>
            <w:proofErr w:type="spellStart"/>
            <w:r w:rsidRPr="00D74584">
              <w:rPr>
                <w:sz w:val="20"/>
                <w:szCs w:val="22"/>
              </w:rPr>
              <w:t>programa</w:t>
            </w:r>
            <w:proofErr w:type="spellEnd"/>
            <w:r w:rsidRPr="00D74584">
              <w:rPr>
                <w:sz w:val="20"/>
                <w:szCs w:val="22"/>
              </w:rPr>
              <w:t>/</w:t>
            </w:r>
            <w:proofErr w:type="spellStart"/>
            <w:r w:rsidRPr="00D74584">
              <w:rPr>
                <w:sz w:val="20"/>
                <w:szCs w:val="22"/>
              </w:rPr>
              <w:t>projekta</w:t>
            </w:r>
            <w:proofErr w:type="spellEnd"/>
            <w:r w:rsidRPr="00D74584">
              <w:rPr>
                <w:sz w:val="20"/>
                <w:szCs w:val="22"/>
              </w:rPr>
              <w:t>.</w:t>
            </w:r>
          </w:p>
          <w:p w14:paraId="1B2107A1" w14:textId="77777777" w:rsidR="001F7CC6" w:rsidRPr="00D74584" w:rsidRDefault="001F7CC6" w:rsidP="00473645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1F7CC6" w:rsidRPr="00D74584" w14:paraId="55E71EB8" w14:textId="77777777" w:rsidTr="004C1FFA">
              <w:tc>
                <w:tcPr>
                  <w:tcW w:w="1036" w:type="dxa"/>
                  <w:vAlign w:val="center"/>
                </w:tcPr>
                <w:p w14:paraId="5D2E7CA2" w14:textId="77777777" w:rsidR="001F7CC6" w:rsidRPr="00D74584" w:rsidRDefault="001F7CC6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D74584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7D8E4482" w14:textId="5E740654" w:rsidR="001F7CC6" w:rsidRPr="00D74584" w:rsidRDefault="00F4466A" w:rsidP="001F7CC6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</w:rPr>
                    <w:t>o</w:t>
                  </w:r>
                  <w:r w:rsidR="001F7CC6" w:rsidRPr="00D74584">
                    <w:rPr>
                      <w:sz w:val="20"/>
                      <w:szCs w:val="22"/>
                    </w:rPr>
                    <w:t>cjene</w:t>
                  </w:r>
                  <w:proofErr w:type="spellEnd"/>
                </w:p>
              </w:tc>
            </w:tr>
            <w:tr w:rsidR="001F7CC6" w:rsidRPr="006B0844" w14:paraId="00EF3B89" w14:textId="77777777" w:rsidTr="004C1FFA">
              <w:tc>
                <w:tcPr>
                  <w:tcW w:w="1036" w:type="dxa"/>
                </w:tcPr>
                <w:p w14:paraId="1E925D7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7018C29F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F422FA" w:rsidRPr="006B0844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>za</w:t>
                  </w:r>
                  <w:r w:rsidR="001776F3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D74584" w14:paraId="69491CF9" w14:textId="77777777" w:rsidTr="004C1FFA">
              <w:tc>
                <w:tcPr>
                  <w:tcW w:w="1036" w:type="dxa"/>
                </w:tcPr>
                <w:p w14:paraId="74CBAE4A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4EA3D93" w14:textId="77777777" w:rsidR="001F7CC6" w:rsidRPr="00D7458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, ali</w:t>
                  </w:r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D74584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D74584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D74584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1F7CC6" w:rsidRPr="006B0844" w14:paraId="063B3182" w14:textId="77777777" w:rsidTr="004C1FFA">
              <w:tc>
                <w:tcPr>
                  <w:tcW w:w="1036" w:type="dxa"/>
                </w:tcPr>
                <w:p w14:paraId="34E95DDD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77C2C637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 z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a  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proofErr w:type="gram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proofErr w:type="gram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gramStart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proofErr w:type="gram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154DE2B3" w14:textId="77777777" w:rsidTr="004C1FFA">
              <w:tc>
                <w:tcPr>
                  <w:tcW w:w="1036" w:type="dxa"/>
                </w:tcPr>
                <w:p w14:paraId="27E6EFB7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61870EC1" w14:textId="15F6CE1D" w:rsidR="001F7CC6" w:rsidRPr="006B0844" w:rsidRDefault="008E739E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proofErr w:type="gram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 za</w:t>
                  </w:r>
                  <w:proofErr w:type="gram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</w:t>
                  </w:r>
                  <w:r w:rsidR="004F0A0E" w:rsidRPr="006B0844">
                    <w:rPr>
                      <w:sz w:val="20"/>
                      <w:szCs w:val="22"/>
                      <w:lang w:val="it-IT"/>
                    </w:rPr>
                    <w:t>ocjenu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="004F0A0E"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="004F0A0E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nedost</w:t>
                  </w:r>
                  <w:r>
                    <w:rPr>
                      <w:sz w:val="20"/>
                      <w:szCs w:val="22"/>
                      <w:lang w:val="it-IT"/>
                    </w:rPr>
                    <w:t>atka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>
                    <w:rPr>
                      <w:sz w:val="20"/>
                      <w:szCs w:val="22"/>
                      <w:lang w:val="it-IT"/>
                    </w:rPr>
                    <w:t xml:space="preserve"> se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="00186398"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1F7CC6" w:rsidRPr="006B0844" w14:paraId="7779599D" w14:textId="77777777" w:rsidTr="004C1FFA">
              <w:trPr>
                <w:trHeight w:val="376"/>
              </w:trPr>
              <w:tc>
                <w:tcPr>
                  <w:tcW w:w="1036" w:type="dxa"/>
                </w:tcPr>
                <w:p w14:paraId="67FEA5AC" w14:textId="77777777" w:rsidR="001F7CC6" w:rsidRPr="00D74584" w:rsidRDefault="001F7CC6" w:rsidP="00186398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D74584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2F269D9D" w14:textId="77777777" w:rsidR="001F7CC6" w:rsidRPr="006B0844" w:rsidRDefault="00186398" w:rsidP="008E739E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.  </w:t>
                  </w:r>
                  <w:proofErr w:type="gramStart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Ti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proofErr w:type="gram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6B0844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6B0844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2BC34B8D" w14:textId="77777777" w:rsidR="00032124" w:rsidRPr="00D74584" w:rsidRDefault="00032124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482031" w:rsidRPr="00D74584" w14:paraId="37840A6B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FCB963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6112F6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2134EB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F7F524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482031" w:rsidRPr="00D74584" w14:paraId="113F1A5E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08861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A.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CE574" w14:textId="77777777" w:rsidR="00482031" w:rsidRPr="00D74584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Institucionalna sposobnost prijavitelja i partnera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8B626A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B5D18" w14:textId="77777777" w:rsidR="00482031" w:rsidRPr="00D74584" w:rsidRDefault="00482031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D74584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25</w:t>
            </w:r>
          </w:p>
        </w:tc>
      </w:tr>
      <w:tr w:rsidR="004F0A0E" w:rsidRPr="00742445" w14:paraId="71CBBDCC" w14:textId="77777777" w:rsidTr="00721496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47E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A59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28BF539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(imaju li odgovarajuće sposobnosti i vještine za njegovo provođenje, te znanja o problemima koji se rješavaju ovim Natječajem)?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C70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45E234B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I.1. – I.25.</w:t>
            </w:r>
          </w:p>
          <w:p w14:paraId="120CEEA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II.1-II.4</w:t>
            </w:r>
          </w:p>
          <w:p w14:paraId="152D446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104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7E3BBA9" w14:textId="77777777" w:rsidTr="00721496">
        <w:trPr>
          <w:trHeight w:val="36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2FED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517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Imaju li predloženi izvoditelji potrebne kvalifikacije da bi kvalitetno proveli preuzete aktivnosti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2F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B1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IV.18.b.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399CAF3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Obrazac B4 – 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Izjava izvoditelja aktivnosti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5B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83EA562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E7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ED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u provedbu projekta uključeni volonteri i da li njihov angažman zaista doprinosi ostvarenju rezultata i povećanju vrijednosti provedbe projekta? Da li je broj volontera i volonterskih sati realan u odnosu na dodijeljene aktivnosti?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CD6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D8748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I.18.</w:t>
            </w:r>
          </w:p>
          <w:p w14:paraId="09EC823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</w:t>
            </w:r>
          </w:p>
          <w:p w14:paraId="514B6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IV.18.c i IV.18.d.</w:t>
            </w:r>
          </w:p>
          <w:p w14:paraId="54AF8CC9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6DB8D7D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Postoji li sufinanciranje u obliku volonterskog rada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86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8FE78DC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8BC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14D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Provodi li se program/projekt u partnerstvu i da li partner aktivno sudjeluje u provedbi aktivnosti?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95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3E9E46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 III.17. </w:t>
            </w:r>
          </w:p>
          <w:p w14:paraId="5909123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  <w:p w14:paraId="4C0BAB0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B2:</w:t>
            </w:r>
          </w:p>
          <w:p w14:paraId="76AC30F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Sudjelovanje partnera u proračunu projekta i postoji li sufina</w:t>
            </w:r>
            <w:r w:rsidR="00BE379D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n</w:t>
            </w: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ciranje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20E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344F08D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978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80A5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uključenje partnera u provedbu aktivnosti  povećava kvalitetu provedbe projektnih aktivnosti i doprinosi povećaju kapaciteta prijavitelja za provedbu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08E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63E41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III.1.-III.17. </w:t>
            </w:r>
          </w:p>
          <w:p w14:paraId="6E31C2C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IV.12. i IV.14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71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C4D9933" w14:textId="77777777" w:rsidTr="00721496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1F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B.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20A4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Relevantnost programa/projekta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0E33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A83C3" w14:textId="1E92731C" w:rsidR="004F0A0E" w:rsidRPr="00742445" w:rsidRDefault="00F50564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55</w:t>
            </w:r>
          </w:p>
        </w:tc>
      </w:tr>
      <w:tr w:rsidR="004F0A0E" w:rsidRPr="00742445" w14:paraId="02D9B822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E656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lastRenderedPageBreak/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3C8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programski/projektni prijedlog relevantan u odnosu na ciljeve i prioritete područja aktivnosti Natječaja (je li program/projekt u skladu s mjerama i aktivnostima u strateškim smjernicama Grada Poreča-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8F6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587C294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IV.3, IV.8., IV.10. i IV.11.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53C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1210BDA3" w14:textId="77777777" w:rsidTr="00721496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997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1F8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Zadovoljava li program/projekt stvarnu potrebu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B47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D992AE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IV.8. i IV.11.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A82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D64A9A2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D04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198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FC3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5B4505E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37A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29A29757" w14:textId="77777777" w:rsidTr="00721496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981F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E02A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Definira li i u kojoj mjeri program/projekt njihove probleme i potrebe? Pridonosi li program/projekt i u kojoj mjeri rješavanju problema korisnika?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6B53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664A0E3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IV.14. i IV.15.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381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5E06666A" w14:textId="77777777" w:rsidTr="00721496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A02C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15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ciljevi programa/projekta jasno definirani i realno dostižni?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228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A6571E8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C6B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08E51BCF" w14:textId="77777777" w:rsidTr="00721496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E2D9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7FB6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40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06FB29A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IV.8, IV.12, IV.14., IV.15. i IV.21.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6A04" w14:textId="67CF9D3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2D82FEDE" w14:textId="77777777" w:rsidTr="00721496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D85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FF6F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02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B0E79C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IV.9., IV.10., IV.11., IV.12,  IV.14.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4CB7" w14:textId="6914C858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FF9BD2E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431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6199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 kojoj mjeri su rezultati programa/projekta održivi?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1475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71DE993A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IV.22.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4647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AE39B82" w14:textId="77777777" w:rsidTr="00721496">
        <w:trPr>
          <w:trHeight w:val="14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47B4" w14:textId="77777777" w:rsidR="004F0A0E" w:rsidRPr="00742445" w:rsidRDefault="004F0A0E" w:rsidP="003A48E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B4D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Uspostavlja li program/projekt model koji će druge organizacije moći primijeniti/ponoviti na području iste županije i/ili Republike Hrvatske?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282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0E5230D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IV.1.-IV.22.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71E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4EC1BD01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D18ABD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C.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45D9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Vidljivost projekta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461C2D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3D36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10</w:t>
            </w:r>
          </w:p>
        </w:tc>
      </w:tr>
      <w:tr w:rsidR="004F0A0E" w:rsidRPr="00742445" w14:paraId="021E0540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BE1B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FD7B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su i na koji način su u provedbu programa/projekta uključeni građani?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324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7D77210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IV.19.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7FF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307C3E1C" w14:textId="77777777" w:rsidTr="00721496">
        <w:trPr>
          <w:trHeight w:val="17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10C9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D320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Da li je osigurana vidljivost programa/projekta? Postoji li konkretan i ostvariv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media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plan?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56E1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27BDD0EE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IV.20.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F01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4F0A0E" w:rsidRPr="00742445" w14:paraId="74AB0929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78D24" w14:textId="77777777" w:rsidR="004F0A0E" w:rsidRPr="00742445" w:rsidRDefault="004F0A0E" w:rsidP="00473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D.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E772C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Proračun (troškovi)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E8556" w14:textId="77777777" w:rsidR="004F0A0E" w:rsidRPr="00742445" w:rsidRDefault="004F0A0E" w:rsidP="0024717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107B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20</w:t>
            </w:r>
          </w:p>
        </w:tc>
      </w:tr>
      <w:tr w:rsidR="004F0A0E" w:rsidRPr="00742445" w14:paraId="4040CD71" w14:textId="77777777" w:rsidTr="00721496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58DD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F093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Jesu li definirani parametri izračuna pojedinih troškova iskazanih u proračunu?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0C8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158" w14:textId="0A377A74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F0A0E" w:rsidRPr="00742445" w14:paraId="09643E01" w14:textId="77777777" w:rsidTr="00721496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450A" w14:textId="77777777" w:rsidR="004F0A0E" w:rsidRPr="00742445" w:rsidRDefault="004F0A0E" w:rsidP="00E355B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5412" w14:textId="77777777" w:rsidR="004F0A0E" w:rsidRPr="00742445" w:rsidRDefault="004F0A0E" w:rsidP="00473645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FC4C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B1:</w:t>
            </w:r>
          </w:p>
          <w:p w14:paraId="1887CD92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IV.14., </w:t>
            </w:r>
          </w:p>
          <w:p w14:paraId="2CE62B56" w14:textId="77777777" w:rsidR="004F0A0E" w:rsidRPr="00742445" w:rsidRDefault="004F0A0E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5F28" w14:textId="6D9D00E3" w:rsidR="004F0A0E" w:rsidRPr="00742445" w:rsidRDefault="009E1E8A" w:rsidP="002471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482031" w:rsidRPr="00742445" w14:paraId="22F76CF9" w14:textId="77777777" w:rsidTr="00721496">
        <w:trPr>
          <w:trHeight w:val="396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B4FE1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44852" w14:textId="63715CB4" w:rsidR="00482031" w:rsidRPr="00742445" w:rsidRDefault="000F044C" w:rsidP="00F505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F50564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1</w:t>
            </w:r>
            <w:r w:rsidR="00482031"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0</w:t>
            </w:r>
          </w:p>
        </w:tc>
      </w:tr>
      <w:tr w:rsidR="00482031" w:rsidRPr="00F43BD9" w14:paraId="1A4D7B03" w14:textId="77777777" w:rsidTr="004C1FFA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233FB4" w14:textId="77777777" w:rsidR="00482031" w:rsidRPr="00742445" w:rsidRDefault="00482031" w:rsidP="004736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FA78C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36DB6074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19101DA1" w14:textId="77777777" w:rsidR="00482031" w:rsidRPr="00742445" w:rsidRDefault="00482031" w:rsidP="004736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06BE6EB" w14:textId="77777777" w:rsidR="00A93174" w:rsidRPr="00F43BD9" w:rsidRDefault="00A93174" w:rsidP="00A9317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B99923A" w14:textId="77777777" w:rsidR="00781869" w:rsidRPr="00F43BD9" w:rsidRDefault="0078186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tbl>
      <w:tblPr>
        <w:tblW w:w="92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059"/>
        <w:gridCol w:w="2186"/>
        <w:gridCol w:w="2410"/>
        <w:gridCol w:w="1077"/>
      </w:tblGrid>
      <w:tr w:rsidR="000D35C6" w:rsidRPr="00F43BD9" w14:paraId="398A0F34" w14:textId="77777777" w:rsidTr="006A57F0">
        <w:trPr>
          <w:trHeight w:val="6443"/>
        </w:trPr>
        <w:tc>
          <w:tcPr>
            <w:tcW w:w="9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1492" w14:textId="0414FB2C" w:rsidR="00612F40" w:rsidRPr="00742445" w:rsidRDefault="00612F40" w:rsidP="00612F40">
            <w:pPr>
              <w:pStyle w:val="Default"/>
              <w:rPr>
                <w:b/>
                <w:bCs/>
                <w:color w:val="auto"/>
                <w:sz w:val="20"/>
                <w:szCs w:val="22"/>
              </w:rPr>
            </w:pPr>
            <w:r w:rsidRPr="00742445">
              <w:rPr>
                <w:b/>
                <w:bCs/>
                <w:color w:val="auto"/>
                <w:sz w:val="20"/>
                <w:szCs w:val="22"/>
              </w:rPr>
              <w:lastRenderedPageBreak/>
              <w:t xml:space="preserve">OBRAZAC ZA OCJENU KVALITETE PRIJAVA ZA </w:t>
            </w:r>
            <w:r w:rsidR="00BC62E6" w:rsidRPr="00742445">
              <w:rPr>
                <w:b/>
                <w:bCs/>
                <w:color w:val="auto"/>
                <w:sz w:val="20"/>
                <w:szCs w:val="22"/>
              </w:rPr>
              <w:t>PROGRAME/PROJEKTE</w:t>
            </w:r>
            <w:r w:rsidRPr="00742445">
              <w:rPr>
                <w:b/>
                <w:bCs/>
                <w:color w:val="auto"/>
                <w:sz w:val="20"/>
                <w:szCs w:val="22"/>
              </w:rPr>
              <w:t xml:space="preserve"> ČIJI JE TRAŽENI IZNOS IZ PRORAČUNA GRADA POREČA-PARENZO MANJI OD 1.000,00 EURA (7.534,50 KUNA)</w:t>
            </w:r>
          </w:p>
          <w:p w14:paraId="6D3CF241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p w14:paraId="5626886B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Evaluacijski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podijeljeni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su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nekoliko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. </w:t>
            </w:r>
            <w:proofErr w:type="spellStart"/>
            <w:r w:rsidRPr="00742445">
              <w:rPr>
                <w:sz w:val="20"/>
                <w:szCs w:val="22"/>
              </w:rPr>
              <w:t>Svakom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području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dodjeljuje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određeni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broj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od 1-5 </w:t>
            </w:r>
            <w:proofErr w:type="spellStart"/>
            <w:r w:rsidRPr="00742445">
              <w:rPr>
                <w:sz w:val="20"/>
                <w:szCs w:val="22"/>
              </w:rPr>
              <w:t>odnosno</w:t>
            </w:r>
            <w:proofErr w:type="spellEnd"/>
            <w:r w:rsidRPr="00742445">
              <w:rPr>
                <w:sz w:val="20"/>
                <w:szCs w:val="22"/>
              </w:rPr>
              <w:t xml:space="preserve">, u </w:t>
            </w:r>
            <w:proofErr w:type="spellStart"/>
            <w:r w:rsidRPr="00742445">
              <w:rPr>
                <w:sz w:val="20"/>
                <w:szCs w:val="22"/>
              </w:rPr>
              <w:t>pojedinim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pitanjima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bodovi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udvostručuju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1F4C64CA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  <w:proofErr w:type="spellStart"/>
            <w:r w:rsidRPr="00742445">
              <w:rPr>
                <w:sz w:val="20"/>
                <w:szCs w:val="22"/>
              </w:rPr>
              <w:t>Određenom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kriteriju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dodijeliti</w:t>
            </w:r>
            <w:proofErr w:type="spellEnd"/>
            <w:r w:rsidRPr="00742445">
              <w:rPr>
                <w:sz w:val="20"/>
                <w:szCs w:val="22"/>
              </w:rPr>
              <w:t xml:space="preserve"> i “0” </w:t>
            </w:r>
            <w:proofErr w:type="spellStart"/>
            <w:r w:rsidRPr="00742445">
              <w:rPr>
                <w:sz w:val="20"/>
                <w:szCs w:val="22"/>
              </w:rPr>
              <w:t>bodova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ukoliko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iz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dostavljene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prijavne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dokumentacije</w:t>
            </w:r>
            <w:proofErr w:type="spellEnd"/>
            <w:r w:rsidRPr="00742445">
              <w:rPr>
                <w:sz w:val="20"/>
                <w:szCs w:val="22"/>
              </w:rPr>
              <w:t xml:space="preserve"> ne </w:t>
            </w:r>
            <w:proofErr w:type="spellStart"/>
            <w:r w:rsidRPr="00742445">
              <w:rPr>
                <w:sz w:val="20"/>
                <w:szCs w:val="22"/>
              </w:rPr>
              <w:t>može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procijeniti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kojoj</w:t>
            </w:r>
            <w:proofErr w:type="spellEnd"/>
            <w:r w:rsidRPr="00742445">
              <w:rPr>
                <w:sz w:val="20"/>
                <w:szCs w:val="22"/>
              </w:rPr>
              <w:t xml:space="preserve"> je </w:t>
            </w:r>
            <w:proofErr w:type="spellStart"/>
            <w:r w:rsidRPr="00742445">
              <w:rPr>
                <w:sz w:val="20"/>
                <w:szCs w:val="22"/>
              </w:rPr>
              <w:t>mjeri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kriterij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zadovoljen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ili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nije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uopće</w:t>
            </w:r>
            <w:proofErr w:type="spellEnd"/>
            <w:r w:rsidRPr="00742445">
              <w:rPr>
                <w:sz w:val="20"/>
                <w:szCs w:val="22"/>
              </w:rPr>
              <w:t xml:space="preserve"> dan </w:t>
            </w:r>
            <w:proofErr w:type="spellStart"/>
            <w:r w:rsidRPr="00742445">
              <w:rPr>
                <w:sz w:val="20"/>
                <w:szCs w:val="22"/>
              </w:rPr>
              <w:t>odgovor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na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pitanje</w:t>
            </w:r>
            <w:proofErr w:type="spellEnd"/>
            <w:r w:rsidRPr="00742445">
              <w:rPr>
                <w:sz w:val="20"/>
                <w:szCs w:val="22"/>
              </w:rPr>
              <w:t xml:space="preserve">, </w:t>
            </w:r>
            <w:proofErr w:type="spellStart"/>
            <w:r w:rsidRPr="00742445">
              <w:rPr>
                <w:sz w:val="20"/>
                <w:szCs w:val="22"/>
              </w:rPr>
              <w:t>što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će</w:t>
            </w:r>
            <w:proofErr w:type="spellEnd"/>
            <w:r w:rsidRPr="00742445">
              <w:rPr>
                <w:sz w:val="20"/>
                <w:szCs w:val="22"/>
              </w:rPr>
              <w:t xml:space="preserve"> se </w:t>
            </w:r>
            <w:proofErr w:type="spellStart"/>
            <w:r w:rsidRPr="00742445">
              <w:rPr>
                <w:sz w:val="20"/>
                <w:szCs w:val="22"/>
              </w:rPr>
              <w:t>posebno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obrazložiti</w:t>
            </w:r>
            <w:proofErr w:type="spellEnd"/>
            <w:r w:rsidRPr="00742445">
              <w:rPr>
                <w:sz w:val="20"/>
                <w:szCs w:val="22"/>
              </w:rPr>
              <w:t xml:space="preserve"> u </w:t>
            </w:r>
            <w:proofErr w:type="spellStart"/>
            <w:r w:rsidRPr="00742445">
              <w:rPr>
                <w:sz w:val="20"/>
                <w:szCs w:val="22"/>
              </w:rPr>
              <w:t>opisnoj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ocjeni</w:t>
            </w:r>
            <w:proofErr w:type="spellEnd"/>
            <w:r w:rsidRPr="00742445">
              <w:rPr>
                <w:sz w:val="20"/>
                <w:szCs w:val="22"/>
              </w:rPr>
              <w:t xml:space="preserve"> </w:t>
            </w:r>
            <w:proofErr w:type="spellStart"/>
            <w:r w:rsidRPr="00742445">
              <w:rPr>
                <w:sz w:val="20"/>
                <w:szCs w:val="22"/>
              </w:rPr>
              <w:t>programa</w:t>
            </w:r>
            <w:proofErr w:type="spellEnd"/>
            <w:r w:rsidRPr="00742445">
              <w:rPr>
                <w:sz w:val="20"/>
                <w:szCs w:val="22"/>
              </w:rPr>
              <w:t>/</w:t>
            </w:r>
            <w:proofErr w:type="spellStart"/>
            <w:r w:rsidRPr="00742445">
              <w:rPr>
                <w:sz w:val="20"/>
                <w:szCs w:val="22"/>
              </w:rPr>
              <w:t>projekta</w:t>
            </w:r>
            <w:proofErr w:type="spellEnd"/>
            <w:r w:rsidRPr="00742445">
              <w:rPr>
                <w:sz w:val="20"/>
                <w:szCs w:val="22"/>
              </w:rPr>
              <w:t>.</w:t>
            </w:r>
          </w:p>
          <w:p w14:paraId="50C34CC8" w14:textId="77777777" w:rsidR="000D35C6" w:rsidRPr="00742445" w:rsidRDefault="000D35C6" w:rsidP="006A57F0">
            <w:pPr>
              <w:pStyle w:val="Default"/>
              <w:jc w:val="both"/>
              <w:rPr>
                <w:sz w:val="20"/>
                <w:szCs w:val="22"/>
              </w:rPr>
            </w:pPr>
          </w:p>
          <w:tbl>
            <w:tblPr>
              <w:tblStyle w:val="Reetkatablice"/>
              <w:tblW w:w="8974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7938"/>
            </w:tblGrid>
            <w:tr w:rsidR="000D35C6" w:rsidRPr="00742445" w14:paraId="24114BB2" w14:textId="77777777" w:rsidTr="006A57F0">
              <w:tc>
                <w:tcPr>
                  <w:tcW w:w="1036" w:type="dxa"/>
                  <w:vAlign w:val="center"/>
                </w:tcPr>
                <w:p w14:paraId="6F6585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Brojčani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bodovi</w:t>
                  </w:r>
                  <w:proofErr w:type="spellEnd"/>
                </w:p>
              </w:tc>
              <w:tc>
                <w:tcPr>
                  <w:tcW w:w="7938" w:type="dxa"/>
                  <w:vAlign w:val="center"/>
                </w:tcPr>
                <w:p w14:paraId="24C7E7B8" w14:textId="77777777" w:rsidR="000D35C6" w:rsidRPr="00742445" w:rsidRDefault="000D35C6" w:rsidP="006A57F0">
                  <w:pPr>
                    <w:pStyle w:val="Default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</w:rPr>
                    <w:t>Pojašnjenja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ocjene</w:t>
                  </w:r>
                  <w:proofErr w:type="spellEnd"/>
                </w:p>
              </w:tc>
            </w:tr>
            <w:tr w:rsidR="000D35C6" w:rsidRPr="00742445" w14:paraId="008F8994" w14:textId="77777777" w:rsidTr="006A57F0">
              <w:tc>
                <w:tcPr>
                  <w:tcW w:w="1036" w:type="dxa"/>
                </w:tcPr>
                <w:p w14:paraId="4691BAF0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5</w:t>
                  </w:r>
                </w:p>
              </w:tc>
              <w:tc>
                <w:tcPr>
                  <w:tcW w:w="7938" w:type="dxa"/>
                </w:tcPr>
                <w:p w14:paraId="5FBD69C5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odlično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Ima 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bilo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kakvih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oni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su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zanemarivi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5DB5BB1F" w14:textId="77777777" w:rsidTr="006A57F0">
              <w:tc>
                <w:tcPr>
                  <w:tcW w:w="1036" w:type="dxa"/>
                </w:tcPr>
                <w:p w14:paraId="1D9DB288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4</w:t>
                  </w:r>
                </w:p>
              </w:tc>
              <w:tc>
                <w:tcPr>
                  <w:tcW w:w="7938" w:type="dxa"/>
                </w:tcPr>
                <w:p w14:paraId="45D6D4FD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vrlo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dobro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r w:rsidRPr="00742445">
                    <w:rPr>
                      <w:sz w:val="20"/>
                      <w:szCs w:val="22"/>
                    </w:rPr>
                    <w:t xml:space="preserve">Taj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nedostatak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može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se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 xml:space="preserve"> faze </w:t>
                  </w:r>
                  <w:proofErr w:type="spellStart"/>
                  <w:r w:rsidRPr="00742445">
                    <w:rPr>
                      <w:sz w:val="20"/>
                      <w:szCs w:val="22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</w:rPr>
                    <w:t>.</w:t>
                  </w:r>
                </w:p>
              </w:tc>
            </w:tr>
            <w:tr w:rsidR="000D35C6" w:rsidRPr="00742445" w14:paraId="1D708D22" w14:textId="77777777" w:rsidTr="006A57F0">
              <w:tc>
                <w:tcPr>
                  <w:tcW w:w="1036" w:type="dxa"/>
                </w:tcPr>
                <w:p w14:paraId="1FD8884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50EFDFFB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 za 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, ali   </w:t>
                  </w:r>
                  <w:proofErr w:type="spellStart"/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Ti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nedostatci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dalje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početne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6CAA316C" w14:textId="77777777" w:rsidTr="006A57F0">
              <w:tc>
                <w:tcPr>
                  <w:tcW w:w="1036" w:type="dxa"/>
                </w:tcPr>
                <w:p w14:paraId="01E308E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7DD843B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odgovarajući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način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za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tri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</w:t>
                  </w:r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djelomičan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  <w:tr w:rsidR="000D35C6" w:rsidRPr="00742445" w14:paraId="74311685" w14:textId="77777777" w:rsidTr="006A57F0">
              <w:trPr>
                <w:trHeight w:val="376"/>
              </w:trPr>
              <w:tc>
                <w:tcPr>
                  <w:tcW w:w="1036" w:type="dxa"/>
                </w:tcPr>
                <w:p w14:paraId="5836F5B1" w14:textId="77777777" w:rsidR="000D35C6" w:rsidRPr="00742445" w:rsidRDefault="000D35C6" w:rsidP="006A57F0">
                  <w:pPr>
                    <w:pStyle w:val="Default"/>
                    <w:jc w:val="center"/>
                    <w:rPr>
                      <w:sz w:val="20"/>
                      <w:szCs w:val="22"/>
                    </w:rPr>
                  </w:pPr>
                  <w:r w:rsidRPr="00742445">
                    <w:rPr>
                      <w:sz w:val="20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4F7C7213" w14:textId="77777777" w:rsidR="000D35C6" w:rsidRPr="00742445" w:rsidRDefault="000D35C6" w:rsidP="006A57F0">
                  <w:pPr>
                    <w:pStyle w:val="Default"/>
                    <w:jc w:val="both"/>
                    <w:rPr>
                      <w:sz w:val="20"/>
                      <w:szCs w:val="22"/>
                      <w:lang w:val="it-IT"/>
                    </w:rPr>
                  </w:pP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Prijava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uopće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ne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odgovara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kriterijima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za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procjenu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Postoje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barem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četiri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nedostatka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.  </w:t>
                  </w:r>
                  <w:proofErr w:type="gramStart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Ti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nedostaci</w:t>
                  </w:r>
                  <w:proofErr w:type="spellEnd"/>
                  <w:proofErr w:type="gram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ne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mogu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se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nadvladati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tijekom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faze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provedbe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jer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bi to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zahtijevalo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redizajn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cijelog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742445">
                    <w:rPr>
                      <w:sz w:val="20"/>
                      <w:szCs w:val="22"/>
                      <w:lang w:val="it-IT"/>
                    </w:rPr>
                    <w:t>projekta</w:t>
                  </w:r>
                  <w:proofErr w:type="spellEnd"/>
                  <w:r w:rsidRPr="00742445">
                    <w:rPr>
                      <w:sz w:val="20"/>
                      <w:szCs w:val="22"/>
                      <w:lang w:val="it-IT"/>
                    </w:rPr>
                    <w:t>.</w:t>
                  </w:r>
                </w:p>
              </w:tc>
            </w:tr>
          </w:tbl>
          <w:p w14:paraId="1A39E16F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</w:tr>
      <w:tr w:rsidR="000D35C6" w:rsidRPr="00F43BD9" w14:paraId="4ADF297E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761A5B" w14:textId="77777777" w:rsidR="000D35C6" w:rsidRPr="00F43BD9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highlight w:val="yellow"/>
                <w:lang w:val="hr-HR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DDCE14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37B7DF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VEZA: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95CCD0" w14:textId="77777777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color w:val="FF0000"/>
                <w:sz w:val="18"/>
                <w:lang w:val="hr-HR"/>
              </w:rPr>
              <w:t>MOGUĆI BROJ BODOVA</w:t>
            </w:r>
          </w:p>
        </w:tc>
      </w:tr>
      <w:tr w:rsidR="000D35C6" w:rsidRPr="00F43BD9" w14:paraId="4D3D7CA0" w14:textId="77777777" w:rsidTr="00CD1A11">
        <w:trPr>
          <w:trHeight w:val="6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C31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EEB" w14:textId="77777777" w:rsidR="000D35C6" w:rsidRPr="00742445" w:rsidRDefault="000D35C6" w:rsidP="006A57F0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prijavitelj dovoljno iskustva i stručnog kapaciteta za provođenje planiranih aktivnosti programa/projekta </w:t>
            </w:r>
          </w:p>
          <w:p w14:paraId="130CB074" w14:textId="77777777" w:rsidR="00C73FE2" w:rsidRPr="00742445" w:rsidRDefault="000D35C6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(</w:t>
            </w:r>
            <w:r w:rsidR="00786A1D" w:rsidRPr="00742445">
              <w:rPr>
                <w:rFonts w:ascii="Times New Roman" w:hAnsi="Times New Roman" w:cs="Times New Roman"/>
                <w:sz w:val="18"/>
                <w:lang w:val="hr-HR"/>
              </w:rPr>
              <w:t>samostalno i/ili u partnerstvu)</w:t>
            </w:r>
            <w:r w:rsidR="00C73FE2"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 </w:t>
            </w:r>
          </w:p>
          <w:p w14:paraId="6DF3E345" w14:textId="68DA04A4" w:rsidR="000D35C6" w:rsidRPr="00742445" w:rsidRDefault="00C73FE2" w:rsidP="00786A1D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Da li partner aktivno sudjeluje u provedbi aktivnosti 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CF78" w14:textId="413DB620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1547D3D" w14:textId="77777777" w:rsidR="000D35C6" w:rsidRPr="00742445" w:rsidRDefault="000D35C6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pitanja I.1. – </w:t>
            </w:r>
            <w:r w:rsidR="00A53332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I.9.</w:t>
            </w:r>
          </w:p>
          <w:p w14:paraId="72BA8AF6" w14:textId="77777777" w:rsidR="00C73FE2" w:rsidRPr="00742445" w:rsidRDefault="00C73FE2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pitanja II.1.-II.9.</w:t>
            </w:r>
          </w:p>
          <w:p w14:paraId="2B2B9816" w14:textId="25DF105B" w:rsidR="00E325FF" w:rsidRPr="00742445" w:rsidRDefault="00E325FF" w:rsidP="00A53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III.8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3E36" w14:textId="0C047F4A" w:rsidR="000D35C6" w:rsidRPr="00742445" w:rsidRDefault="000D35C6" w:rsidP="006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-5</w:t>
            </w:r>
          </w:p>
        </w:tc>
      </w:tr>
      <w:tr w:rsidR="00CA72B8" w:rsidRPr="00F43BD9" w14:paraId="7F63C4D0" w14:textId="77777777" w:rsidTr="00CD1A11">
        <w:trPr>
          <w:trHeight w:val="2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6DF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5507" w14:textId="02DDCBDE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Koliko je problem jasno definiran i u kolikoj mjeri</w:t>
            </w:r>
          </w:p>
          <w:p w14:paraId="3D7A90DF" w14:textId="017BB5CD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predloženo rješenje odgovara potrebama zajednice? (Zadovoljava li program/projekt stvarnu potrebu u lokalnoj zajednici)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8378" w14:textId="7780B45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8045EE0" w14:textId="446C6C9C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6768" w14:textId="045405BE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0166CFFB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5D1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89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Ima li program/projekt jasno definirane korisnike (struktura i broj)? Da li je obuhvaćen prihvatljiv broj korisnika iz Grada Poreča – </w:t>
            </w:r>
            <w:proofErr w:type="spellStart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Parenzo</w:t>
            </w:r>
            <w:proofErr w:type="spellEnd"/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6D92" w14:textId="1F92D80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3EA15D2B" w14:textId="6F9B2CEB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III.3-5.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206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7371F316" w14:textId="77777777" w:rsidTr="00CD1A11">
        <w:trPr>
          <w:trHeight w:val="7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4A3F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E8FE" w14:textId="4325A81B" w:rsidR="00CA72B8" w:rsidRPr="00742445" w:rsidRDefault="00CA72B8" w:rsidP="00CA72B8">
            <w:pPr>
              <w:spacing w:after="0" w:line="240" w:lineRule="auto"/>
              <w:rPr>
                <w:rFonts w:ascii="Helvetica" w:hAnsi="Helvetica" w:cs="Helvetica"/>
                <w:sz w:val="18"/>
                <w:szCs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Jesu li ciljevi programa/projekta jasno definirani i realno dostižni i jesu li vezani uz prepoznati problem u zajednici?</w:t>
            </w:r>
          </w:p>
          <w:p w14:paraId="16027593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4936" w14:textId="5F76526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03B6A165" w14:textId="5DCAEFEF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III.9.-III.10.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4E1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23467DD0" w14:textId="77777777" w:rsidTr="00CD1A11">
        <w:trPr>
          <w:trHeight w:val="66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7811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25BA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predložene aktivnosti jasno definirane i povezane s rješenjem potreba korisnika? Hoće li programske/projekte aktivnosti potaknuti promjene i hoće li moći riješiti problem u lokalnoj zajednici?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2CA9" w14:textId="5943BBF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7B680BEF" w14:textId="4C39648C" w:rsidR="00CA72B8" w:rsidRPr="00742445" w:rsidRDefault="009212AF" w:rsidP="009212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pitanje III.9, </w:t>
            </w:r>
            <w:r w:rsidR="00CA72B8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1I1.11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C709" w14:textId="1DE4C4F2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4C65185D" w14:textId="77777777" w:rsidTr="00CD1A11">
        <w:trPr>
          <w:trHeight w:val="21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A5C" w14:textId="3D47CB3A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54B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Hoće li predložene aktivnosti doprinijeti ostvarenju ciljeva i rezultata programa/projekta?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5156" w14:textId="168ED351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209B2A15" w14:textId="13D62DA5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III.10,III. 11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A394C" w14:textId="5DE39ED4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0-5</w:t>
            </w:r>
          </w:p>
        </w:tc>
      </w:tr>
      <w:tr w:rsidR="00CA72B8" w:rsidRPr="00F43BD9" w14:paraId="5F4C00AB" w14:textId="77777777" w:rsidTr="00CD1A11">
        <w:trPr>
          <w:trHeight w:val="58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F692" w14:textId="18A60361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8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38F4" w14:textId="1BCE79B9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 xml:space="preserve">Jesu li troškovi programa/projekta realni?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8A23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1B9D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F43BD9" w14:paraId="39E6DB7A" w14:textId="77777777" w:rsidTr="00CD1A11">
        <w:trPr>
          <w:trHeight w:val="25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8787" w14:textId="29AC20D0" w:rsidR="00CA72B8" w:rsidRPr="00742445" w:rsidRDefault="003340CB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9</w:t>
            </w:r>
            <w:r w:rsidR="00CA72B8" w:rsidRPr="00742445">
              <w:rPr>
                <w:rFonts w:ascii="Times New Roman" w:hAnsi="Times New Roman" w:cs="Times New Roman"/>
                <w:sz w:val="18"/>
                <w:lang w:val="hr-HR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ECA2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Jesu li troškovi programa/projekta povezani s planiranim aktivnostima programa/projekta?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CB3D" w14:textId="004D8313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Obrazac B1</w:t>
            </w:r>
            <w:r w:rsidR="00F43BD9" w:rsidRPr="00742445">
              <w:rPr>
                <w:rFonts w:ascii="Times New Roman" w:hAnsi="Times New Roman" w:cs="Times New Roman"/>
                <w:sz w:val="18"/>
                <w:lang w:val="hr-HR"/>
              </w:rPr>
              <w:t>a</w:t>
            </w: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:</w:t>
            </w:r>
          </w:p>
          <w:p w14:paraId="4C16989E" w14:textId="23B0B008" w:rsidR="00CA72B8" w:rsidRPr="00742445" w:rsidRDefault="0085585B" w:rsidP="00F43B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>pitanje III.11</w:t>
            </w:r>
            <w:r w:rsidR="00F43BD9" w:rsidRPr="00742445">
              <w:rPr>
                <w:rFonts w:ascii="Times New Roman" w:hAnsi="Times New Roman" w:cs="Times New Roman"/>
                <w:i/>
                <w:sz w:val="18"/>
                <w:lang w:val="hr-HR"/>
              </w:rPr>
              <w:t xml:space="preserve">.,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D040" w14:textId="77777777" w:rsidR="00CA72B8" w:rsidRPr="00742445" w:rsidRDefault="00CA72B8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sz w:val="18"/>
                <w:lang w:val="hr-HR"/>
              </w:rPr>
              <w:t>0-10</w:t>
            </w:r>
          </w:p>
        </w:tc>
      </w:tr>
      <w:tr w:rsidR="00CA72B8" w:rsidRPr="00CD1A11" w14:paraId="72D9F342" w14:textId="77777777" w:rsidTr="00CD1A11">
        <w:trPr>
          <w:trHeight w:val="396"/>
        </w:trPr>
        <w:tc>
          <w:tcPr>
            <w:tcW w:w="8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A1F2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UKUPAN BROJ BODOVA: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17BDD1" w14:textId="5DCFAEC9" w:rsidR="00CA72B8" w:rsidRPr="00742445" w:rsidRDefault="003340CB" w:rsidP="00CA7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color w:val="FF0000"/>
                <w:sz w:val="18"/>
                <w:lang w:val="hr-HR"/>
              </w:rPr>
              <w:t>60</w:t>
            </w:r>
          </w:p>
        </w:tc>
      </w:tr>
      <w:tr w:rsidR="00CA72B8" w:rsidRPr="006B0844" w14:paraId="285E8D95" w14:textId="77777777" w:rsidTr="006A57F0">
        <w:trPr>
          <w:trHeight w:val="2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6203E" w14:textId="77777777" w:rsidR="00CA72B8" w:rsidRPr="00742445" w:rsidRDefault="00CA72B8" w:rsidP="00CA72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  <w:r w:rsidRPr="00742445"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  <w:t>OPISNA OCJENA PROGRAMA/PROJEKTA I DODATNI KOMENTARI: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FA857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0E89E5D4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  <w:p w14:paraId="5B42AFC9" w14:textId="77777777" w:rsidR="00CA72B8" w:rsidRPr="00742445" w:rsidRDefault="00CA72B8" w:rsidP="00CA72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lang w:val="hr-HR"/>
              </w:rPr>
            </w:pPr>
          </w:p>
        </w:tc>
      </w:tr>
    </w:tbl>
    <w:p w14:paraId="7DEE7074" w14:textId="77777777" w:rsidR="000D35C6" w:rsidRDefault="000D35C6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3C22BF" w14:textId="2D509F2B" w:rsidR="00743FAC" w:rsidRDefault="00AF0A1F" w:rsidP="002B6AB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743FAC">
        <w:rPr>
          <w:rFonts w:ascii="Times New Roman" w:hAnsi="Times New Roman" w:cs="Times New Roman"/>
          <w:lang w:val="it-IT"/>
        </w:rPr>
        <w:t>Temeljem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ostvarenog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broja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743FAC">
        <w:rPr>
          <w:rFonts w:ascii="Times New Roman" w:hAnsi="Times New Roman" w:cs="Times New Roman"/>
          <w:lang w:val="it-IT"/>
        </w:rPr>
        <w:t>Povjerenst</w:t>
      </w:r>
      <w:r w:rsidR="00D620B3" w:rsidRPr="00743FAC">
        <w:rPr>
          <w:rFonts w:ascii="Times New Roman" w:hAnsi="Times New Roman" w:cs="Times New Roman"/>
          <w:lang w:val="it-IT"/>
        </w:rPr>
        <w:t>v</w:t>
      </w:r>
      <w:r w:rsidRPr="00743FAC">
        <w:rPr>
          <w:rFonts w:ascii="Times New Roman" w:hAnsi="Times New Roman" w:cs="Times New Roman"/>
          <w:lang w:val="it-IT"/>
        </w:rPr>
        <w:t>o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sastavlja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 w:rsidRPr="00DE6BA1">
        <w:rPr>
          <w:rFonts w:ascii="Times New Roman" w:hAnsi="Times New Roman" w:cs="Times New Roman"/>
          <w:b/>
          <w:lang w:val="it-IT"/>
        </w:rPr>
        <w:t>jedan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Prijedlog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financiranje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r w:rsidR="00DE6BA1">
        <w:rPr>
          <w:rFonts w:ascii="Times New Roman" w:hAnsi="Times New Roman" w:cs="Times New Roman"/>
          <w:lang w:val="it-IT"/>
        </w:rPr>
        <w:t xml:space="preserve">za </w:t>
      </w:r>
      <w:proofErr w:type="spellStart"/>
      <w:r w:rsidR="00DE6BA1">
        <w:rPr>
          <w:rFonts w:ascii="Times New Roman" w:hAnsi="Times New Roman" w:cs="Times New Roman"/>
          <w:lang w:val="it-IT"/>
        </w:rPr>
        <w:t>svako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prioritetno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6BA1">
        <w:rPr>
          <w:rFonts w:ascii="Times New Roman" w:hAnsi="Times New Roman" w:cs="Times New Roman"/>
          <w:lang w:val="it-IT"/>
        </w:rPr>
        <w:t>područje</w:t>
      </w:r>
      <w:proofErr w:type="spellEnd"/>
      <w:r w:rsidR="00DE6BA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dostavlja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gradonačelniku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donosi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odluku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743FAC">
        <w:rPr>
          <w:rFonts w:ascii="Times New Roman" w:hAnsi="Times New Roman" w:cs="Times New Roman"/>
          <w:lang w:val="it-IT"/>
        </w:rPr>
        <w:t>dodjeli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sredstava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  <w:r w:rsidR="008202E7"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Programi</w:t>
      </w:r>
      <w:proofErr w:type="spellEnd"/>
      <w:r w:rsidRPr="00743FAC">
        <w:rPr>
          <w:rFonts w:ascii="Times New Roman" w:hAnsi="Times New Roman" w:cs="Times New Roman"/>
          <w:lang w:val="it-IT"/>
        </w:rPr>
        <w:t>/</w:t>
      </w:r>
      <w:proofErr w:type="spellStart"/>
      <w:r w:rsidRPr="00743FAC">
        <w:rPr>
          <w:rFonts w:ascii="Times New Roman" w:hAnsi="Times New Roman" w:cs="Times New Roman"/>
          <w:lang w:val="it-IT"/>
        </w:rPr>
        <w:t>projekti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koji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prilikom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postupka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ocjenjivanja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743FAC">
        <w:rPr>
          <w:rFonts w:ascii="Times New Roman" w:hAnsi="Times New Roman" w:cs="Times New Roman"/>
          <w:lang w:val="it-IT"/>
        </w:rPr>
        <w:t>ostvare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minimalno</w:t>
      </w:r>
      <w:proofErr w:type="spellEnd"/>
      <w:r w:rsidR="00FB15BD" w:rsidRPr="00FB15BD">
        <w:rPr>
          <w:rFonts w:ascii="Calibri" w:hAnsi="Calibri" w:cs="Calibri"/>
        </w:rPr>
        <w:t xml:space="preserve"> </w:t>
      </w:r>
      <w:r w:rsidR="00FB15BD">
        <w:rPr>
          <w:rFonts w:ascii="Calibri" w:hAnsi="Calibri" w:cs="Calibri"/>
          <w:b/>
        </w:rPr>
        <w:t>3</w:t>
      </w:r>
      <w:r w:rsidR="00FB15BD" w:rsidRPr="000B6A7E">
        <w:rPr>
          <w:rFonts w:ascii="Calibri" w:hAnsi="Calibri" w:cs="Calibri"/>
          <w:b/>
        </w:rPr>
        <w:t xml:space="preserve">0% </w:t>
      </w:r>
      <w:proofErr w:type="spellStart"/>
      <w:r w:rsidR="00FB15BD" w:rsidRPr="000B6A7E">
        <w:rPr>
          <w:rFonts w:ascii="Calibri" w:hAnsi="Calibri" w:cs="Calibri"/>
          <w:b/>
        </w:rPr>
        <w:t>ukupnog</w:t>
      </w:r>
      <w:proofErr w:type="spellEnd"/>
      <w:r w:rsidR="00FB15BD" w:rsidRPr="000B6A7E">
        <w:rPr>
          <w:rFonts w:ascii="Calibri" w:hAnsi="Calibri" w:cs="Calibri"/>
          <w:b/>
        </w:rPr>
        <w:t xml:space="preserve"> </w:t>
      </w:r>
      <w:proofErr w:type="spellStart"/>
      <w:r w:rsidR="00FB15BD" w:rsidRPr="000B6A7E">
        <w:rPr>
          <w:rFonts w:ascii="Calibri" w:hAnsi="Calibri" w:cs="Calibri"/>
          <w:b/>
        </w:rPr>
        <w:t>broja</w:t>
      </w:r>
      <w:proofErr w:type="spellEnd"/>
      <w:r w:rsidR="00FB15BD" w:rsidRPr="000B6A7E">
        <w:rPr>
          <w:rFonts w:ascii="Calibri" w:hAnsi="Calibri" w:cs="Calibri"/>
          <w:b/>
        </w:rPr>
        <w:t xml:space="preserve"> </w:t>
      </w:r>
      <w:proofErr w:type="spellStart"/>
      <w:r w:rsidR="00FB15BD" w:rsidRPr="000B6A7E">
        <w:rPr>
          <w:rFonts w:ascii="Calibri" w:hAnsi="Calibri" w:cs="Calibri"/>
          <w:b/>
        </w:rPr>
        <w:t>bodova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neće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moći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biti</w:t>
      </w:r>
      <w:proofErr w:type="spellEnd"/>
      <w:r w:rsidRPr="00743FAC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743FAC">
        <w:rPr>
          <w:rFonts w:ascii="Times New Roman" w:hAnsi="Times New Roman" w:cs="Times New Roman"/>
          <w:lang w:val="it-IT"/>
        </w:rPr>
        <w:t>financirani</w:t>
      </w:r>
      <w:proofErr w:type="spellEnd"/>
      <w:r w:rsidRPr="00743FAC">
        <w:rPr>
          <w:rFonts w:ascii="Times New Roman" w:hAnsi="Times New Roman" w:cs="Times New Roman"/>
          <w:lang w:val="it-IT"/>
        </w:rPr>
        <w:t>.</w:t>
      </w:r>
    </w:p>
    <w:p w14:paraId="286FA5BC" w14:textId="77777777" w:rsidR="00AF0A1F" w:rsidRPr="00D74584" w:rsidRDefault="00AF0A1F" w:rsidP="00787BB8">
      <w:pPr>
        <w:pStyle w:val="Naslov2"/>
        <w:rPr>
          <w:rFonts w:ascii="Times New Roman" w:hAnsi="Times New Roman" w:cs="Times New Roman"/>
        </w:rPr>
      </w:pPr>
      <w:bookmarkStart w:id="23" w:name="_Toc134013370"/>
      <w:r w:rsidRPr="00D74584">
        <w:rPr>
          <w:rFonts w:ascii="Times New Roman" w:hAnsi="Times New Roman" w:cs="Times New Roman"/>
        </w:rPr>
        <w:t>5.3. OBAVIJEST O DONESENOJ ODLUCI</w:t>
      </w:r>
      <w:bookmarkEnd w:id="23"/>
    </w:p>
    <w:p w14:paraId="5E35F051" w14:textId="0A5A5D41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</w:rPr>
        <w:t>Temeljem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prijedloga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financiranj</w:t>
      </w:r>
      <w:r w:rsidR="00E8090C">
        <w:rPr>
          <w:rFonts w:ascii="Times New Roman" w:hAnsi="Times New Roman" w:cs="Times New Roman"/>
        </w:rPr>
        <w:t>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Povjerenstva</w:t>
      </w:r>
      <w:proofErr w:type="spellEnd"/>
      <w:r w:rsidR="00E8090C">
        <w:rPr>
          <w:rFonts w:ascii="Times New Roman" w:hAnsi="Times New Roman" w:cs="Times New Roman"/>
        </w:rPr>
        <w:t xml:space="preserve"> za </w:t>
      </w:r>
      <w:proofErr w:type="spellStart"/>
      <w:r w:rsidR="00E8090C">
        <w:rPr>
          <w:rFonts w:ascii="Times New Roman" w:hAnsi="Times New Roman" w:cs="Times New Roman"/>
        </w:rPr>
        <w:t>ocjenjivanje</w:t>
      </w:r>
      <w:proofErr w:type="spellEnd"/>
      <w:r w:rsidR="00E8090C">
        <w:rPr>
          <w:rFonts w:ascii="Times New Roman" w:hAnsi="Times New Roman" w:cs="Times New Roman"/>
        </w:rPr>
        <w:t xml:space="preserve"> </w:t>
      </w:r>
      <w:proofErr w:type="spellStart"/>
      <w:r w:rsidR="00E8090C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radonačenik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</w:t>
      </w:r>
      <w:proofErr w:type="spellEnd"/>
      <w:r w:rsidRPr="00D74584">
        <w:rPr>
          <w:rFonts w:ascii="Times New Roman" w:hAnsi="Times New Roman" w:cs="Times New Roman"/>
        </w:rPr>
        <w:t xml:space="preserve"> – 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donosi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čega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090B40" w:rsidRPr="00D74584">
        <w:rPr>
          <w:rFonts w:ascii="Times New Roman" w:hAnsi="Times New Roman" w:cs="Times New Roman"/>
        </w:rPr>
        <w:t>Grad Poreč-</w:t>
      </w:r>
      <w:proofErr w:type="spellStart"/>
      <w:r w:rsidR="00090B40" w:rsidRPr="00D74584">
        <w:rPr>
          <w:rFonts w:ascii="Times New Roman" w:hAnsi="Times New Roman" w:cs="Times New Roman"/>
        </w:rPr>
        <w:t>Parenzo</w:t>
      </w:r>
      <w:proofErr w:type="spellEnd"/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svojim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mrežnim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stranicama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D03084" w:rsidRPr="00D74584">
        <w:rPr>
          <w:rFonts w:ascii="Times New Roman" w:hAnsi="Times New Roman" w:cs="Times New Roman"/>
        </w:rPr>
        <w:t>(</w:t>
      </w:r>
      <w:hyperlink r:id="rId16" w:history="1">
        <w:r w:rsidR="00D03084" w:rsidRPr="00D74584">
          <w:rPr>
            <w:rStyle w:val="Hiperveza"/>
            <w:rFonts w:ascii="Times New Roman" w:hAnsi="Times New Roman" w:cs="Times New Roman"/>
          </w:rPr>
          <w:t>www.porec.hr</w:t>
        </w:r>
      </w:hyperlink>
      <w:r w:rsidR="008202E7" w:rsidRPr="00D74584">
        <w:rPr>
          <w:rFonts w:ascii="Times New Roman" w:hAnsi="Times New Roman" w:cs="Times New Roman"/>
        </w:rPr>
        <w:t xml:space="preserve">) </w:t>
      </w:r>
      <w:proofErr w:type="spellStart"/>
      <w:r w:rsidRPr="00D74584">
        <w:rPr>
          <w:rFonts w:ascii="Times New Roman" w:hAnsi="Times New Roman" w:cs="Times New Roman"/>
        </w:rPr>
        <w:t>javno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objaviti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  <w:r w:rsidRPr="00D74584">
        <w:rPr>
          <w:rFonts w:ascii="Times New Roman" w:hAnsi="Times New Roman" w:cs="Times New Roman"/>
        </w:rPr>
        <w:t xml:space="preserve"> s </w:t>
      </w:r>
      <w:proofErr w:type="spellStart"/>
      <w:r w:rsidRPr="00D74584">
        <w:rPr>
          <w:rFonts w:ascii="Times New Roman" w:hAnsi="Times New Roman" w:cs="Times New Roman"/>
        </w:rPr>
        <w:t>podacima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organizacijama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programima</w:t>
      </w:r>
      <w:proofErr w:type="spellEnd"/>
      <w:r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odobrenim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iznosima</w:t>
      </w:r>
      <w:proofErr w:type="spellEnd"/>
      <w:r w:rsidRPr="00D74584">
        <w:rPr>
          <w:rFonts w:ascii="Times New Roman" w:hAnsi="Times New Roman" w:cs="Times New Roman"/>
        </w:rPr>
        <w:t>.</w:t>
      </w:r>
      <w:r w:rsidR="00090B40" w:rsidRPr="00D74584">
        <w:rPr>
          <w:rFonts w:ascii="Times New Roman" w:hAnsi="Times New Roman" w:cs="Times New Roman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Rezultati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javno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objavljeni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260C" w:rsidRPr="006B0844">
        <w:rPr>
          <w:rFonts w:ascii="Times New Roman" w:hAnsi="Times New Roman" w:cs="Times New Roman"/>
          <w:lang w:val="it-IT"/>
        </w:rPr>
        <w:t>mrežnoj</w:t>
      </w:r>
      <w:proofErr w:type="spellEnd"/>
      <w:r w:rsidR="0017260C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stranici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Zaklade</w:t>
      </w:r>
      <w:proofErr w:type="spellEnd"/>
      <w:r w:rsidR="00C2065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C20657" w:rsidRPr="006B0844">
        <w:rPr>
          <w:rFonts w:ascii="Times New Roman" w:hAnsi="Times New Roman" w:cs="Times New Roman"/>
          <w:lang w:val="it-IT"/>
        </w:rPr>
        <w:t>-Fondazione Istria</w:t>
      </w:r>
      <w:r w:rsidR="00090B40" w:rsidRPr="006B0844">
        <w:rPr>
          <w:rFonts w:ascii="Times New Roman" w:hAnsi="Times New Roman" w:cs="Times New Roman"/>
          <w:lang w:val="it-IT"/>
        </w:rPr>
        <w:t xml:space="preserve">: </w:t>
      </w:r>
      <w:hyperlink r:id="rId17" w:history="1">
        <w:r w:rsidR="00090B40" w:rsidRPr="006B0844">
          <w:rPr>
            <w:rStyle w:val="Hiperveza"/>
            <w:rFonts w:ascii="Times New Roman" w:hAnsi="Times New Roman" w:cs="Times New Roman"/>
            <w:lang w:val="it-IT"/>
          </w:rPr>
          <w:t>www.civilnodrustvo-istra.hr</w:t>
        </w:r>
      </w:hyperlink>
    </w:p>
    <w:p w14:paraId="56513728" w14:textId="77777777" w:rsidR="00AF0A1F" w:rsidRPr="006B0844" w:rsidRDefault="00AF0A1F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ušle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postupak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ocjen</w:t>
      </w:r>
      <w:r w:rsidR="00123320" w:rsidRPr="006B0844">
        <w:rPr>
          <w:rFonts w:ascii="Times New Roman" w:hAnsi="Times New Roman" w:cs="Times New Roman"/>
          <w:lang w:val="it-IT"/>
        </w:rPr>
        <w:t>jivanja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donesenoj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odluci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6B0844">
        <w:rPr>
          <w:rFonts w:ascii="Times New Roman" w:hAnsi="Times New Roman" w:cs="Times New Roman"/>
          <w:lang w:val="it-IT"/>
        </w:rPr>
        <w:t>daljnjim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koracima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B0844">
        <w:rPr>
          <w:rFonts w:ascii="Times New Roman" w:hAnsi="Times New Roman" w:cs="Times New Roman"/>
          <w:lang w:val="it-IT"/>
        </w:rPr>
        <w:t>potrebno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poduzeti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4BDCA4F" w14:textId="77777777" w:rsidR="00A3281C" w:rsidRPr="006B0844" w:rsidRDefault="00A3281C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8598B2" w14:textId="150CF646" w:rsidR="00580A26" w:rsidRPr="006B0844" w:rsidRDefault="00914DDE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bit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će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obaviještene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razlozima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nefinanciranja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pisanim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putem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osam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(8)</w:t>
      </w:r>
      <w:r w:rsidR="003D7B9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6B0844">
        <w:rPr>
          <w:rFonts w:ascii="Times New Roman" w:hAnsi="Times New Roman" w:cs="Times New Roman"/>
          <w:lang w:val="it-IT"/>
        </w:rPr>
        <w:t>radnih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donošenja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odluke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dodjeli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Prijaviteljima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kojima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nisu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odobrena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financijska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se,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njihov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zahtjev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omogućiti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uvid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zbirnu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ocjenu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njihovog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</w:t>
      </w:r>
      <w:r w:rsidR="00A22C9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6B0844">
        <w:rPr>
          <w:rFonts w:ascii="Times New Roman" w:hAnsi="Times New Roman" w:cs="Times New Roman"/>
          <w:lang w:val="it-IT"/>
        </w:rPr>
        <w:t>osam</w:t>
      </w:r>
      <w:proofErr w:type="spellEnd"/>
      <w:r w:rsidR="008202E7" w:rsidRPr="006B0844">
        <w:rPr>
          <w:rFonts w:ascii="Times New Roman" w:hAnsi="Times New Roman" w:cs="Times New Roman"/>
          <w:lang w:val="it-IT"/>
        </w:rPr>
        <w:t xml:space="preserve"> </w:t>
      </w:r>
      <w:r w:rsidR="00A22C9F" w:rsidRPr="006B0844">
        <w:rPr>
          <w:rFonts w:ascii="Times New Roman" w:hAnsi="Times New Roman" w:cs="Times New Roman"/>
          <w:lang w:val="it-IT"/>
        </w:rPr>
        <w:t>(</w:t>
      </w:r>
      <w:r w:rsidR="00AF0A1F" w:rsidRPr="006B0844">
        <w:rPr>
          <w:rFonts w:ascii="Times New Roman" w:hAnsi="Times New Roman" w:cs="Times New Roman"/>
          <w:lang w:val="it-IT"/>
        </w:rPr>
        <w:t>8</w:t>
      </w:r>
      <w:r w:rsidR="00A22C9F" w:rsidRPr="006B0844">
        <w:rPr>
          <w:rFonts w:ascii="Times New Roman" w:hAnsi="Times New Roman" w:cs="Times New Roman"/>
          <w:lang w:val="it-IT"/>
        </w:rPr>
        <w:t>)</w:t>
      </w:r>
      <w:r w:rsidR="008202E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D7B94" w:rsidRPr="006B0844">
        <w:rPr>
          <w:rFonts w:ascii="Times New Roman" w:hAnsi="Times New Roman" w:cs="Times New Roman"/>
          <w:lang w:val="it-IT"/>
        </w:rPr>
        <w:t>radnih</w:t>
      </w:r>
      <w:proofErr w:type="spellEnd"/>
      <w:r w:rsidR="003D7B9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dana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primitka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pisane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obavijesti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rezultatima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F0A1F"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="00AF0A1F" w:rsidRPr="006B0844">
        <w:rPr>
          <w:rFonts w:ascii="Times New Roman" w:hAnsi="Times New Roman" w:cs="Times New Roman"/>
          <w:lang w:val="it-IT"/>
        </w:rPr>
        <w:t>.</w:t>
      </w:r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natječaj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nemaju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pravo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uvida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="00D9259A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projekata</w:t>
      </w:r>
      <w:proofErr w:type="spellEnd"/>
      <w:r w:rsidR="00D059C5">
        <w:rPr>
          <w:rFonts w:ascii="Times New Roman" w:hAnsi="Times New Roman" w:cs="Times New Roman"/>
          <w:lang w:val="it-IT"/>
        </w:rPr>
        <w:t>/</w:t>
      </w:r>
      <w:proofErr w:type="spellStart"/>
      <w:r w:rsidR="00D059C5">
        <w:rPr>
          <w:rFonts w:ascii="Times New Roman" w:hAnsi="Times New Roman" w:cs="Times New Roman"/>
          <w:lang w:val="it-IT"/>
        </w:rPr>
        <w:t>programa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ocjene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Povjerenstva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ocjenjivanje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drugih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090B40"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="00090B40" w:rsidRPr="006B0844">
        <w:rPr>
          <w:rFonts w:ascii="Times New Roman" w:hAnsi="Times New Roman" w:cs="Times New Roman"/>
          <w:lang w:val="it-IT"/>
        </w:rPr>
        <w:t>.</w:t>
      </w:r>
    </w:p>
    <w:p w14:paraId="573FABEC" w14:textId="77777777" w:rsidR="00B735EB" w:rsidRPr="00D74584" w:rsidRDefault="00432509" w:rsidP="00787BB8">
      <w:pPr>
        <w:pStyle w:val="Naslov2"/>
        <w:rPr>
          <w:rFonts w:ascii="Times New Roman" w:hAnsi="Times New Roman" w:cs="Times New Roman"/>
          <w:lang w:val="it-IT"/>
        </w:rPr>
      </w:pPr>
      <w:bookmarkStart w:id="24" w:name="_Toc134013371"/>
      <w:r w:rsidRPr="00D74584">
        <w:rPr>
          <w:rFonts w:ascii="Times New Roman" w:hAnsi="Times New Roman" w:cs="Times New Roman"/>
          <w:lang w:val="it-IT"/>
        </w:rPr>
        <w:t>5.4.</w:t>
      </w:r>
      <w:r w:rsidR="00343D45" w:rsidRPr="00D74584">
        <w:rPr>
          <w:rFonts w:ascii="Times New Roman" w:hAnsi="Times New Roman" w:cs="Times New Roman"/>
          <w:lang w:val="it-IT"/>
        </w:rPr>
        <w:t xml:space="preserve"> </w:t>
      </w:r>
      <w:r w:rsidR="00AF0A1F" w:rsidRPr="00D74584">
        <w:rPr>
          <w:rFonts w:ascii="Times New Roman" w:hAnsi="Times New Roman" w:cs="Times New Roman"/>
          <w:lang w:val="it-IT"/>
        </w:rPr>
        <w:t>PRAVO NA PRIGOVOR</w:t>
      </w:r>
      <w:bookmarkEnd w:id="24"/>
    </w:p>
    <w:p w14:paraId="40B35A3F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ima pravo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>:</w:t>
      </w:r>
    </w:p>
    <w:p w14:paraId="3B99F0BD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formalnih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Natječaja</w:t>
      </w:r>
      <w:proofErr w:type="spellEnd"/>
    </w:p>
    <w:p w14:paraId="1BB551F0" w14:textId="77777777" w:rsidR="00E67B91" w:rsidRPr="00D74584" w:rsidRDefault="00E67B91" w:rsidP="0037511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odluku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dodjeli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ili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rezultate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procjene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580A26" w:rsidRPr="00D74584">
        <w:rPr>
          <w:rFonts w:ascii="Times New Roman" w:hAnsi="Times New Roman" w:cs="Times New Roman"/>
        </w:rPr>
        <w:t xml:space="preserve">i to </w:t>
      </w:r>
      <w:proofErr w:type="spellStart"/>
      <w:r w:rsidR="00580A26" w:rsidRPr="00D74584">
        <w:rPr>
          <w:rFonts w:ascii="Times New Roman" w:hAnsi="Times New Roman" w:cs="Times New Roman"/>
        </w:rPr>
        <w:t>isključivo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natječajni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postupak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te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eventualno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bodovanje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nekog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kriterija</w:t>
      </w:r>
      <w:proofErr w:type="spellEnd"/>
      <w:r w:rsidR="00580A26" w:rsidRPr="00D74584">
        <w:rPr>
          <w:rFonts w:ascii="Times New Roman" w:hAnsi="Times New Roman" w:cs="Times New Roman"/>
        </w:rPr>
        <w:t xml:space="preserve"> s </w:t>
      </w:r>
      <w:r w:rsidRPr="00D74584">
        <w:rPr>
          <w:rFonts w:ascii="Times New Roman" w:hAnsi="Times New Roman" w:cs="Times New Roman"/>
        </w:rPr>
        <w:t>0</w:t>
      </w:r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bodova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a</w:t>
      </w:r>
      <w:r w:rsidR="00580A26" w:rsidRPr="00D74584">
        <w:rPr>
          <w:rFonts w:ascii="Times New Roman" w:hAnsi="Times New Roman" w:cs="Times New Roman"/>
        </w:rPr>
        <w:t>ko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udruga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proofErr w:type="spellStart"/>
      <w:r w:rsidR="00580A26" w:rsidRPr="00D74584">
        <w:rPr>
          <w:rFonts w:ascii="Times New Roman" w:hAnsi="Times New Roman" w:cs="Times New Roman"/>
        </w:rPr>
        <w:t>smatra</w:t>
      </w:r>
      <w:proofErr w:type="spellEnd"/>
      <w:r w:rsidR="00580A26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 xml:space="preserve">da je u </w:t>
      </w:r>
      <w:proofErr w:type="spellStart"/>
      <w:r w:rsidRPr="00D74584">
        <w:rPr>
          <w:rFonts w:ascii="Times New Roman" w:hAnsi="Times New Roman" w:cs="Times New Roman"/>
        </w:rPr>
        <w:t>prijavi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dostavi</w:t>
      </w:r>
      <w:r w:rsidR="00580A26" w:rsidRPr="00D74584">
        <w:rPr>
          <w:rFonts w:ascii="Times New Roman" w:hAnsi="Times New Roman" w:cs="Times New Roman"/>
        </w:rPr>
        <w:t>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dovoljno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argumenata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drugačije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bodovanje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16151E69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ne </w:t>
      </w:r>
      <w:proofErr w:type="spellStart"/>
      <w:r w:rsidRPr="00D74584">
        <w:rPr>
          <w:rFonts w:ascii="Times New Roman" w:hAnsi="Times New Roman" w:cs="Times New Roman"/>
          <w:lang w:val="it-IT"/>
        </w:rPr>
        <w:t>može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podnijeti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neodobravanju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D74584">
        <w:rPr>
          <w:rFonts w:ascii="Times New Roman" w:hAnsi="Times New Roman" w:cs="Times New Roman"/>
          <w:lang w:val="it-IT"/>
        </w:rPr>
        <w:t>visinu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dodijeljenih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sredstava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433C5ACA" w14:textId="77777777" w:rsidR="00E67B91" w:rsidRPr="00D74584" w:rsidRDefault="00E67B91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73DD82" w14:textId="77777777" w:rsidR="00E960D0" w:rsidRPr="00D74584" w:rsidRDefault="00E960D0" w:rsidP="00E960D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D74584">
        <w:rPr>
          <w:rFonts w:ascii="Times New Roman" w:hAnsi="Times New Roman" w:cs="Times New Roman"/>
          <w:lang w:val="it-IT"/>
        </w:rPr>
        <w:t>dostavlja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putem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e-</w:t>
      </w:r>
      <w:proofErr w:type="spellStart"/>
      <w:r w:rsidRPr="00D74584">
        <w:rPr>
          <w:rFonts w:ascii="Times New Roman" w:hAnsi="Times New Roman" w:cs="Times New Roman"/>
          <w:lang w:val="it-IT"/>
        </w:rPr>
        <w:t>pošte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: </w:t>
      </w:r>
      <w:hyperlink r:id="rId18" w:history="1">
        <w:r w:rsidRPr="00D74584">
          <w:rPr>
            <w:rStyle w:val="Hiperveza"/>
            <w:rFonts w:ascii="Times New Roman" w:hAnsi="Times New Roman" w:cs="Times New Roman"/>
            <w:lang w:val="it-IT"/>
          </w:rPr>
          <w:t>zaklada@civilnodrustvo-istra.hr</w:t>
        </w:r>
      </w:hyperlink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primitka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zaprimljenom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strane </w:t>
      </w:r>
      <w:proofErr w:type="spellStart"/>
      <w:r w:rsidRPr="00D74584">
        <w:rPr>
          <w:rFonts w:ascii="Times New Roman" w:hAnsi="Times New Roman" w:cs="Times New Roman"/>
          <w:lang w:val="it-IT"/>
        </w:rPr>
        <w:t>Zaklade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-Fondazione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dobiti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najkasnije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do </w:t>
      </w:r>
      <w:proofErr w:type="spellStart"/>
      <w:r w:rsidRPr="00D74584">
        <w:rPr>
          <w:rFonts w:ascii="Times New Roman" w:hAnsi="Times New Roman" w:cs="Times New Roman"/>
          <w:lang w:val="it-IT"/>
        </w:rPr>
        <w:t>kraja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idućeg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radnog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. </w:t>
      </w:r>
      <w:proofErr w:type="spellStart"/>
      <w:r w:rsidRPr="00D74584">
        <w:rPr>
          <w:rFonts w:ascii="Times New Roman" w:hAnsi="Times New Roman" w:cs="Times New Roman"/>
          <w:lang w:val="it-IT"/>
        </w:rPr>
        <w:t>Ukoliko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prijavitelj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dobije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navedenom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potrebno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proofErr w:type="gramStart"/>
      <w:r w:rsidRPr="00D74584">
        <w:rPr>
          <w:rFonts w:ascii="Times New Roman" w:hAnsi="Times New Roman" w:cs="Times New Roman"/>
          <w:lang w:val="it-IT"/>
        </w:rPr>
        <w:t>kontaktirati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r w:rsidR="008202E7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Zakladu</w:t>
      </w:r>
      <w:proofErr w:type="spellEnd"/>
      <w:proofErr w:type="gram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>-Fondazione Istria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telefon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: 052/212-938. </w:t>
      </w:r>
      <w:proofErr w:type="spellStart"/>
      <w:r w:rsidRPr="00D74584">
        <w:rPr>
          <w:rFonts w:ascii="Times New Roman" w:hAnsi="Times New Roman" w:cs="Times New Roman"/>
          <w:lang w:val="it-IT"/>
        </w:rPr>
        <w:t>Rokovi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podnošenje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računaju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se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slanja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</w:t>
      </w:r>
      <w:proofErr w:type="spellEnd"/>
      <w:r w:rsidRPr="00D74584">
        <w:rPr>
          <w:rFonts w:ascii="Times New Roman" w:hAnsi="Times New Roman" w:cs="Times New Roman"/>
          <w:lang w:val="it-IT"/>
        </w:rPr>
        <w:t>.</w:t>
      </w:r>
    </w:p>
    <w:p w14:paraId="6105B42B" w14:textId="77777777" w:rsidR="00E960D0" w:rsidRPr="00D74584" w:rsidRDefault="00E960D0" w:rsidP="00E67B9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2DDBDD9" w14:textId="77777777" w:rsidR="00E67B91" w:rsidRPr="00D74584" w:rsidRDefault="00654A23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 xml:space="preserve">O </w:t>
      </w:r>
      <w:proofErr w:type="spellStart"/>
      <w:r w:rsidRPr="00D74584">
        <w:rPr>
          <w:rFonts w:ascii="Times New Roman" w:hAnsi="Times New Roman" w:cs="Times New Roman"/>
          <w:lang w:val="it-IT"/>
        </w:rPr>
        <w:t>rješenju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Zaklada</w:t>
      </w:r>
      <w:proofErr w:type="spellEnd"/>
      <w:r w:rsidR="00C2065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>
        <w:rPr>
          <w:rFonts w:ascii="Times New Roman" w:hAnsi="Times New Roman" w:cs="Times New Roman"/>
          <w:lang w:val="it-IT"/>
        </w:rPr>
        <w:t>Istra</w:t>
      </w:r>
      <w:proofErr w:type="spellEnd"/>
      <w:r w:rsidR="00C20657">
        <w:rPr>
          <w:rFonts w:ascii="Times New Roman" w:hAnsi="Times New Roman" w:cs="Times New Roman"/>
          <w:lang w:val="it-IT"/>
        </w:rPr>
        <w:t>-Fondazione Istria</w:t>
      </w:r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će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obavijestiti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podnositelja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D74584">
        <w:rPr>
          <w:rFonts w:ascii="Times New Roman" w:hAnsi="Times New Roman" w:cs="Times New Roman"/>
          <w:lang w:val="it-IT"/>
        </w:rPr>
        <w:t>roku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8 </w:t>
      </w:r>
      <w:proofErr w:type="spellStart"/>
      <w:r w:rsidRPr="00D74584">
        <w:rPr>
          <w:rFonts w:ascii="Times New Roman" w:hAnsi="Times New Roman" w:cs="Times New Roman"/>
          <w:lang w:val="it-IT"/>
        </w:rPr>
        <w:t>radnih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zaprimanja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prigovora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a </w:t>
      </w:r>
      <w:proofErr w:type="spellStart"/>
      <w:r w:rsidRPr="00D74584">
        <w:rPr>
          <w:rFonts w:ascii="Times New Roman" w:hAnsi="Times New Roman" w:cs="Times New Roman"/>
          <w:lang w:val="it-IT"/>
        </w:rPr>
        <w:t>temeljem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prethodne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suglasnosti</w:t>
      </w:r>
      <w:proofErr w:type="spellEnd"/>
      <w:r w:rsidR="00E67B91" w:rsidRPr="00D74584">
        <w:rPr>
          <w:rFonts w:ascii="Times New Roman" w:hAnsi="Times New Roman" w:cs="Times New Roman"/>
          <w:lang w:val="it-IT"/>
        </w:rPr>
        <w:t xml:space="preserve"> Grad</w:t>
      </w:r>
      <w:r w:rsidRPr="00D74584">
        <w:rPr>
          <w:rFonts w:ascii="Times New Roman" w:hAnsi="Times New Roman" w:cs="Times New Roman"/>
          <w:lang w:val="it-IT"/>
        </w:rPr>
        <w:t xml:space="preserve">a </w:t>
      </w:r>
      <w:proofErr w:type="spellStart"/>
      <w:r w:rsidRPr="00D74584">
        <w:rPr>
          <w:rFonts w:ascii="Times New Roman" w:hAnsi="Times New Roman" w:cs="Times New Roman"/>
          <w:lang w:val="it-IT"/>
        </w:rPr>
        <w:t>Poreča</w:t>
      </w:r>
      <w:proofErr w:type="spellEnd"/>
      <w:r w:rsidR="00E67B91" w:rsidRPr="00D74584">
        <w:rPr>
          <w:rFonts w:ascii="Times New Roman" w:hAnsi="Times New Roman" w:cs="Times New Roman"/>
          <w:lang w:val="it-IT"/>
        </w:rPr>
        <w:t xml:space="preserve"> – Parenzo. </w:t>
      </w:r>
    </w:p>
    <w:p w14:paraId="7FC8FAB4" w14:textId="77777777" w:rsidR="00E67B91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513FFEA" w14:textId="48BCFB99" w:rsidR="00512B55" w:rsidRPr="00D74584" w:rsidRDefault="00E67B91" w:rsidP="00AF0A1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Prigovor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odgađa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izvršenje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odluke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daljnju</w:t>
      </w:r>
      <w:proofErr w:type="spellEnd"/>
      <w:r w:rsidR="00DE37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3737">
        <w:rPr>
          <w:rFonts w:ascii="Times New Roman" w:hAnsi="Times New Roman" w:cs="Times New Roman"/>
          <w:lang w:val="it-IT"/>
        </w:rPr>
        <w:t>provedbu</w:t>
      </w:r>
      <w:proofErr w:type="spellEnd"/>
      <w:r w:rsidR="00DE37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3737">
        <w:rPr>
          <w:rFonts w:ascii="Times New Roman" w:hAnsi="Times New Roman" w:cs="Times New Roman"/>
          <w:lang w:val="it-IT"/>
        </w:rPr>
        <w:t>natječajnog</w:t>
      </w:r>
      <w:proofErr w:type="spellEnd"/>
      <w:r w:rsidR="00DE37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3737">
        <w:rPr>
          <w:rFonts w:ascii="Times New Roman" w:hAnsi="Times New Roman" w:cs="Times New Roman"/>
          <w:lang w:val="it-IT"/>
        </w:rPr>
        <w:t>postupka</w:t>
      </w:r>
      <w:proofErr w:type="spellEnd"/>
      <w:r w:rsidR="00DE3737">
        <w:rPr>
          <w:rFonts w:ascii="Times New Roman" w:hAnsi="Times New Roman" w:cs="Times New Roman"/>
          <w:lang w:val="it-IT"/>
        </w:rPr>
        <w:t>.</w:t>
      </w:r>
    </w:p>
    <w:p w14:paraId="0B4D6EC1" w14:textId="77777777" w:rsidR="00B671A0" w:rsidRPr="00D74584" w:rsidRDefault="00B671A0" w:rsidP="00787BB8">
      <w:pPr>
        <w:pStyle w:val="Naslov2"/>
        <w:rPr>
          <w:rFonts w:ascii="Times New Roman" w:hAnsi="Times New Roman" w:cs="Times New Roman"/>
        </w:rPr>
      </w:pPr>
      <w:bookmarkStart w:id="25" w:name="_Toc134013372"/>
      <w:r w:rsidRPr="00D74584">
        <w:rPr>
          <w:rFonts w:ascii="Times New Roman" w:hAnsi="Times New Roman" w:cs="Times New Roman"/>
        </w:rPr>
        <w:t>5.</w:t>
      </w:r>
      <w:r w:rsidR="00AD6D43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>. POSTUPAK PREGOVARANJA S ORGANIZACIJAMA</w:t>
      </w:r>
      <w:bookmarkEnd w:id="25"/>
    </w:p>
    <w:p w14:paraId="349EA52D" w14:textId="77777777" w:rsidR="00A22C9F" w:rsidRPr="00D74584" w:rsidRDefault="00B671A0" w:rsidP="00A22C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S </w:t>
      </w:r>
      <w:proofErr w:type="spellStart"/>
      <w:r w:rsidR="00070695" w:rsidRPr="00D74584">
        <w:rPr>
          <w:rFonts w:ascii="Times New Roman" w:hAnsi="Times New Roman" w:cs="Times New Roman"/>
        </w:rPr>
        <w:t>prijaviteljima</w:t>
      </w:r>
      <w:proofErr w:type="spellEnd"/>
      <w:r w:rsidR="008202E7" w:rsidRPr="00D74584">
        <w:rPr>
          <w:rFonts w:ascii="Times New Roman" w:hAnsi="Times New Roman" w:cs="Times New Roman"/>
        </w:rPr>
        <w:t xml:space="preserve"> </w:t>
      </w:r>
      <w:r w:rsidR="00654A23" w:rsidRPr="00D74584">
        <w:rPr>
          <w:rFonts w:ascii="Times New Roman" w:hAnsi="Times New Roman" w:cs="Times New Roman"/>
        </w:rPr>
        <w:t xml:space="preserve">za </w:t>
      </w:r>
      <w:proofErr w:type="spellStart"/>
      <w:r w:rsidR="00654A23" w:rsidRPr="00D74584">
        <w:rPr>
          <w:rFonts w:ascii="Times New Roman" w:hAnsi="Times New Roman" w:cs="Times New Roman"/>
        </w:rPr>
        <w:t>čije</w:t>
      </w:r>
      <w:proofErr w:type="spellEnd"/>
      <w:r w:rsidR="00654A23" w:rsidRPr="00D74584">
        <w:rPr>
          <w:rFonts w:ascii="Times New Roman" w:hAnsi="Times New Roman" w:cs="Times New Roman"/>
        </w:rPr>
        <w:t xml:space="preserve"> je </w:t>
      </w:r>
      <w:proofErr w:type="spellStart"/>
      <w:r w:rsidR="00654A23" w:rsidRPr="00D74584">
        <w:rPr>
          <w:rFonts w:ascii="Times New Roman" w:hAnsi="Times New Roman" w:cs="Times New Roman"/>
        </w:rPr>
        <w:t>projekte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Povjerenstvo</w:t>
      </w:r>
      <w:proofErr w:type="spellEnd"/>
      <w:r w:rsidR="00654A23" w:rsidRPr="00D74584">
        <w:rPr>
          <w:rFonts w:ascii="Times New Roman" w:hAnsi="Times New Roman" w:cs="Times New Roman"/>
        </w:rPr>
        <w:t xml:space="preserve"> za </w:t>
      </w:r>
      <w:proofErr w:type="spellStart"/>
      <w:r w:rsidR="00654A23" w:rsidRPr="00D74584">
        <w:rPr>
          <w:rFonts w:ascii="Times New Roman" w:hAnsi="Times New Roman" w:cs="Times New Roman"/>
        </w:rPr>
        <w:t>ocjenjivanje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programa</w:t>
      </w:r>
      <w:proofErr w:type="spellEnd"/>
      <w:r w:rsidR="00654A23" w:rsidRPr="00D74584">
        <w:rPr>
          <w:rFonts w:ascii="Times New Roman" w:hAnsi="Times New Roman" w:cs="Times New Roman"/>
        </w:rPr>
        <w:t xml:space="preserve"> i </w:t>
      </w:r>
      <w:proofErr w:type="spellStart"/>
      <w:r w:rsidR="00654A23" w:rsidRPr="00D74584">
        <w:rPr>
          <w:rFonts w:ascii="Times New Roman" w:hAnsi="Times New Roman" w:cs="Times New Roman"/>
        </w:rPr>
        <w:t>projekata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predložilo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financiranje</w:t>
      </w:r>
      <w:proofErr w:type="spellEnd"/>
      <w:r w:rsidR="00654A23" w:rsidRPr="00D74584">
        <w:rPr>
          <w:rFonts w:ascii="Times New Roman" w:hAnsi="Times New Roman" w:cs="Times New Roman"/>
        </w:rPr>
        <w:t xml:space="preserve"> u </w:t>
      </w:r>
      <w:proofErr w:type="spellStart"/>
      <w:r w:rsidR="00654A23" w:rsidRPr="00D74584">
        <w:rPr>
          <w:rFonts w:ascii="Times New Roman" w:hAnsi="Times New Roman" w:cs="Times New Roman"/>
        </w:rPr>
        <w:t>smanjenom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iznosu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ili</w:t>
      </w:r>
      <w:proofErr w:type="spellEnd"/>
      <w:r w:rsidR="00654A23" w:rsidRPr="00D74584">
        <w:rPr>
          <w:rFonts w:ascii="Times New Roman" w:hAnsi="Times New Roman" w:cs="Times New Roman"/>
        </w:rPr>
        <w:t xml:space="preserve"> je </w:t>
      </w:r>
      <w:proofErr w:type="spellStart"/>
      <w:r w:rsidR="00654A23" w:rsidRPr="00D74584">
        <w:rPr>
          <w:rFonts w:ascii="Times New Roman" w:hAnsi="Times New Roman" w:cs="Times New Roman"/>
        </w:rPr>
        <w:t>zatražilo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dodatna</w:t>
      </w:r>
      <w:proofErr w:type="spellEnd"/>
      <w:r w:rsidR="00654A23" w:rsidRPr="00D74584">
        <w:rPr>
          <w:rFonts w:ascii="Times New Roman" w:hAnsi="Times New Roman" w:cs="Times New Roman"/>
        </w:rPr>
        <w:t xml:space="preserve"> </w:t>
      </w:r>
      <w:proofErr w:type="spellStart"/>
      <w:r w:rsidR="00654A23" w:rsidRPr="00D74584">
        <w:rPr>
          <w:rFonts w:ascii="Times New Roman" w:hAnsi="Times New Roman" w:cs="Times New Roman"/>
        </w:rPr>
        <w:t>obrazloženja</w:t>
      </w:r>
      <w:proofErr w:type="spellEnd"/>
      <w:r w:rsidR="00DE1D78" w:rsidRPr="00D74584">
        <w:rPr>
          <w:rFonts w:ascii="Times New Roman" w:hAnsi="Times New Roman" w:cs="Times New Roman"/>
        </w:rPr>
        <w:t xml:space="preserve"> </w:t>
      </w:r>
      <w:proofErr w:type="spellStart"/>
      <w:r w:rsidR="00070695" w:rsidRPr="00D74584">
        <w:rPr>
          <w:rFonts w:ascii="Times New Roman" w:hAnsi="Times New Roman" w:cs="Times New Roman"/>
        </w:rPr>
        <w:t>Zaklada</w:t>
      </w:r>
      <w:proofErr w:type="spellEnd"/>
      <w:r w:rsidR="00C20657">
        <w:rPr>
          <w:rFonts w:ascii="Times New Roman" w:hAnsi="Times New Roman" w:cs="Times New Roman"/>
        </w:rPr>
        <w:t xml:space="preserve"> </w:t>
      </w:r>
      <w:proofErr w:type="spellStart"/>
      <w:r w:rsidR="00C20657">
        <w:rPr>
          <w:rFonts w:ascii="Times New Roman" w:hAnsi="Times New Roman" w:cs="Times New Roman"/>
        </w:rPr>
        <w:t>Istra</w:t>
      </w:r>
      <w:proofErr w:type="spellEnd"/>
      <w:r w:rsidR="00C20657">
        <w:rPr>
          <w:rFonts w:ascii="Times New Roman" w:hAnsi="Times New Roman" w:cs="Times New Roman"/>
        </w:rPr>
        <w:t xml:space="preserve">-Fondazione </w:t>
      </w:r>
      <w:proofErr w:type="spellStart"/>
      <w:r w:rsidR="00C20657">
        <w:rPr>
          <w:rFonts w:ascii="Times New Roman" w:hAnsi="Times New Roman" w:cs="Times New Roman"/>
        </w:rPr>
        <w:t>Istra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obaviti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razgovore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070695" w:rsidRPr="00D74584">
        <w:rPr>
          <w:rFonts w:ascii="Times New Roman" w:hAnsi="Times New Roman" w:cs="Times New Roman"/>
        </w:rPr>
        <w:t xml:space="preserve">s </w:t>
      </w:r>
      <w:proofErr w:type="spellStart"/>
      <w:r w:rsidR="00070695" w:rsidRPr="00D74584">
        <w:rPr>
          <w:rFonts w:ascii="Times New Roman" w:hAnsi="Times New Roman" w:cs="Times New Roman"/>
        </w:rPr>
        <w:t>prijaviteljima</w:t>
      </w:r>
      <w:proofErr w:type="spellEnd"/>
      <w:r w:rsidR="00070695" w:rsidRPr="00D74584">
        <w:rPr>
          <w:rFonts w:ascii="Times New Roman" w:hAnsi="Times New Roman" w:cs="Times New Roman"/>
        </w:rPr>
        <w:t xml:space="preserve"> da bi se </w:t>
      </w:r>
      <w:proofErr w:type="spellStart"/>
      <w:r w:rsidR="00070695" w:rsidRPr="00D74584">
        <w:rPr>
          <w:rFonts w:ascii="Times New Roman" w:hAnsi="Times New Roman" w:cs="Times New Roman"/>
        </w:rPr>
        <w:t>prijava</w:t>
      </w:r>
      <w:proofErr w:type="spellEnd"/>
      <w:r w:rsidR="00070695" w:rsidRPr="00D74584">
        <w:rPr>
          <w:rFonts w:ascii="Times New Roman" w:hAnsi="Times New Roman" w:cs="Times New Roman"/>
        </w:rPr>
        <w:t xml:space="preserve"> </w:t>
      </w:r>
      <w:proofErr w:type="spellStart"/>
      <w:r w:rsidR="00070695" w:rsidRPr="00D74584">
        <w:rPr>
          <w:rFonts w:ascii="Times New Roman" w:hAnsi="Times New Roman" w:cs="Times New Roman"/>
        </w:rPr>
        <w:t>uskladila</w:t>
      </w:r>
      <w:proofErr w:type="spellEnd"/>
      <w:r w:rsidR="00070695" w:rsidRPr="00D74584">
        <w:rPr>
          <w:rFonts w:ascii="Times New Roman" w:hAnsi="Times New Roman" w:cs="Times New Roman"/>
        </w:rPr>
        <w:t xml:space="preserve"> s </w:t>
      </w:r>
      <w:proofErr w:type="spellStart"/>
      <w:r w:rsidR="00070695" w:rsidRPr="00D74584">
        <w:rPr>
          <w:rFonts w:ascii="Times New Roman" w:hAnsi="Times New Roman" w:cs="Times New Roman"/>
        </w:rPr>
        <w:t>napomenama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Povjerenstva</w:t>
      </w:r>
      <w:proofErr w:type="spellEnd"/>
      <w:r w:rsidRPr="00D74584">
        <w:rPr>
          <w:rFonts w:ascii="Times New Roman" w:hAnsi="Times New Roman" w:cs="Times New Roman"/>
        </w:rPr>
        <w:t xml:space="preserve">. </w:t>
      </w:r>
      <w:r w:rsidR="00A22C9F" w:rsidRPr="00D74584">
        <w:rPr>
          <w:rFonts w:ascii="Times New Roman" w:hAnsi="Times New Roman" w:cs="Times New Roman"/>
        </w:rPr>
        <w:t xml:space="preserve">U </w:t>
      </w:r>
      <w:proofErr w:type="spellStart"/>
      <w:r w:rsidR="00A22C9F" w:rsidRPr="00D74584">
        <w:rPr>
          <w:rFonts w:ascii="Times New Roman" w:hAnsi="Times New Roman" w:cs="Times New Roman"/>
        </w:rPr>
        <w:t>postupku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pregovaranja</w:t>
      </w:r>
      <w:proofErr w:type="spellEnd"/>
      <w:r w:rsidR="00A22C9F" w:rsidRPr="00D74584">
        <w:rPr>
          <w:rFonts w:ascii="Times New Roman" w:hAnsi="Times New Roman" w:cs="Times New Roman"/>
        </w:rPr>
        <w:t xml:space="preserve"> s </w:t>
      </w:r>
      <w:proofErr w:type="spellStart"/>
      <w:r w:rsidR="00914DDE" w:rsidRPr="00D74584">
        <w:rPr>
          <w:rFonts w:ascii="Times New Roman" w:hAnsi="Times New Roman" w:cs="Times New Roman"/>
        </w:rPr>
        <w:t>prijaviteljima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vršit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će</w:t>
      </w:r>
      <w:proofErr w:type="spellEnd"/>
      <w:r w:rsidR="00A22C9F" w:rsidRPr="00D74584">
        <w:rPr>
          <w:rFonts w:ascii="Times New Roman" w:hAnsi="Times New Roman" w:cs="Times New Roman"/>
        </w:rPr>
        <w:t xml:space="preserve"> se </w:t>
      </w:r>
      <w:proofErr w:type="spellStart"/>
      <w:r w:rsidR="00A22C9F" w:rsidRPr="00D74584">
        <w:rPr>
          <w:rFonts w:ascii="Times New Roman" w:hAnsi="Times New Roman" w:cs="Times New Roman"/>
        </w:rPr>
        <w:t>usklađenje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proračunskih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stavki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prijavljenih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programa</w:t>
      </w:r>
      <w:proofErr w:type="spellEnd"/>
      <w:r w:rsidR="00A22C9F" w:rsidRPr="00D74584">
        <w:rPr>
          <w:rFonts w:ascii="Times New Roman" w:hAnsi="Times New Roman" w:cs="Times New Roman"/>
        </w:rPr>
        <w:t>/</w:t>
      </w:r>
      <w:proofErr w:type="spellStart"/>
      <w:r w:rsidR="00A22C9F" w:rsidRPr="00D74584">
        <w:rPr>
          <w:rFonts w:ascii="Times New Roman" w:hAnsi="Times New Roman" w:cs="Times New Roman"/>
        </w:rPr>
        <w:t>projekata</w:t>
      </w:r>
      <w:proofErr w:type="spellEnd"/>
      <w:r w:rsidR="00A22C9F" w:rsidRPr="00D74584">
        <w:rPr>
          <w:rFonts w:ascii="Times New Roman" w:hAnsi="Times New Roman" w:cs="Times New Roman"/>
        </w:rPr>
        <w:t xml:space="preserve">, u </w:t>
      </w:r>
      <w:proofErr w:type="spellStart"/>
      <w:r w:rsidR="00A22C9F" w:rsidRPr="00D74584">
        <w:rPr>
          <w:rFonts w:ascii="Times New Roman" w:hAnsi="Times New Roman" w:cs="Times New Roman"/>
        </w:rPr>
        <w:t>skladu</w:t>
      </w:r>
      <w:proofErr w:type="spellEnd"/>
      <w:r w:rsidR="00A22C9F" w:rsidRPr="00D74584">
        <w:rPr>
          <w:rFonts w:ascii="Times New Roman" w:hAnsi="Times New Roman" w:cs="Times New Roman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</w:rPr>
        <w:t>tržišnim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cijenama</w:t>
      </w:r>
      <w:proofErr w:type="spellEnd"/>
      <w:r w:rsidR="00A22C9F" w:rsidRPr="00D74584">
        <w:rPr>
          <w:rFonts w:ascii="Times New Roman" w:hAnsi="Times New Roman" w:cs="Times New Roman"/>
        </w:rPr>
        <w:t xml:space="preserve"> za </w:t>
      </w:r>
      <w:proofErr w:type="spellStart"/>
      <w:r w:rsidR="00A22C9F" w:rsidRPr="00D74584">
        <w:rPr>
          <w:rFonts w:ascii="Times New Roman" w:hAnsi="Times New Roman" w:cs="Times New Roman"/>
        </w:rPr>
        <w:t>pojedine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usluge</w:t>
      </w:r>
      <w:proofErr w:type="spellEnd"/>
      <w:r w:rsidR="00A22C9F" w:rsidRPr="00D74584">
        <w:rPr>
          <w:rFonts w:ascii="Times New Roman" w:hAnsi="Times New Roman" w:cs="Times New Roman"/>
        </w:rPr>
        <w:t xml:space="preserve"> i robe </w:t>
      </w:r>
      <w:proofErr w:type="spellStart"/>
      <w:r w:rsidR="00A22C9F" w:rsidRPr="00D74584">
        <w:rPr>
          <w:rFonts w:ascii="Times New Roman" w:hAnsi="Times New Roman" w:cs="Times New Roman"/>
        </w:rPr>
        <w:t>navedene</w:t>
      </w:r>
      <w:proofErr w:type="spellEnd"/>
      <w:r w:rsidR="00A22C9F" w:rsidRPr="00D74584">
        <w:rPr>
          <w:rFonts w:ascii="Times New Roman" w:hAnsi="Times New Roman" w:cs="Times New Roman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</w:rPr>
        <w:t>opisnom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dijelu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>.</w:t>
      </w:r>
    </w:p>
    <w:p w14:paraId="62A784B0" w14:textId="123AAA8A" w:rsidR="00A22C9F" w:rsidRPr="00721496" w:rsidRDefault="00B671A0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Tim </w:t>
      </w:r>
      <w:proofErr w:type="spellStart"/>
      <w:r w:rsidRPr="00D74584">
        <w:rPr>
          <w:rFonts w:ascii="Times New Roman" w:hAnsi="Times New Roman" w:cs="Times New Roman"/>
        </w:rPr>
        <w:t>postupkom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 se </w:t>
      </w:r>
      <w:proofErr w:type="spellStart"/>
      <w:r w:rsidRPr="00D74584">
        <w:rPr>
          <w:rFonts w:ascii="Times New Roman" w:hAnsi="Times New Roman" w:cs="Times New Roman"/>
        </w:rPr>
        <w:t>predviđeni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CB608A">
        <w:rPr>
          <w:rFonts w:ascii="Times New Roman" w:hAnsi="Times New Roman" w:cs="Times New Roman"/>
        </w:rPr>
        <w:t>proračun</w:t>
      </w:r>
      <w:proofErr w:type="spellEnd"/>
      <w:r w:rsidR="00CB608A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kojeg</w:t>
      </w:r>
      <w:proofErr w:type="spellEnd"/>
      <w:r w:rsidRPr="00D74584">
        <w:rPr>
          <w:rFonts w:ascii="Times New Roman" w:hAnsi="Times New Roman" w:cs="Times New Roman"/>
        </w:rPr>
        <w:t xml:space="preserve"> je </w:t>
      </w:r>
      <w:proofErr w:type="spellStart"/>
      <w:r w:rsidRPr="00D74584">
        <w:rPr>
          <w:rFonts w:ascii="Times New Roman" w:hAnsi="Times New Roman" w:cs="Times New Roman"/>
        </w:rPr>
        <w:t>organizacija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predložila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</w:t>
      </w:r>
      <w:proofErr w:type="spellEnd"/>
      <w:r w:rsidRPr="00D74584">
        <w:rPr>
          <w:rFonts w:ascii="Times New Roman" w:hAnsi="Times New Roman" w:cs="Times New Roman"/>
        </w:rPr>
        <w:t xml:space="preserve"> Natječaj </w:t>
      </w:r>
      <w:proofErr w:type="spellStart"/>
      <w:r w:rsidRPr="00D74584">
        <w:rPr>
          <w:rFonts w:ascii="Times New Roman" w:hAnsi="Times New Roman" w:cs="Times New Roman"/>
        </w:rPr>
        <w:t>uz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prijavu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revidirati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te</w:t>
      </w:r>
      <w:proofErr w:type="spellEnd"/>
      <w:r w:rsidRPr="00D74584">
        <w:rPr>
          <w:rFonts w:ascii="Times New Roman" w:hAnsi="Times New Roman" w:cs="Times New Roman"/>
        </w:rPr>
        <w:t xml:space="preserve"> u </w:t>
      </w:r>
      <w:proofErr w:type="spellStart"/>
      <w:r w:rsidRPr="00D74584">
        <w:rPr>
          <w:rFonts w:ascii="Times New Roman" w:hAnsi="Times New Roman" w:cs="Times New Roman"/>
        </w:rPr>
        <w:t>slučaju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potrebe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</w:t>
      </w:r>
      <w:r w:rsidR="00721496">
        <w:rPr>
          <w:rFonts w:ascii="Times New Roman" w:hAnsi="Times New Roman" w:cs="Times New Roman"/>
        </w:rPr>
        <w:t>ijenjati</w:t>
      </w:r>
      <w:proofErr w:type="spellEnd"/>
      <w:r w:rsidR="00721496">
        <w:rPr>
          <w:rFonts w:ascii="Times New Roman" w:hAnsi="Times New Roman" w:cs="Times New Roman"/>
        </w:rPr>
        <w:t>.</w:t>
      </w:r>
    </w:p>
    <w:p w14:paraId="4F9A49B9" w14:textId="77777777" w:rsidR="004F55BD" w:rsidRPr="00D74584" w:rsidRDefault="00AD6D43" w:rsidP="00787BB8">
      <w:pPr>
        <w:pStyle w:val="Naslov2"/>
        <w:rPr>
          <w:rFonts w:ascii="Times New Roman" w:hAnsi="Times New Roman" w:cs="Times New Roman"/>
        </w:rPr>
      </w:pPr>
      <w:bookmarkStart w:id="26" w:name="_Toc134013373"/>
      <w:r w:rsidRPr="00D74584">
        <w:rPr>
          <w:rFonts w:ascii="Times New Roman" w:hAnsi="Times New Roman" w:cs="Times New Roman"/>
        </w:rPr>
        <w:lastRenderedPageBreak/>
        <w:t xml:space="preserve">5.6. DOSTAVA </w:t>
      </w:r>
      <w:r w:rsidR="004F55BD" w:rsidRPr="00D74584">
        <w:rPr>
          <w:rFonts w:ascii="Times New Roman" w:hAnsi="Times New Roman" w:cs="Times New Roman"/>
        </w:rPr>
        <w:t>DODAT</w:t>
      </w:r>
      <w:r w:rsidRPr="00D74584">
        <w:rPr>
          <w:rFonts w:ascii="Times New Roman" w:hAnsi="Times New Roman" w:cs="Times New Roman"/>
        </w:rPr>
        <w:t>NE DOKUMENTACIJE</w:t>
      </w:r>
      <w:r w:rsidR="002170E0" w:rsidRPr="00D74584">
        <w:rPr>
          <w:rFonts w:ascii="Times New Roman" w:hAnsi="Times New Roman" w:cs="Times New Roman"/>
        </w:rPr>
        <w:t xml:space="preserve"> PRIJE UGOVARANJA</w:t>
      </w:r>
      <w:bookmarkEnd w:id="26"/>
    </w:p>
    <w:p w14:paraId="6D0B2CB9" w14:textId="11F2C113" w:rsidR="00AD6D43" w:rsidRPr="006B0844" w:rsidRDefault="00AD6D43" w:rsidP="00A22C9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Prije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potpisivanja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čiji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programi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predloženi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trebaju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Z</w:t>
      </w:r>
      <w:r w:rsidR="005C1784" w:rsidRPr="006B0844">
        <w:rPr>
          <w:rFonts w:ascii="Times New Roman" w:hAnsi="Times New Roman" w:cs="Times New Roman"/>
          <w:lang w:val="it-IT"/>
        </w:rPr>
        <w:t>a</w:t>
      </w:r>
      <w:r w:rsidRPr="006B0844">
        <w:rPr>
          <w:rFonts w:ascii="Times New Roman" w:hAnsi="Times New Roman" w:cs="Times New Roman"/>
          <w:lang w:val="it-IT"/>
        </w:rPr>
        <w:t>kladi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20657" w:rsidRPr="006B0844">
        <w:rPr>
          <w:rFonts w:ascii="Times New Roman" w:hAnsi="Times New Roman" w:cs="Times New Roman"/>
          <w:lang w:val="it-IT"/>
        </w:rPr>
        <w:t>Istra</w:t>
      </w:r>
      <w:proofErr w:type="spellEnd"/>
      <w:r w:rsidR="00C73097" w:rsidRPr="006B0844">
        <w:rPr>
          <w:rFonts w:ascii="Times New Roman" w:hAnsi="Times New Roman" w:cs="Times New Roman"/>
          <w:lang w:val="it-IT"/>
        </w:rPr>
        <w:t>-</w:t>
      </w:r>
      <w:r w:rsidR="00CA004A" w:rsidRPr="006B0844">
        <w:rPr>
          <w:rFonts w:ascii="Times New Roman" w:hAnsi="Times New Roman" w:cs="Times New Roman"/>
          <w:lang w:val="it-IT"/>
        </w:rPr>
        <w:t>F</w:t>
      </w:r>
      <w:r w:rsidR="00C73097" w:rsidRPr="006B0844">
        <w:rPr>
          <w:rFonts w:ascii="Times New Roman" w:hAnsi="Times New Roman" w:cs="Times New Roman"/>
          <w:lang w:val="it-IT"/>
        </w:rPr>
        <w:t xml:space="preserve">ondazione Istria </w:t>
      </w:r>
      <w:r w:rsidR="00C20657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sljedeću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dokumentaciju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putem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preporučene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pošte</w:t>
      </w:r>
      <w:proofErr w:type="spellEnd"/>
      <w:r w:rsidRPr="006B0844">
        <w:rPr>
          <w:rFonts w:ascii="Times New Roman" w:hAnsi="Times New Roman" w:cs="Times New Roman"/>
          <w:lang w:val="it-IT"/>
        </w:rPr>
        <w:t>:</w:t>
      </w:r>
    </w:p>
    <w:p w14:paraId="60BFB256" w14:textId="77777777" w:rsidR="004F55BD" w:rsidRPr="00D74584" w:rsidRDefault="005E74FF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  <w:lang w:val="it-IT"/>
        </w:rPr>
        <w:t>B</w:t>
      </w:r>
      <w:r w:rsidR="0013151B" w:rsidRPr="00D74584">
        <w:rPr>
          <w:rFonts w:ascii="Times New Roman" w:hAnsi="Times New Roman" w:cs="Times New Roman"/>
          <w:lang w:val="it-IT"/>
        </w:rPr>
        <w:t>6</w:t>
      </w:r>
      <w:r w:rsidRPr="00D7458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Izjav</w:t>
      </w:r>
      <w:r w:rsidR="00AD6D43" w:rsidRPr="00D74584">
        <w:rPr>
          <w:rFonts w:ascii="Times New Roman" w:hAnsi="Times New Roman" w:cs="Times New Roman"/>
          <w:lang w:val="it-IT"/>
        </w:rPr>
        <w:t>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dvostrukog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F55BD" w:rsidRPr="00D74584">
        <w:rPr>
          <w:rFonts w:ascii="Times New Roman" w:hAnsi="Times New Roman" w:cs="Times New Roman"/>
          <w:lang w:val="it-IT"/>
        </w:rPr>
        <w:t>financiranja</w:t>
      </w:r>
      <w:proofErr w:type="spellEnd"/>
      <w:r w:rsidR="004F55BD" w:rsidRPr="00D74584">
        <w:rPr>
          <w:rFonts w:ascii="Times New Roman" w:hAnsi="Times New Roman" w:cs="Times New Roman"/>
          <w:lang w:val="it-IT"/>
        </w:rPr>
        <w:t>,</w:t>
      </w:r>
    </w:p>
    <w:p w14:paraId="35297445" w14:textId="77777777" w:rsidR="00AD6D43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Potvrdu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uprave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nepostojanju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duga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D74584">
        <w:rPr>
          <w:rFonts w:ascii="Times New Roman" w:hAnsi="Times New Roman" w:cs="Times New Roman"/>
          <w:lang w:val="it-IT"/>
        </w:rPr>
        <w:t>osnove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doprinosa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mirovinsko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zdravstveno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osiguranje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plaćanja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poreza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te </w:t>
      </w:r>
      <w:proofErr w:type="spellStart"/>
      <w:r w:rsidRPr="00D74584">
        <w:rPr>
          <w:rFonts w:ascii="Times New Roman" w:hAnsi="Times New Roman" w:cs="Times New Roman"/>
          <w:lang w:val="it-IT"/>
        </w:rPr>
        <w:t>drugih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davanja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D74584">
        <w:rPr>
          <w:rFonts w:ascii="Times New Roman" w:hAnsi="Times New Roman" w:cs="Times New Roman"/>
          <w:lang w:val="it-IT"/>
        </w:rPr>
        <w:t>državnom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proračunu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iz</w:t>
      </w:r>
      <w:r w:rsidR="00AD6D43" w:rsidRPr="00D74584">
        <w:rPr>
          <w:rFonts w:ascii="Times New Roman" w:hAnsi="Times New Roman" w:cs="Times New Roman"/>
          <w:lang w:val="it-IT"/>
        </w:rPr>
        <w:t>danu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nakon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="00AD6D43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D6D43" w:rsidRPr="00D74584">
        <w:rPr>
          <w:rFonts w:ascii="Times New Roman" w:hAnsi="Times New Roman" w:cs="Times New Roman"/>
          <w:lang w:val="it-IT"/>
        </w:rPr>
        <w:t>Natječaja</w:t>
      </w:r>
      <w:proofErr w:type="spellEnd"/>
    </w:p>
    <w:p w14:paraId="125E4B8B" w14:textId="77777777" w:rsidR="00A22C9F" w:rsidRPr="00D74584" w:rsidRDefault="004F55BD" w:rsidP="0037511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D74584">
        <w:rPr>
          <w:rFonts w:ascii="Times New Roman" w:hAnsi="Times New Roman" w:cs="Times New Roman"/>
          <w:lang w:val="it-IT"/>
        </w:rPr>
        <w:t>Uvjerenje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nadležnog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suda, ne </w:t>
      </w:r>
      <w:proofErr w:type="spellStart"/>
      <w:r w:rsidRPr="00D74584">
        <w:rPr>
          <w:rFonts w:ascii="Times New Roman" w:hAnsi="Times New Roman" w:cs="Times New Roman"/>
          <w:lang w:val="it-IT"/>
        </w:rPr>
        <w:t>starije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šest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(6) </w:t>
      </w:r>
      <w:proofErr w:type="spellStart"/>
      <w:r w:rsidRPr="00D74584">
        <w:rPr>
          <w:rFonts w:ascii="Times New Roman" w:hAnsi="Times New Roman" w:cs="Times New Roman"/>
          <w:lang w:val="it-IT"/>
        </w:rPr>
        <w:t>mjeseci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D74584">
        <w:rPr>
          <w:rFonts w:ascii="Times New Roman" w:hAnsi="Times New Roman" w:cs="Times New Roman"/>
          <w:lang w:val="it-IT"/>
        </w:rPr>
        <w:t>dana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objave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Natječaja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da se </w:t>
      </w:r>
      <w:proofErr w:type="spellStart"/>
      <w:r w:rsidRPr="00D74584">
        <w:rPr>
          <w:rFonts w:ascii="Times New Roman" w:hAnsi="Times New Roman" w:cs="Times New Roman"/>
          <w:lang w:val="it-IT"/>
        </w:rPr>
        <w:t>protiv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osobe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zastupanje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organizacije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potpisala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obrasce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D74584">
        <w:rPr>
          <w:rFonts w:ascii="Times New Roman" w:hAnsi="Times New Roman" w:cs="Times New Roman"/>
          <w:lang w:val="it-IT"/>
        </w:rPr>
        <w:t>prijavu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D74584">
        <w:rPr>
          <w:rFonts w:ascii="Times New Roman" w:hAnsi="Times New Roman" w:cs="Times New Roman"/>
          <w:lang w:val="it-IT"/>
        </w:rPr>
        <w:t>koja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D74584">
        <w:rPr>
          <w:rFonts w:ascii="Times New Roman" w:hAnsi="Times New Roman" w:cs="Times New Roman"/>
          <w:lang w:val="it-IT"/>
        </w:rPr>
        <w:t>ovlaštena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potpisati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ugovor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D74584">
        <w:rPr>
          <w:rFonts w:ascii="Times New Roman" w:hAnsi="Times New Roman" w:cs="Times New Roman"/>
          <w:lang w:val="it-IT"/>
        </w:rPr>
        <w:t>financiranju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) i </w:t>
      </w:r>
      <w:proofErr w:type="spellStart"/>
      <w:r w:rsidRPr="00D74584">
        <w:rPr>
          <w:rFonts w:ascii="Times New Roman" w:hAnsi="Times New Roman" w:cs="Times New Roman"/>
          <w:lang w:val="it-IT"/>
        </w:rPr>
        <w:t>voditelja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programa</w:t>
      </w:r>
      <w:proofErr w:type="spellEnd"/>
      <w:r w:rsidRPr="00D74584">
        <w:rPr>
          <w:rFonts w:ascii="Times New Roman" w:hAnsi="Times New Roman" w:cs="Times New Roman"/>
          <w:lang w:val="it-IT"/>
        </w:rPr>
        <w:t>/</w:t>
      </w:r>
      <w:proofErr w:type="spellStart"/>
      <w:r w:rsidRPr="00D74584">
        <w:rPr>
          <w:rFonts w:ascii="Times New Roman" w:hAnsi="Times New Roman" w:cs="Times New Roman"/>
          <w:lang w:val="it-IT"/>
        </w:rPr>
        <w:t>projekta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D74584">
        <w:rPr>
          <w:rFonts w:ascii="Times New Roman" w:hAnsi="Times New Roman" w:cs="Times New Roman"/>
          <w:lang w:val="it-IT"/>
        </w:rPr>
        <w:t>vodi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prekršajni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D74584">
        <w:rPr>
          <w:rFonts w:ascii="Times New Roman" w:hAnsi="Times New Roman" w:cs="Times New Roman"/>
          <w:lang w:val="it-IT"/>
        </w:rPr>
        <w:t>odnosno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kazneni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D74584">
        <w:rPr>
          <w:rFonts w:ascii="Times New Roman" w:hAnsi="Times New Roman" w:cs="Times New Roman"/>
          <w:lang w:val="it-IT"/>
        </w:rPr>
        <w:t>postupak</w:t>
      </w:r>
      <w:proofErr w:type="spellEnd"/>
      <w:r w:rsidRPr="00D7458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skladu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odredbama</w:t>
      </w:r>
      <w:proofErr w:type="spellEnd"/>
      <w:r w:rsidR="00A22C9F" w:rsidRPr="00D7458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  <w:lang w:val="it-IT"/>
        </w:rPr>
        <w:t>Uredbe</w:t>
      </w:r>
      <w:proofErr w:type="spellEnd"/>
    </w:p>
    <w:p w14:paraId="4936945A" w14:textId="7F318AB4" w:rsidR="004D2801" w:rsidRPr="004D2801" w:rsidRDefault="003D30A5" w:rsidP="00CB608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</w:t>
      </w:r>
      <w:r w:rsidR="004D2801">
        <w:rPr>
          <w:rFonts w:ascii="Times New Roman" w:hAnsi="Times New Roman" w:cs="Times New Roman"/>
          <w:lang w:val="it-IT"/>
        </w:rPr>
        <w:t>rijavitelji</w:t>
      </w:r>
      <w:proofErr w:type="spellEnd"/>
      <w:r w:rsid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čiji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CB608A">
        <w:rPr>
          <w:rFonts w:ascii="Times New Roman" w:hAnsi="Times New Roman" w:cs="Times New Roman"/>
          <w:lang w:val="it-IT"/>
        </w:rPr>
        <w:t>traženi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iznos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iz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proračuna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CB608A">
        <w:rPr>
          <w:rFonts w:ascii="Times New Roman" w:hAnsi="Times New Roman" w:cs="Times New Roman"/>
          <w:lang w:val="it-IT"/>
        </w:rPr>
        <w:t>Poreča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CB608A">
        <w:rPr>
          <w:rFonts w:ascii="Times New Roman" w:hAnsi="Times New Roman" w:cs="Times New Roman"/>
          <w:lang w:val="it-IT"/>
        </w:rPr>
        <w:t>veći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CB608A">
        <w:rPr>
          <w:rFonts w:ascii="Times New Roman" w:hAnsi="Times New Roman" w:cs="Times New Roman"/>
          <w:lang w:val="it-IT"/>
        </w:rPr>
        <w:t>eura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CB608A">
        <w:rPr>
          <w:rFonts w:ascii="Times New Roman" w:hAnsi="Times New Roman" w:cs="Times New Roman"/>
          <w:lang w:val="it-IT"/>
        </w:rPr>
        <w:t>kuna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) </w:t>
      </w:r>
      <w:proofErr w:type="spellStart"/>
      <w:r w:rsidR="00CB608A">
        <w:rPr>
          <w:rFonts w:ascii="Times New Roman" w:hAnsi="Times New Roman" w:cs="Times New Roman"/>
          <w:lang w:val="it-IT"/>
        </w:rPr>
        <w:t>dostavljaju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: </w:t>
      </w:r>
    </w:p>
    <w:p w14:paraId="6F4ACAB2" w14:textId="040FE50A" w:rsidR="0072229D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="00871EFD"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primjerka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r w:rsidR="00CB608A">
        <w:rPr>
          <w:rFonts w:ascii="Times New Roman" w:hAnsi="Times New Roman" w:cs="Times New Roman"/>
          <w:lang w:val="it-IT"/>
        </w:rPr>
        <w:t xml:space="preserve">B1 – </w:t>
      </w:r>
      <w:proofErr w:type="spellStart"/>
      <w:r w:rsidR="00CB608A">
        <w:rPr>
          <w:rFonts w:ascii="Times New Roman" w:hAnsi="Times New Roman" w:cs="Times New Roman"/>
          <w:lang w:val="it-IT"/>
        </w:rPr>
        <w:t>Opisni</w:t>
      </w:r>
      <w:proofErr w:type="spellEnd"/>
      <w:r w:rsidR="00CB608A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CB608A">
        <w:rPr>
          <w:rFonts w:ascii="Times New Roman" w:hAnsi="Times New Roman" w:cs="Times New Roman"/>
          <w:lang w:val="it-IT"/>
        </w:rPr>
        <w:t>obraza</w:t>
      </w:r>
      <w:r w:rsidR="00D059C5">
        <w:rPr>
          <w:rFonts w:ascii="Times New Roman" w:hAnsi="Times New Roman" w:cs="Times New Roman"/>
          <w:lang w:val="it-IT"/>
        </w:rPr>
        <w:t>c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vlastoručno</w:t>
      </w:r>
      <w:proofErr w:type="spellEnd"/>
      <w:r w:rsidR="00D059C5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059C5">
        <w:rPr>
          <w:rFonts w:ascii="Times New Roman" w:hAnsi="Times New Roman" w:cs="Times New Roman"/>
          <w:lang w:val="it-IT"/>
        </w:rPr>
        <w:t>potpisan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osobe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ovlaštene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zastupanje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prijavitelja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voditelja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>/</w:t>
      </w:r>
      <w:proofErr w:type="spellStart"/>
      <w:r w:rsidR="00871EFD" w:rsidRPr="004D2801">
        <w:rPr>
          <w:rFonts w:ascii="Times New Roman" w:hAnsi="Times New Roman" w:cs="Times New Roman"/>
          <w:lang w:val="it-IT"/>
        </w:rPr>
        <w:t>ice</w:t>
      </w:r>
      <w:proofErr w:type="spellEnd"/>
      <w:r w:rsidR="00871EFD"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="001A4EBD" w:rsidRPr="004D2801">
        <w:rPr>
          <w:rFonts w:ascii="Times New Roman" w:hAnsi="Times New Roman" w:cs="Times New Roman"/>
          <w:lang w:val="it-IT"/>
        </w:rPr>
        <w:t>;</w:t>
      </w:r>
    </w:p>
    <w:p w14:paraId="2C3AEFEE" w14:textId="1B19DFB5" w:rsidR="004D2801" w:rsidRDefault="004D2801" w:rsidP="004D2801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četiri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(</w:t>
      </w:r>
      <w:r>
        <w:rPr>
          <w:rFonts w:ascii="Times New Roman" w:hAnsi="Times New Roman" w:cs="Times New Roman"/>
          <w:lang w:val="it-IT"/>
        </w:rPr>
        <w:t>4</w:t>
      </w:r>
      <w:r w:rsidRPr="004D2801">
        <w:rPr>
          <w:rFonts w:ascii="Times New Roman" w:hAnsi="Times New Roman" w:cs="Times New Roman"/>
          <w:lang w:val="it-IT"/>
        </w:rPr>
        <w:t xml:space="preserve">) </w:t>
      </w:r>
      <w:proofErr w:type="spellStart"/>
      <w:r w:rsidRPr="004D2801">
        <w:rPr>
          <w:rFonts w:ascii="Times New Roman" w:hAnsi="Times New Roman" w:cs="Times New Roman"/>
          <w:lang w:val="it-IT"/>
        </w:rPr>
        <w:t>primjerka</w:t>
      </w:r>
      <w:proofErr w:type="spellEnd"/>
      <w:r>
        <w:rPr>
          <w:rFonts w:ascii="Times New Roman" w:hAnsi="Times New Roman" w:cs="Times New Roman"/>
          <w:lang w:val="it-IT"/>
        </w:rPr>
        <w:t xml:space="preserve"> B2 – </w:t>
      </w:r>
      <w:proofErr w:type="spellStart"/>
      <w:r>
        <w:rPr>
          <w:rFonts w:ascii="Times New Roman" w:hAnsi="Times New Roman" w:cs="Times New Roman"/>
          <w:lang w:val="it-IT"/>
        </w:rPr>
        <w:t>Obrasca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 w:rsidRPr="004D280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vlastoručno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potpisana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osobe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ovlaštene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zastupanje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voditelja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ice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9A36C45" w14:textId="00FA7034" w:rsidR="00374837" w:rsidRPr="00E678A5" w:rsidRDefault="00E678A5" w:rsidP="00E678A5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Prijavitelji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 ) </w:t>
      </w:r>
      <w:proofErr w:type="spellStart"/>
      <w:r>
        <w:rPr>
          <w:rFonts w:ascii="Times New Roman" w:hAnsi="Times New Roman" w:cs="Times New Roman"/>
          <w:lang w:val="it-IT"/>
        </w:rPr>
        <w:t>dostavljaju</w:t>
      </w:r>
      <w:proofErr w:type="spellEnd"/>
      <w:r>
        <w:rPr>
          <w:rFonts w:ascii="Times New Roman" w:hAnsi="Times New Roman" w:cs="Times New Roman"/>
          <w:lang w:val="it-IT"/>
        </w:rPr>
        <w:t xml:space="preserve">: </w:t>
      </w:r>
    </w:p>
    <w:p w14:paraId="546C3D18" w14:textId="345122CF" w:rsidR="00374837" w:rsidRPr="00374837" w:rsidRDefault="00374837" w:rsidP="00374837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374837">
        <w:rPr>
          <w:rFonts w:ascii="Times New Roman" w:hAnsi="Times New Roman" w:cs="Times New Roman"/>
          <w:lang w:val="it-IT"/>
        </w:rPr>
        <w:t>č</w:t>
      </w:r>
      <w:r w:rsidR="00E678A5">
        <w:rPr>
          <w:rFonts w:ascii="Times New Roman" w:hAnsi="Times New Roman" w:cs="Times New Roman"/>
          <w:lang w:val="it-IT"/>
        </w:rPr>
        <w:t>etiri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(4) </w:t>
      </w:r>
      <w:proofErr w:type="spellStart"/>
      <w:r w:rsidR="00E678A5">
        <w:rPr>
          <w:rFonts w:ascii="Times New Roman" w:hAnsi="Times New Roman" w:cs="Times New Roman"/>
          <w:lang w:val="it-IT"/>
        </w:rPr>
        <w:t>primjerka</w:t>
      </w:r>
      <w:proofErr w:type="spellEnd"/>
      <w:r w:rsidR="00E678A5">
        <w:rPr>
          <w:rFonts w:ascii="Times New Roman" w:hAnsi="Times New Roman" w:cs="Times New Roman"/>
          <w:lang w:val="it-IT"/>
        </w:rPr>
        <w:t xml:space="preserve"> B1a – </w:t>
      </w:r>
      <w:proofErr w:type="spellStart"/>
      <w:r w:rsidRPr="00374837">
        <w:rPr>
          <w:rFonts w:ascii="Times New Roman" w:hAnsi="Times New Roman" w:cs="Times New Roman"/>
          <w:lang w:val="it-IT"/>
        </w:rPr>
        <w:t>Opisnog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374837">
        <w:rPr>
          <w:rFonts w:ascii="Times New Roman" w:hAnsi="Times New Roman" w:cs="Times New Roman"/>
          <w:lang w:val="it-IT"/>
        </w:rPr>
        <w:t>obrasca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3BD9">
        <w:rPr>
          <w:rFonts w:ascii="Times New Roman" w:hAnsi="Times New Roman" w:cs="Times New Roman"/>
          <w:lang w:val="it-IT"/>
        </w:rPr>
        <w:t>programa</w:t>
      </w:r>
      <w:proofErr w:type="spellEnd"/>
      <w:r w:rsidR="00F43BD9">
        <w:rPr>
          <w:rFonts w:ascii="Times New Roman" w:hAnsi="Times New Roman" w:cs="Times New Roman"/>
          <w:lang w:val="it-IT"/>
        </w:rPr>
        <w:t>/</w:t>
      </w:r>
      <w:proofErr w:type="spellStart"/>
      <w:r w:rsidR="00F43BD9">
        <w:rPr>
          <w:rFonts w:ascii="Times New Roman" w:hAnsi="Times New Roman" w:cs="Times New Roman"/>
          <w:lang w:val="it-IT"/>
        </w:rPr>
        <w:t>projekta</w:t>
      </w:r>
      <w:proofErr w:type="spellEnd"/>
      <w:r w:rsidRPr="0037483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374837">
        <w:rPr>
          <w:rFonts w:ascii="Times New Roman" w:hAnsi="Times New Roman" w:cs="Times New Roman"/>
          <w:lang w:val="it-IT"/>
        </w:rPr>
        <w:t>proračuna</w:t>
      </w:r>
      <w:proofErr w:type="spellEnd"/>
      <w:r w:rsidRPr="00374837">
        <w:rPr>
          <w:rFonts w:ascii="Times New Roman" w:hAnsi="Times New Roman" w:cs="Times New Roman"/>
          <w:lang w:val="it-IT"/>
        </w:rPr>
        <w:t>.</w:t>
      </w:r>
    </w:p>
    <w:p w14:paraId="75339375" w14:textId="77777777" w:rsidR="004D2801" w:rsidRPr="004D2801" w:rsidRDefault="004D2801" w:rsidP="004D2801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97A7452" w14:textId="1E9BC512" w:rsidR="00057EBD" w:rsidRPr="006B0844" w:rsidRDefault="005C1784" w:rsidP="004F55BD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Ukoliko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gore </w:t>
      </w:r>
      <w:proofErr w:type="spellStart"/>
      <w:r w:rsidRPr="006B0844">
        <w:rPr>
          <w:rFonts w:ascii="Times New Roman" w:hAnsi="Times New Roman" w:cs="Times New Roman"/>
          <w:lang w:val="it-IT"/>
        </w:rPr>
        <w:t>navedena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dokumentacija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B0844">
        <w:rPr>
          <w:rFonts w:ascii="Times New Roman" w:hAnsi="Times New Roman" w:cs="Times New Roman"/>
          <w:lang w:val="it-IT"/>
        </w:rPr>
        <w:t>bude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dostavljena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traženom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roku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smatrat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da je </w:t>
      </w:r>
      <w:proofErr w:type="spellStart"/>
      <w:r w:rsidRPr="006B0844">
        <w:rPr>
          <w:rFonts w:ascii="Times New Roman" w:hAnsi="Times New Roman" w:cs="Times New Roman"/>
          <w:lang w:val="it-IT"/>
        </w:rPr>
        <w:t>prijavitelj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odustao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B0844">
        <w:rPr>
          <w:rFonts w:ascii="Times New Roman" w:hAnsi="Times New Roman" w:cs="Times New Roman"/>
          <w:lang w:val="it-IT"/>
        </w:rPr>
        <w:t>prijave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te se s </w:t>
      </w:r>
      <w:proofErr w:type="spellStart"/>
      <w:r w:rsidRPr="006B0844">
        <w:rPr>
          <w:rFonts w:ascii="Times New Roman" w:hAnsi="Times New Roman" w:cs="Times New Roman"/>
          <w:lang w:val="it-IT"/>
        </w:rPr>
        <w:t>i</w:t>
      </w:r>
      <w:r w:rsidR="001A4EBD" w:rsidRPr="006B0844">
        <w:rPr>
          <w:rFonts w:ascii="Times New Roman" w:hAnsi="Times New Roman" w:cs="Times New Roman"/>
          <w:lang w:val="it-IT"/>
        </w:rPr>
        <w:t>s</w:t>
      </w:r>
      <w:r w:rsidR="00374837">
        <w:rPr>
          <w:rFonts w:ascii="Times New Roman" w:hAnsi="Times New Roman" w:cs="Times New Roman"/>
          <w:lang w:val="it-IT"/>
        </w:rPr>
        <w:t>tim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neće</w:t>
      </w:r>
      <w:proofErr w:type="spellEnd"/>
      <w:r w:rsidR="0037483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4837">
        <w:rPr>
          <w:rFonts w:ascii="Times New Roman" w:hAnsi="Times New Roman" w:cs="Times New Roman"/>
          <w:lang w:val="it-IT"/>
        </w:rPr>
        <w:t>potpi</w:t>
      </w:r>
      <w:r w:rsidRPr="006B0844">
        <w:rPr>
          <w:rFonts w:ascii="Times New Roman" w:hAnsi="Times New Roman" w:cs="Times New Roman"/>
          <w:lang w:val="it-IT"/>
        </w:rPr>
        <w:t>sati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ugovor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. </w:t>
      </w:r>
    </w:p>
    <w:p w14:paraId="6DB2697C" w14:textId="77777777" w:rsidR="00B735EB" w:rsidRPr="00D74584" w:rsidRDefault="00B735EB" w:rsidP="00787BB8">
      <w:pPr>
        <w:pStyle w:val="Naslov2"/>
        <w:rPr>
          <w:rFonts w:ascii="Times New Roman" w:hAnsi="Times New Roman" w:cs="Times New Roman"/>
        </w:rPr>
      </w:pPr>
      <w:bookmarkStart w:id="27" w:name="_Toc134013374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7</w:t>
      </w:r>
      <w:r w:rsidRPr="00D74584">
        <w:rPr>
          <w:rFonts w:ascii="Times New Roman" w:hAnsi="Times New Roman" w:cs="Times New Roman"/>
        </w:rPr>
        <w:t>.</w:t>
      </w:r>
      <w:r w:rsidR="005F6672" w:rsidRPr="00D74584">
        <w:rPr>
          <w:rFonts w:ascii="Times New Roman" w:hAnsi="Times New Roman" w:cs="Times New Roman"/>
        </w:rPr>
        <w:t xml:space="preserve"> </w:t>
      </w:r>
      <w:r w:rsidRPr="00D74584">
        <w:rPr>
          <w:rFonts w:ascii="Times New Roman" w:hAnsi="Times New Roman" w:cs="Times New Roman"/>
        </w:rPr>
        <w:t>UGOVARANJE</w:t>
      </w:r>
      <w:bookmarkEnd w:id="27"/>
    </w:p>
    <w:p w14:paraId="19CD52B8" w14:textId="1539AE2A" w:rsidR="00057EBD" w:rsidRPr="00D7458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Nakon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dostave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dodatne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dokumentacije</w:t>
      </w:r>
      <w:proofErr w:type="spellEnd"/>
      <w:r w:rsidR="002170E0" w:rsidRPr="00D74584">
        <w:rPr>
          <w:rFonts w:ascii="Times New Roman" w:hAnsi="Times New Roman" w:cs="Times New Roman"/>
        </w:rPr>
        <w:t xml:space="preserve">, a </w:t>
      </w:r>
      <w:proofErr w:type="spellStart"/>
      <w:r w:rsidR="002170E0" w:rsidRPr="00D74584">
        <w:rPr>
          <w:rFonts w:ascii="Times New Roman" w:hAnsi="Times New Roman" w:cs="Times New Roman"/>
        </w:rPr>
        <w:t>temeljem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odluk</w:t>
      </w:r>
      <w:r w:rsidR="001A4EBD" w:rsidRPr="00D74584">
        <w:rPr>
          <w:rFonts w:ascii="Times New Roman" w:hAnsi="Times New Roman" w:cs="Times New Roman"/>
        </w:rPr>
        <w:t>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g</w:t>
      </w:r>
      <w:r w:rsidRPr="00D74584">
        <w:rPr>
          <w:rFonts w:ascii="Times New Roman" w:hAnsi="Times New Roman" w:cs="Times New Roman"/>
        </w:rPr>
        <w:t>radonačelnik</w:t>
      </w:r>
      <w:r w:rsidR="002170E0" w:rsidRPr="00D74584">
        <w:rPr>
          <w:rFonts w:ascii="Times New Roman" w:hAnsi="Times New Roman" w:cs="Times New Roman"/>
        </w:rPr>
        <w:t>a</w:t>
      </w:r>
      <w:proofErr w:type="spellEnd"/>
      <w:r w:rsidR="002170E0" w:rsidRPr="00D74584">
        <w:rPr>
          <w:rFonts w:ascii="Times New Roman" w:hAnsi="Times New Roman" w:cs="Times New Roman"/>
        </w:rPr>
        <w:t>, Grad Poreč</w:t>
      </w:r>
      <w:r w:rsidRPr="00D74584">
        <w:rPr>
          <w:rFonts w:ascii="Times New Roman" w:hAnsi="Times New Roman" w:cs="Times New Roman"/>
        </w:rPr>
        <w:t>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potpisati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svakom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pojedinom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05289C" w:rsidRPr="00D74584">
        <w:rPr>
          <w:rFonts w:ascii="Times New Roman" w:hAnsi="Times New Roman" w:cs="Times New Roman"/>
        </w:rPr>
        <w:t>organizacijom</w:t>
      </w:r>
      <w:proofErr w:type="spellEnd"/>
      <w:r w:rsidR="0005289C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prijaviteljem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kojem</w:t>
      </w:r>
      <w:proofErr w:type="spellEnd"/>
      <w:r w:rsidR="002170E0" w:rsidRPr="00D74584">
        <w:rPr>
          <w:rFonts w:ascii="Times New Roman" w:hAnsi="Times New Roman" w:cs="Times New Roman"/>
        </w:rPr>
        <w:t xml:space="preserve"> je </w:t>
      </w:r>
      <w:proofErr w:type="spellStart"/>
      <w:r w:rsidR="002170E0" w:rsidRPr="00D74584">
        <w:rPr>
          <w:rFonts w:ascii="Times New Roman" w:hAnsi="Times New Roman" w:cs="Times New Roman"/>
        </w:rPr>
        <w:t>odobrena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financijska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potpora</w:t>
      </w:r>
      <w:proofErr w:type="spellEnd"/>
      <w:r w:rsidRPr="00D74584">
        <w:rPr>
          <w:rFonts w:ascii="Times New Roman" w:hAnsi="Times New Roman" w:cs="Times New Roman"/>
        </w:rPr>
        <w:t>.</w:t>
      </w:r>
      <w:r w:rsidR="005A7304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Potpisan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ugovor</w:t>
      </w:r>
      <w:proofErr w:type="spellEnd"/>
      <w:r w:rsidRPr="00D74584">
        <w:rPr>
          <w:rFonts w:ascii="Times New Roman" w:hAnsi="Times New Roman" w:cs="Times New Roman"/>
        </w:rPr>
        <w:t xml:space="preserve">, koji </w:t>
      </w:r>
      <w:proofErr w:type="spellStart"/>
      <w:r w:rsidRPr="00D74584">
        <w:rPr>
          <w:rFonts w:ascii="Times New Roman" w:hAnsi="Times New Roman" w:cs="Times New Roman"/>
        </w:rPr>
        <w:t>sadrž</w:t>
      </w:r>
      <w:r w:rsidR="005A7304" w:rsidRPr="00D74584">
        <w:rPr>
          <w:rFonts w:ascii="Times New Roman" w:hAnsi="Times New Roman" w:cs="Times New Roman"/>
        </w:rPr>
        <w:t>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opće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uvjete</w:t>
      </w:r>
      <w:proofErr w:type="spellEnd"/>
      <w:r w:rsidR="002170E0" w:rsidRPr="00D74584">
        <w:rPr>
          <w:rFonts w:ascii="Times New Roman" w:hAnsi="Times New Roman" w:cs="Times New Roman"/>
        </w:rPr>
        <w:t xml:space="preserve">, </w:t>
      </w:r>
      <w:proofErr w:type="spellStart"/>
      <w:r w:rsidR="002170E0" w:rsidRPr="00D74584">
        <w:rPr>
          <w:rFonts w:ascii="Times New Roman" w:hAnsi="Times New Roman" w:cs="Times New Roman"/>
        </w:rPr>
        <w:t>opisni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Obrazac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A22C9F" w:rsidRPr="00D74584">
        <w:rPr>
          <w:rFonts w:ascii="Times New Roman" w:hAnsi="Times New Roman" w:cs="Times New Roman"/>
        </w:rPr>
        <w:t>prijave</w:t>
      </w:r>
      <w:proofErr w:type="spellEnd"/>
      <w:r w:rsidR="00A22C9F" w:rsidRPr="00D74584">
        <w:rPr>
          <w:rFonts w:ascii="Times New Roman" w:hAnsi="Times New Roman" w:cs="Times New Roman"/>
        </w:rPr>
        <w:t xml:space="preserve"> </w:t>
      </w:r>
      <w:proofErr w:type="spellStart"/>
      <w:r w:rsidR="00E56132">
        <w:rPr>
          <w:rFonts w:ascii="Times New Roman" w:hAnsi="Times New Roman" w:cs="Times New Roman"/>
        </w:rPr>
        <w:t>programa</w:t>
      </w:r>
      <w:proofErr w:type="spellEnd"/>
      <w:r w:rsidR="00E56132">
        <w:rPr>
          <w:rFonts w:ascii="Times New Roman" w:hAnsi="Times New Roman" w:cs="Times New Roman"/>
        </w:rPr>
        <w:t>/</w:t>
      </w:r>
      <w:proofErr w:type="spellStart"/>
      <w:r w:rsidR="00E56132">
        <w:rPr>
          <w:rFonts w:ascii="Times New Roman" w:hAnsi="Times New Roman" w:cs="Times New Roman"/>
        </w:rPr>
        <w:t>projekta</w:t>
      </w:r>
      <w:proofErr w:type="spellEnd"/>
      <w:r w:rsidR="002170E0" w:rsidRPr="00D74584">
        <w:rPr>
          <w:rFonts w:ascii="Times New Roman" w:hAnsi="Times New Roman" w:cs="Times New Roman"/>
        </w:rPr>
        <w:t xml:space="preserve"> i </w:t>
      </w:r>
      <w:proofErr w:type="spellStart"/>
      <w:r w:rsidR="00A22C9F" w:rsidRPr="00D74584">
        <w:rPr>
          <w:rFonts w:ascii="Times New Roman" w:hAnsi="Times New Roman" w:cs="Times New Roman"/>
        </w:rPr>
        <w:t>O</w:t>
      </w:r>
      <w:r w:rsidR="002170E0" w:rsidRPr="00D74584">
        <w:rPr>
          <w:rFonts w:ascii="Times New Roman" w:hAnsi="Times New Roman" w:cs="Times New Roman"/>
        </w:rPr>
        <w:t>brazac</w:t>
      </w:r>
      <w:proofErr w:type="spellEnd"/>
      <w:r w:rsidR="002170E0" w:rsidRPr="00D74584">
        <w:rPr>
          <w:rFonts w:ascii="Times New Roman" w:hAnsi="Times New Roman" w:cs="Times New Roman"/>
        </w:rPr>
        <w:t xml:space="preserve"> </w:t>
      </w:r>
      <w:proofErr w:type="spellStart"/>
      <w:r w:rsidR="002170E0" w:rsidRPr="00D74584">
        <w:rPr>
          <w:rFonts w:ascii="Times New Roman" w:hAnsi="Times New Roman" w:cs="Times New Roman"/>
        </w:rPr>
        <w:t>proračuna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nije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mijenjati</w:t>
      </w:r>
      <w:proofErr w:type="spellEnd"/>
      <w:r w:rsidRPr="00D74584">
        <w:rPr>
          <w:rFonts w:ascii="Times New Roman" w:hAnsi="Times New Roman" w:cs="Times New Roman"/>
        </w:rPr>
        <w:t xml:space="preserve"> bez </w:t>
      </w:r>
      <w:proofErr w:type="spellStart"/>
      <w:r w:rsidRPr="00D74584">
        <w:rPr>
          <w:rFonts w:ascii="Times New Roman" w:hAnsi="Times New Roman" w:cs="Times New Roman"/>
        </w:rPr>
        <w:t>pisanog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Grada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Poreča-Parenzo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50EE8CF8" w14:textId="77777777" w:rsidR="006F4F8C" w:rsidRPr="00D74584" w:rsidRDefault="006F4F8C" w:rsidP="00787BB8">
      <w:pPr>
        <w:pStyle w:val="Naslov2"/>
        <w:rPr>
          <w:rFonts w:ascii="Times New Roman" w:hAnsi="Times New Roman" w:cs="Times New Roman"/>
        </w:rPr>
      </w:pPr>
      <w:bookmarkStart w:id="28" w:name="_Toc134013375"/>
      <w:r w:rsidRPr="00D74584">
        <w:rPr>
          <w:rFonts w:ascii="Times New Roman" w:hAnsi="Times New Roman" w:cs="Times New Roman"/>
        </w:rPr>
        <w:t>5.</w:t>
      </w:r>
      <w:r w:rsidR="00CE4D5D" w:rsidRPr="00D74584">
        <w:rPr>
          <w:rFonts w:ascii="Times New Roman" w:hAnsi="Times New Roman" w:cs="Times New Roman"/>
        </w:rPr>
        <w:t>8</w:t>
      </w:r>
      <w:r w:rsidRPr="00D74584">
        <w:rPr>
          <w:rFonts w:ascii="Times New Roman" w:hAnsi="Times New Roman" w:cs="Times New Roman"/>
        </w:rPr>
        <w:t>. DINAMIKA PLAĆANJA</w:t>
      </w:r>
      <w:bookmarkEnd w:id="28"/>
    </w:p>
    <w:p w14:paraId="6AA2F583" w14:textId="77777777" w:rsidR="006F4F8C" w:rsidRPr="00D74584" w:rsidRDefault="006F4F8C" w:rsidP="006F4F8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isplate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odobrenih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ovisi</w:t>
      </w:r>
      <w:proofErr w:type="spellEnd"/>
      <w:r w:rsidRPr="00D74584">
        <w:rPr>
          <w:rFonts w:ascii="Times New Roman" w:hAnsi="Times New Roman" w:cs="Times New Roman"/>
        </w:rPr>
        <w:t xml:space="preserve"> o </w:t>
      </w:r>
      <w:proofErr w:type="spellStart"/>
      <w:r w:rsidRPr="00D74584">
        <w:rPr>
          <w:rFonts w:ascii="Times New Roman" w:hAnsi="Times New Roman" w:cs="Times New Roman"/>
        </w:rPr>
        <w:t>vrijednosti</w:t>
      </w:r>
      <w:proofErr w:type="spellEnd"/>
      <w:r w:rsidRPr="00D74584">
        <w:rPr>
          <w:rFonts w:ascii="Times New Roman" w:hAnsi="Times New Roman" w:cs="Times New Roman"/>
        </w:rPr>
        <w:t xml:space="preserve"> i </w:t>
      </w:r>
      <w:proofErr w:type="spellStart"/>
      <w:r w:rsidRPr="00D74584">
        <w:rPr>
          <w:rFonts w:ascii="Times New Roman" w:hAnsi="Times New Roman" w:cs="Times New Roman"/>
        </w:rPr>
        <w:t>trajanju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financiranog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programa</w:t>
      </w:r>
      <w:proofErr w:type="spellEnd"/>
      <w:r w:rsidR="00456759" w:rsidRPr="00D74584">
        <w:rPr>
          <w:rFonts w:ascii="Times New Roman" w:hAnsi="Times New Roman" w:cs="Times New Roman"/>
        </w:rPr>
        <w:t>/</w:t>
      </w:r>
      <w:proofErr w:type="spellStart"/>
      <w:r w:rsidRPr="00D74584">
        <w:rPr>
          <w:rFonts w:ascii="Times New Roman" w:hAnsi="Times New Roman" w:cs="Times New Roman"/>
        </w:rPr>
        <w:t>projekta</w:t>
      </w:r>
      <w:proofErr w:type="spellEnd"/>
      <w:r w:rsidR="00123B07" w:rsidRPr="00D74584">
        <w:rPr>
          <w:rFonts w:ascii="Times New Roman" w:hAnsi="Times New Roman" w:cs="Times New Roman"/>
        </w:rPr>
        <w:t xml:space="preserve">, </w:t>
      </w:r>
      <w:proofErr w:type="gramStart"/>
      <w:r w:rsidR="00123B07" w:rsidRPr="00D74584">
        <w:rPr>
          <w:rFonts w:ascii="Times New Roman" w:hAnsi="Times New Roman" w:cs="Times New Roman"/>
        </w:rPr>
        <w:t>a</w:t>
      </w:r>
      <w:proofErr w:type="gram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isplata</w:t>
      </w:r>
      <w:proofErr w:type="spellEnd"/>
      <w:r w:rsidR="00123B07" w:rsidRPr="00D74584">
        <w:rPr>
          <w:rFonts w:ascii="Times New Roman" w:hAnsi="Times New Roman" w:cs="Times New Roman"/>
        </w:rPr>
        <w:t xml:space="preserve"> se </w:t>
      </w:r>
      <w:proofErr w:type="spellStart"/>
      <w:r w:rsidR="00123B07" w:rsidRPr="00D74584">
        <w:rPr>
          <w:rFonts w:ascii="Times New Roman" w:hAnsi="Times New Roman" w:cs="Times New Roman"/>
        </w:rPr>
        <w:t>vrši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temeljem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Zahtjeva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proofErr w:type="spellStart"/>
      <w:r w:rsidR="00123B07" w:rsidRPr="00D74584">
        <w:rPr>
          <w:rFonts w:ascii="Times New Roman" w:hAnsi="Times New Roman" w:cs="Times New Roman"/>
        </w:rPr>
        <w:t>Korisnika</w:t>
      </w:r>
      <w:proofErr w:type="spellEnd"/>
      <w:r w:rsidR="00123B07" w:rsidRPr="00D74584">
        <w:rPr>
          <w:rFonts w:ascii="Times New Roman" w:hAnsi="Times New Roman" w:cs="Times New Roman"/>
        </w:rPr>
        <w:t xml:space="preserve"> </w:t>
      </w:r>
      <w:r w:rsidR="00456759" w:rsidRPr="00D74584">
        <w:rPr>
          <w:rFonts w:ascii="Times New Roman" w:hAnsi="Times New Roman" w:cs="Times New Roman"/>
        </w:rPr>
        <w:t xml:space="preserve">za </w:t>
      </w:r>
      <w:proofErr w:type="spellStart"/>
      <w:r w:rsidR="00456759" w:rsidRPr="00D74584">
        <w:rPr>
          <w:rFonts w:ascii="Times New Roman" w:hAnsi="Times New Roman" w:cs="Times New Roman"/>
        </w:rPr>
        <w:t>isplatu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sredstava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p</w:t>
      </w:r>
      <w:r w:rsidR="002B2CBF" w:rsidRPr="00D74584">
        <w:rPr>
          <w:rFonts w:ascii="Times New Roman" w:hAnsi="Times New Roman" w:cs="Times New Roman"/>
        </w:rPr>
        <w:t>r</w:t>
      </w:r>
      <w:r w:rsidR="00456759" w:rsidRPr="00D74584">
        <w:rPr>
          <w:rFonts w:ascii="Times New Roman" w:hAnsi="Times New Roman" w:cs="Times New Roman"/>
        </w:rPr>
        <w:t>iloga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534FCCB5" w14:textId="0A51BFA0" w:rsidR="00057EBD" w:rsidRPr="00D74584" w:rsidRDefault="006B7DCB" w:rsidP="006B7D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Dinamika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plaćanja</w:t>
      </w:r>
      <w:proofErr w:type="spellEnd"/>
      <w:r w:rsidRPr="00D74584">
        <w:rPr>
          <w:rFonts w:ascii="Times New Roman" w:hAnsi="Times New Roman" w:cs="Times New Roman"/>
        </w:rPr>
        <w:t xml:space="preserve"> bit</w:t>
      </w:r>
      <w:r w:rsidR="002232A0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će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definirana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ugovorom</w:t>
      </w:r>
      <w:proofErr w:type="spellEnd"/>
      <w:r w:rsidRPr="00D74584">
        <w:rPr>
          <w:rFonts w:ascii="Times New Roman" w:hAnsi="Times New Roman" w:cs="Times New Roman"/>
        </w:rPr>
        <w:t>,</w:t>
      </w:r>
      <w:r w:rsidR="00456759" w:rsidRPr="00D74584">
        <w:rPr>
          <w:rFonts w:ascii="Times New Roman" w:hAnsi="Times New Roman" w:cs="Times New Roman"/>
        </w:rPr>
        <w:t xml:space="preserve"> a </w:t>
      </w:r>
      <w:proofErr w:type="spellStart"/>
      <w:r w:rsidR="00456759" w:rsidRPr="00D74584">
        <w:rPr>
          <w:rFonts w:ascii="Times New Roman" w:hAnsi="Times New Roman" w:cs="Times New Roman"/>
        </w:rPr>
        <w:t>može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biti</w:t>
      </w:r>
      <w:proofErr w:type="spellEnd"/>
      <w:r w:rsidR="00456759" w:rsidRPr="00D74584">
        <w:rPr>
          <w:rFonts w:ascii="Times New Roman" w:hAnsi="Times New Roman" w:cs="Times New Roman"/>
        </w:rPr>
        <w:t xml:space="preserve"> </w:t>
      </w:r>
      <w:proofErr w:type="spellStart"/>
      <w:r w:rsidR="00456759" w:rsidRPr="00D74584">
        <w:rPr>
          <w:rFonts w:ascii="Times New Roman" w:hAnsi="Times New Roman" w:cs="Times New Roman"/>
        </w:rPr>
        <w:t>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tromjesečna</w:t>
      </w:r>
      <w:proofErr w:type="spellEnd"/>
      <w:r w:rsidR="00456759" w:rsidRPr="00D74584">
        <w:rPr>
          <w:rFonts w:ascii="Times New Roman" w:hAnsi="Times New Roman" w:cs="Times New Roman"/>
        </w:rPr>
        <w:t xml:space="preserve">, </w:t>
      </w:r>
      <w:proofErr w:type="spellStart"/>
      <w:r w:rsidR="00456759" w:rsidRPr="00D74584">
        <w:rPr>
          <w:rFonts w:ascii="Times New Roman" w:hAnsi="Times New Roman" w:cs="Times New Roman"/>
        </w:rPr>
        <w:t>polugodišnj</w:t>
      </w:r>
      <w:r w:rsidRPr="00D74584">
        <w:rPr>
          <w:rFonts w:ascii="Times New Roman" w:hAnsi="Times New Roman" w:cs="Times New Roman"/>
        </w:rPr>
        <w:t>a</w:t>
      </w:r>
      <w:proofErr w:type="spellEnd"/>
      <w:r w:rsidR="00456759" w:rsidRPr="00D74584">
        <w:rPr>
          <w:rFonts w:ascii="Times New Roman" w:hAnsi="Times New Roman" w:cs="Times New Roman"/>
        </w:rPr>
        <w:t xml:space="preserve"> i </w:t>
      </w:r>
      <w:proofErr w:type="spellStart"/>
      <w:r w:rsidR="00456759" w:rsidRPr="00D74584">
        <w:rPr>
          <w:rFonts w:ascii="Times New Roman" w:hAnsi="Times New Roman" w:cs="Times New Roman"/>
        </w:rPr>
        <w:t>godišn</w:t>
      </w:r>
      <w:r w:rsidRPr="00D74584">
        <w:rPr>
          <w:rFonts w:ascii="Times New Roman" w:hAnsi="Times New Roman" w:cs="Times New Roman"/>
        </w:rPr>
        <w:t>ja</w:t>
      </w:r>
      <w:proofErr w:type="spellEnd"/>
      <w:r w:rsidR="00456759" w:rsidRPr="00D74584">
        <w:rPr>
          <w:rFonts w:ascii="Times New Roman" w:hAnsi="Times New Roman" w:cs="Times New Roman"/>
        </w:rPr>
        <w:t xml:space="preserve">. </w:t>
      </w:r>
    </w:p>
    <w:p w14:paraId="64357B8F" w14:textId="72D21BA6" w:rsidR="00721496" w:rsidRPr="00721496" w:rsidRDefault="00D03084" w:rsidP="00721496">
      <w:pPr>
        <w:pStyle w:val="Naslov1"/>
        <w:rPr>
          <w:rFonts w:ascii="Times New Roman" w:hAnsi="Times New Roman" w:cs="Times New Roman"/>
        </w:rPr>
      </w:pPr>
      <w:bookmarkStart w:id="29" w:name="_Toc134013376"/>
      <w:r w:rsidRPr="00D74584">
        <w:rPr>
          <w:rFonts w:ascii="Times New Roman" w:hAnsi="Times New Roman" w:cs="Times New Roman"/>
        </w:rPr>
        <w:t>6.</w:t>
      </w:r>
      <w:r w:rsidR="00B735EB" w:rsidRPr="00D74584">
        <w:rPr>
          <w:rFonts w:ascii="Times New Roman" w:hAnsi="Times New Roman" w:cs="Times New Roman"/>
        </w:rPr>
        <w:t xml:space="preserve"> INDIKATIVNI KALENDAR NATJEČAJNOG POSTUPKA</w:t>
      </w:r>
      <w:bookmarkEnd w:id="29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1276"/>
      </w:tblGrid>
      <w:tr w:rsidR="001F0E7E" w:rsidRPr="00D74584" w14:paraId="2E304312" w14:textId="77777777" w:rsidTr="008C627E">
        <w:tc>
          <w:tcPr>
            <w:tcW w:w="6799" w:type="dxa"/>
          </w:tcPr>
          <w:p w14:paraId="09B89418" w14:textId="77777777" w:rsidR="001F0E7E" w:rsidRPr="002232A0" w:rsidRDefault="001F0E7E" w:rsidP="00C638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Faza</w:t>
            </w:r>
            <w:proofErr w:type="spellEnd"/>
            <w:r w:rsidRPr="002232A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natječajnog</w:t>
            </w:r>
            <w:proofErr w:type="spellEnd"/>
            <w:r w:rsidRPr="002232A0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2232A0">
              <w:rPr>
                <w:rFonts w:ascii="Times New Roman" w:hAnsi="Times New Roman" w:cs="Times New Roman"/>
                <w:color w:val="FF0000"/>
              </w:rPr>
              <w:t>postupka</w:t>
            </w:r>
            <w:proofErr w:type="spellEnd"/>
          </w:p>
        </w:tc>
        <w:tc>
          <w:tcPr>
            <w:tcW w:w="1276" w:type="dxa"/>
          </w:tcPr>
          <w:p w14:paraId="09160E53" w14:textId="77777777" w:rsidR="001F0E7E" w:rsidRPr="002232A0" w:rsidRDefault="001F0E7E" w:rsidP="00C63871">
            <w:pPr>
              <w:rPr>
                <w:rFonts w:ascii="Times New Roman" w:hAnsi="Times New Roman" w:cs="Times New Roman"/>
                <w:color w:val="FF0000"/>
              </w:rPr>
            </w:pPr>
            <w:r w:rsidRPr="002232A0">
              <w:rPr>
                <w:rFonts w:ascii="Times New Roman" w:hAnsi="Times New Roman" w:cs="Times New Roman"/>
                <w:color w:val="FF0000"/>
              </w:rPr>
              <w:t>Datum</w:t>
            </w:r>
          </w:p>
        </w:tc>
      </w:tr>
      <w:tr w:rsidR="001F0E7E" w:rsidRPr="00D74584" w14:paraId="15669D4C" w14:textId="77777777" w:rsidTr="008C627E">
        <w:tc>
          <w:tcPr>
            <w:tcW w:w="6799" w:type="dxa"/>
          </w:tcPr>
          <w:p w14:paraId="0C89D6DE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Objava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1F04C783" w14:textId="414FA6DB" w:rsidR="00CB7359" w:rsidRPr="0007451A" w:rsidRDefault="005D7523" w:rsidP="00BB6B51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04.05.2023.</w:t>
            </w:r>
          </w:p>
        </w:tc>
      </w:tr>
      <w:tr w:rsidR="001F0E7E" w:rsidRPr="00D74584" w14:paraId="2E370C6E" w14:textId="77777777" w:rsidTr="008C627E">
        <w:tc>
          <w:tcPr>
            <w:tcW w:w="6799" w:type="dxa"/>
          </w:tcPr>
          <w:p w14:paraId="1CAD22A3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podnošenje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prijava</w:t>
            </w:r>
            <w:proofErr w:type="spellEnd"/>
          </w:p>
        </w:tc>
        <w:tc>
          <w:tcPr>
            <w:tcW w:w="1276" w:type="dxa"/>
          </w:tcPr>
          <w:p w14:paraId="39167945" w14:textId="27C1077C" w:rsidR="00CB7359" w:rsidRPr="0007451A" w:rsidRDefault="005D7523" w:rsidP="00BB6B51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05.06.2023.</w:t>
            </w:r>
          </w:p>
        </w:tc>
      </w:tr>
      <w:tr w:rsidR="001F0E7E" w:rsidRPr="00D74584" w14:paraId="0FBBB432" w14:textId="77777777" w:rsidTr="008C627E">
        <w:tc>
          <w:tcPr>
            <w:tcW w:w="6799" w:type="dxa"/>
          </w:tcPr>
          <w:p w14:paraId="10E4B2E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pitanja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vezanih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uz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Natječaj</w:t>
            </w:r>
          </w:p>
        </w:tc>
        <w:tc>
          <w:tcPr>
            <w:tcW w:w="1276" w:type="dxa"/>
          </w:tcPr>
          <w:p w14:paraId="30B0F535" w14:textId="6588D4FA" w:rsidR="00F24545" w:rsidRPr="0007451A" w:rsidRDefault="00183285" w:rsidP="009B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545D8" w:rsidRPr="0007451A">
              <w:rPr>
                <w:rFonts w:ascii="Times New Roman" w:hAnsi="Times New Roman" w:cs="Times New Roman"/>
              </w:rPr>
              <w:t>.05.2023.</w:t>
            </w:r>
          </w:p>
        </w:tc>
      </w:tr>
      <w:tr w:rsidR="001F0E7E" w:rsidRPr="00D74584" w14:paraId="17FB0764" w14:textId="77777777" w:rsidTr="008C627E">
        <w:trPr>
          <w:trHeight w:val="260"/>
        </w:trPr>
        <w:tc>
          <w:tcPr>
            <w:tcW w:w="6799" w:type="dxa"/>
          </w:tcPr>
          <w:p w14:paraId="2EFC8FA6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odgovora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pitanja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vezana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uz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Natječaj</w:t>
            </w:r>
          </w:p>
        </w:tc>
        <w:tc>
          <w:tcPr>
            <w:tcW w:w="1276" w:type="dxa"/>
          </w:tcPr>
          <w:p w14:paraId="2A1F9099" w14:textId="22E6B0B7" w:rsidR="00F24545" w:rsidRPr="0007451A" w:rsidRDefault="008545D8" w:rsidP="00BB6B51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29.05.2023.</w:t>
            </w:r>
          </w:p>
        </w:tc>
      </w:tr>
      <w:tr w:rsidR="001F0E7E" w:rsidRPr="00D74584" w14:paraId="149A0552" w14:textId="77777777" w:rsidTr="008C627E">
        <w:tc>
          <w:tcPr>
            <w:tcW w:w="6799" w:type="dxa"/>
          </w:tcPr>
          <w:p w14:paraId="14573796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provjeru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propisanih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uvjeta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70FC2811" w14:textId="7696E2D8" w:rsidR="007B023A" w:rsidRPr="0007451A" w:rsidRDefault="00A645F0" w:rsidP="009575ED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21.06.2023.</w:t>
            </w:r>
          </w:p>
        </w:tc>
      </w:tr>
      <w:tr w:rsidR="001F0E7E" w:rsidRPr="00D74584" w14:paraId="3AB044AC" w14:textId="77777777" w:rsidTr="008C627E">
        <w:tc>
          <w:tcPr>
            <w:tcW w:w="6799" w:type="dxa"/>
          </w:tcPr>
          <w:p w14:paraId="73CAD90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obavijesti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nezadovoljavanju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propisanih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uvjeta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47F5C5C0" w14:textId="1589603F" w:rsidR="001F0E7E" w:rsidRPr="0007451A" w:rsidRDefault="005A3276" w:rsidP="00EA4D86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30.06.2023.</w:t>
            </w:r>
          </w:p>
        </w:tc>
      </w:tr>
      <w:tr w:rsidR="001F0E7E" w:rsidRPr="00D74584" w14:paraId="35ED1CE4" w14:textId="77777777" w:rsidTr="008C627E">
        <w:tc>
          <w:tcPr>
            <w:tcW w:w="6799" w:type="dxa"/>
          </w:tcPr>
          <w:p w14:paraId="17473FDF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ocjenu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prijava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koje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zadovoljile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propisane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uvjete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Natječaja</w:t>
            </w:r>
            <w:proofErr w:type="spellEnd"/>
          </w:p>
        </w:tc>
        <w:tc>
          <w:tcPr>
            <w:tcW w:w="1276" w:type="dxa"/>
          </w:tcPr>
          <w:p w14:paraId="236A0922" w14:textId="523E1A64" w:rsidR="00FC3BDB" w:rsidRPr="0007451A" w:rsidRDefault="005A3276" w:rsidP="00544097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05.07.2023.</w:t>
            </w:r>
          </w:p>
        </w:tc>
      </w:tr>
      <w:tr w:rsidR="001F0E7E" w:rsidRPr="00D74584" w14:paraId="7AAEA062" w14:textId="77777777" w:rsidTr="008C627E">
        <w:tc>
          <w:tcPr>
            <w:tcW w:w="6799" w:type="dxa"/>
          </w:tcPr>
          <w:p w14:paraId="647A31DD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donošenje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odluke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dodjeli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financijskih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sredstava</w:t>
            </w:r>
            <w:proofErr w:type="spellEnd"/>
          </w:p>
        </w:tc>
        <w:tc>
          <w:tcPr>
            <w:tcW w:w="1276" w:type="dxa"/>
          </w:tcPr>
          <w:p w14:paraId="3ED7DFB9" w14:textId="33874F70" w:rsidR="00FC3BDB" w:rsidRPr="0007451A" w:rsidRDefault="006B5437" w:rsidP="00FC3BDB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10.07.2023.</w:t>
            </w:r>
          </w:p>
        </w:tc>
      </w:tr>
      <w:tr w:rsidR="001F0E7E" w:rsidRPr="00D74584" w14:paraId="23D6C5D1" w14:textId="77777777" w:rsidTr="008C627E">
        <w:tc>
          <w:tcPr>
            <w:tcW w:w="6799" w:type="dxa"/>
          </w:tcPr>
          <w:p w14:paraId="184BCA30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objavu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odluke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CB7359">
              <w:rPr>
                <w:rFonts w:ascii="Times New Roman" w:hAnsi="Times New Roman" w:cs="Times New Roman"/>
              </w:rPr>
              <w:t>dodjeli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finacijskih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</w:rPr>
              <w:t>sredstava</w:t>
            </w:r>
            <w:proofErr w:type="spellEnd"/>
          </w:p>
        </w:tc>
        <w:tc>
          <w:tcPr>
            <w:tcW w:w="1276" w:type="dxa"/>
          </w:tcPr>
          <w:p w14:paraId="2E984D35" w14:textId="68FF3EBF" w:rsidR="00FC3BDB" w:rsidRPr="0007451A" w:rsidRDefault="006B5437" w:rsidP="00544097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14.07.2023.</w:t>
            </w:r>
          </w:p>
        </w:tc>
      </w:tr>
      <w:tr w:rsidR="001F0E7E" w:rsidRPr="00D74584" w14:paraId="5E3504BB" w14:textId="77777777" w:rsidTr="008C627E">
        <w:tc>
          <w:tcPr>
            <w:tcW w:w="6799" w:type="dxa"/>
          </w:tcPr>
          <w:p w14:paraId="016FBB6C" w14:textId="77777777" w:rsidR="001F0E7E" w:rsidRPr="00CB7359" w:rsidRDefault="001F0E7E" w:rsidP="00D768F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pregovaranje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dostavu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dodatne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dokumentacije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prije</w:t>
            </w:r>
            <w:proofErr w:type="spellEnd"/>
            <w:r w:rsidRPr="00CB735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B7359">
              <w:rPr>
                <w:rFonts w:ascii="Times New Roman" w:hAnsi="Times New Roman" w:cs="Times New Roman"/>
                <w:lang w:val="it-IT"/>
              </w:rPr>
              <w:t>ugovaranja</w:t>
            </w:r>
            <w:proofErr w:type="spellEnd"/>
          </w:p>
        </w:tc>
        <w:tc>
          <w:tcPr>
            <w:tcW w:w="1276" w:type="dxa"/>
          </w:tcPr>
          <w:p w14:paraId="3675BF34" w14:textId="23171508" w:rsidR="00FC3BDB" w:rsidRPr="0007451A" w:rsidRDefault="006B5437" w:rsidP="00DC0F11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21.07.2023.</w:t>
            </w:r>
          </w:p>
        </w:tc>
      </w:tr>
      <w:tr w:rsidR="00D768FD" w:rsidRPr="00D74584" w14:paraId="228A3B6A" w14:textId="77777777" w:rsidTr="008C627E">
        <w:tc>
          <w:tcPr>
            <w:tcW w:w="6799" w:type="dxa"/>
          </w:tcPr>
          <w:p w14:paraId="3303733E" w14:textId="77777777" w:rsidR="00D768FD" w:rsidRPr="00CB7359" w:rsidRDefault="00D768FD" w:rsidP="00C63871">
            <w:pPr>
              <w:rPr>
                <w:rFonts w:ascii="Times New Roman" w:hAnsi="Times New Roman" w:cs="Times New Roman"/>
              </w:rPr>
            </w:pPr>
            <w:proofErr w:type="spellStart"/>
            <w:r w:rsidRPr="00CB7359">
              <w:rPr>
                <w:rFonts w:ascii="Times New Roman" w:hAnsi="Times New Roman" w:cs="Times New Roman"/>
              </w:rPr>
              <w:t>Rok</w:t>
            </w:r>
            <w:proofErr w:type="spellEnd"/>
            <w:r w:rsidRPr="00CB7359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CB7359">
              <w:rPr>
                <w:rFonts w:ascii="Times New Roman" w:hAnsi="Times New Roman" w:cs="Times New Roman"/>
              </w:rPr>
              <w:t>ugovaranje</w:t>
            </w:r>
            <w:proofErr w:type="spellEnd"/>
          </w:p>
        </w:tc>
        <w:tc>
          <w:tcPr>
            <w:tcW w:w="1276" w:type="dxa"/>
          </w:tcPr>
          <w:p w14:paraId="2668EE49" w14:textId="40973A70" w:rsidR="00FC3BDB" w:rsidRPr="0007451A" w:rsidRDefault="006B5437" w:rsidP="00FC3BDB">
            <w:pPr>
              <w:rPr>
                <w:rFonts w:ascii="Times New Roman" w:hAnsi="Times New Roman" w:cs="Times New Roman"/>
              </w:rPr>
            </w:pPr>
            <w:r w:rsidRPr="0007451A">
              <w:rPr>
                <w:rFonts w:ascii="Times New Roman" w:hAnsi="Times New Roman" w:cs="Times New Roman"/>
              </w:rPr>
              <w:t>27.07.2023.</w:t>
            </w:r>
          </w:p>
        </w:tc>
      </w:tr>
    </w:tbl>
    <w:p w14:paraId="6861B453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lastRenderedPageBreak/>
        <w:t>Grad Poreč-</w:t>
      </w:r>
      <w:proofErr w:type="spellStart"/>
      <w:r w:rsidRPr="00D74584">
        <w:rPr>
          <w:rFonts w:ascii="Times New Roman" w:hAnsi="Times New Roman" w:cs="Times New Roman"/>
        </w:rPr>
        <w:t>Parenzo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mogućnost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ažuriranja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ovog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indikativnog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4584">
        <w:rPr>
          <w:rFonts w:ascii="Times New Roman" w:hAnsi="Times New Roman" w:cs="Times New Roman"/>
        </w:rPr>
        <w:t>kalendara.</w:t>
      </w:r>
      <w:r w:rsidRPr="006B0844">
        <w:rPr>
          <w:rFonts w:ascii="Times New Roman" w:hAnsi="Times New Roman" w:cs="Times New Roman"/>
        </w:rPr>
        <w:t>Obavijest</w:t>
      </w:r>
      <w:proofErr w:type="spellEnd"/>
      <w:proofErr w:type="gramEnd"/>
      <w:r w:rsidRPr="006B0844">
        <w:rPr>
          <w:rFonts w:ascii="Times New Roman" w:hAnsi="Times New Roman" w:cs="Times New Roman"/>
        </w:rPr>
        <w:t xml:space="preserve"> o tome, </w:t>
      </w:r>
      <w:proofErr w:type="spellStart"/>
      <w:r w:rsidRPr="006B0844">
        <w:rPr>
          <w:rFonts w:ascii="Times New Roman" w:hAnsi="Times New Roman" w:cs="Times New Roman"/>
        </w:rPr>
        <w:t>kao</w:t>
      </w:r>
      <w:proofErr w:type="spellEnd"/>
      <w:r w:rsidRPr="006B0844">
        <w:rPr>
          <w:rFonts w:ascii="Times New Roman" w:hAnsi="Times New Roman" w:cs="Times New Roman"/>
        </w:rPr>
        <w:t xml:space="preserve"> i </w:t>
      </w:r>
      <w:proofErr w:type="spellStart"/>
      <w:r w:rsidRPr="006B0844">
        <w:rPr>
          <w:rFonts w:ascii="Times New Roman" w:hAnsi="Times New Roman" w:cs="Times New Roman"/>
        </w:rPr>
        <w:t>ažurirana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tablica</w:t>
      </w:r>
      <w:proofErr w:type="spellEnd"/>
      <w:r w:rsidRPr="006B0844">
        <w:rPr>
          <w:rFonts w:ascii="Times New Roman" w:hAnsi="Times New Roman" w:cs="Times New Roman"/>
        </w:rPr>
        <w:t xml:space="preserve">, </w:t>
      </w:r>
      <w:proofErr w:type="spellStart"/>
      <w:r w:rsidRPr="006B0844">
        <w:rPr>
          <w:rFonts w:ascii="Times New Roman" w:hAnsi="Times New Roman" w:cs="Times New Roman"/>
        </w:rPr>
        <w:t>objavit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će</w:t>
      </w:r>
      <w:proofErr w:type="spellEnd"/>
      <w:r w:rsidRPr="006B0844">
        <w:rPr>
          <w:rFonts w:ascii="Times New Roman" w:hAnsi="Times New Roman" w:cs="Times New Roman"/>
        </w:rPr>
        <w:t xml:space="preserve"> se </w:t>
      </w:r>
      <w:proofErr w:type="spellStart"/>
      <w:r w:rsidRPr="006B0844">
        <w:rPr>
          <w:rFonts w:ascii="Times New Roman" w:hAnsi="Times New Roman" w:cs="Times New Roman"/>
        </w:rPr>
        <w:t>na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mrežnim</w:t>
      </w:r>
      <w:proofErr w:type="spellEnd"/>
      <w:r w:rsidRPr="006B0844">
        <w:rPr>
          <w:rFonts w:ascii="Times New Roman" w:hAnsi="Times New Roman" w:cs="Times New Roman"/>
        </w:rPr>
        <w:t xml:space="preserve"> </w:t>
      </w:r>
      <w:proofErr w:type="spellStart"/>
      <w:r w:rsidRPr="006B0844">
        <w:rPr>
          <w:rFonts w:ascii="Times New Roman" w:hAnsi="Times New Roman" w:cs="Times New Roman"/>
        </w:rPr>
        <w:t>stranicama</w:t>
      </w:r>
      <w:proofErr w:type="spellEnd"/>
      <w:r w:rsidRPr="006B0844">
        <w:rPr>
          <w:rFonts w:ascii="Times New Roman" w:hAnsi="Times New Roman" w:cs="Times New Roman"/>
        </w:rPr>
        <w:t xml:space="preserve">: </w:t>
      </w:r>
      <w:hyperlink r:id="rId19" w:history="1">
        <w:r w:rsidR="00DF4B9E" w:rsidRPr="006B0844">
          <w:rPr>
            <w:rStyle w:val="Hiperveza"/>
            <w:rFonts w:ascii="Times New Roman" w:hAnsi="Times New Roman" w:cs="Times New Roman"/>
          </w:rPr>
          <w:t>www.porec.hr</w:t>
        </w:r>
      </w:hyperlink>
      <w:r w:rsidR="00FE6FF1" w:rsidRPr="00D74584">
        <w:rPr>
          <w:rFonts w:ascii="Times New Roman" w:hAnsi="Times New Roman" w:cs="Times New Roman"/>
        </w:rPr>
        <w:t xml:space="preserve"> i </w:t>
      </w:r>
      <w:proofErr w:type="spellStart"/>
      <w:r w:rsidR="005E74FF" w:rsidRPr="006B0844">
        <w:rPr>
          <w:rFonts w:ascii="Times New Roman" w:hAnsi="Times New Roman" w:cs="Times New Roman"/>
        </w:rPr>
        <w:t>Zaklade</w:t>
      </w:r>
      <w:proofErr w:type="spellEnd"/>
      <w:r w:rsidR="005944A2" w:rsidRPr="006B0844">
        <w:rPr>
          <w:rFonts w:ascii="Times New Roman" w:hAnsi="Times New Roman" w:cs="Times New Roman"/>
        </w:rPr>
        <w:t xml:space="preserve"> </w:t>
      </w:r>
      <w:proofErr w:type="spellStart"/>
      <w:r w:rsidR="005944A2" w:rsidRPr="006B0844">
        <w:rPr>
          <w:rFonts w:ascii="Times New Roman" w:hAnsi="Times New Roman" w:cs="Times New Roman"/>
        </w:rPr>
        <w:t>Istra</w:t>
      </w:r>
      <w:proofErr w:type="spellEnd"/>
      <w:r w:rsidR="005944A2" w:rsidRPr="006B0844">
        <w:rPr>
          <w:rFonts w:ascii="Times New Roman" w:hAnsi="Times New Roman" w:cs="Times New Roman"/>
        </w:rPr>
        <w:t>-Fondazione Istria</w:t>
      </w:r>
      <w:r w:rsidR="005E74FF" w:rsidRPr="006B0844">
        <w:rPr>
          <w:rFonts w:ascii="Times New Roman" w:hAnsi="Times New Roman" w:cs="Times New Roman"/>
        </w:rPr>
        <w:t xml:space="preserve">: </w:t>
      </w:r>
      <w:hyperlink r:id="rId20" w:history="1">
        <w:r w:rsidR="005E74FF" w:rsidRPr="006B0844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="005E74FF" w:rsidRPr="006B0844">
        <w:rPr>
          <w:rFonts w:ascii="Times New Roman" w:hAnsi="Times New Roman" w:cs="Times New Roman"/>
        </w:rPr>
        <w:t xml:space="preserve">. </w:t>
      </w:r>
    </w:p>
    <w:p w14:paraId="074FB005" w14:textId="2E57E02B" w:rsidR="00B735EB" w:rsidRPr="00D74584" w:rsidRDefault="001A42E0" w:rsidP="00787BB8">
      <w:pPr>
        <w:pStyle w:val="Naslov1"/>
        <w:rPr>
          <w:rFonts w:ascii="Times New Roman" w:hAnsi="Times New Roman" w:cs="Times New Roman"/>
          <w:lang w:val="it-IT"/>
        </w:rPr>
      </w:pPr>
      <w:bookmarkStart w:id="30" w:name="_Toc134013377"/>
      <w:r>
        <w:rPr>
          <w:rFonts w:ascii="Times New Roman" w:hAnsi="Times New Roman" w:cs="Times New Roman"/>
          <w:lang w:val="it-IT"/>
        </w:rPr>
        <w:t>7</w:t>
      </w:r>
      <w:r w:rsidR="00B735EB" w:rsidRPr="00D74584">
        <w:rPr>
          <w:rFonts w:ascii="Times New Roman" w:hAnsi="Times New Roman" w:cs="Times New Roman"/>
          <w:lang w:val="it-IT"/>
        </w:rPr>
        <w:t xml:space="preserve">. </w:t>
      </w:r>
      <w:r>
        <w:rPr>
          <w:rFonts w:ascii="Times New Roman" w:hAnsi="Times New Roman" w:cs="Times New Roman"/>
          <w:lang w:val="it-IT"/>
        </w:rPr>
        <w:t xml:space="preserve"> </w:t>
      </w:r>
      <w:r w:rsidR="00B735EB" w:rsidRPr="00D74584">
        <w:rPr>
          <w:rFonts w:ascii="Times New Roman" w:hAnsi="Times New Roman" w:cs="Times New Roman"/>
          <w:lang w:val="it-IT"/>
        </w:rPr>
        <w:t>PRAĆENJE PROVEDBE ODOBRENIH I FINANCIRANIH PROGRAMA/PROJEKATA I VREDNOVANJE PROVEDENIH NATJEČAJA</w:t>
      </w:r>
      <w:bookmarkEnd w:id="30"/>
    </w:p>
    <w:p w14:paraId="17205775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u </w:t>
      </w:r>
      <w:proofErr w:type="spellStart"/>
      <w:r w:rsidRPr="006B0844">
        <w:rPr>
          <w:rFonts w:ascii="Times New Roman" w:hAnsi="Times New Roman" w:cs="Times New Roman"/>
          <w:lang w:val="it-IT"/>
        </w:rPr>
        <w:t>suradnji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korisnikom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B0844">
        <w:rPr>
          <w:rFonts w:ascii="Times New Roman" w:hAnsi="Times New Roman" w:cs="Times New Roman"/>
          <w:lang w:val="it-IT"/>
        </w:rPr>
        <w:t>ciljem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poš</w:t>
      </w:r>
      <w:r w:rsidR="005A7304" w:rsidRPr="006B0844">
        <w:rPr>
          <w:rFonts w:ascii="Times New Roman" w:hAnsi="Times New Roman" w:cs="Times New Roman"/>
          <w:lang w:val="it-IT"/>
        </w:rPr>
        <w:t>ti</w:t>
      </w:r>
      <w:r w:rsidR="003567AB"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4EC7DA5A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Poreč-Parenzo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vrednovati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rezultate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učinke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cjelokupnog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Natječaja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tome </w:t>
      </w:r>
      <w:proofErr w:type="spellStart"/>
      <w:r w:rsidRPr="006B0844">
        <w:rPr>
          <w:rFonts w:ascii="Times New Roman" w:hAnsi="Times New Roman" w:cs="Times New Roman"/>
          <w:lang w:val="it-IT"/>
        </w:rPr>
        <w:t>planirati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buduće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B0844">
        <w:rPr>
          <w:rFonts w:ascii="Times New Roman" w:hAnsi="Times New Roman" w:cs="Times New Roman"/>
          <w:lang w:val="it-IT"/>
        </w:rPr>
        <w:t>pojedinom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prioritetnom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području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4108709" w14:textId="77777777" w:rsidR="00B735EB" w:rsidRPr="006B0844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S </w:t>
      </w:r>
      <w:proofErr w:type="spellStart"/>
      <w:r w:rsidRPr="006B0844">
        <w:rPr>
          <w:rFonts w:ascii="Times New Roman" w:hAnsi="Times New Roman" w:cs="Times New Roman"/>
          <w:lang w:val="it-IT"/>
        </w:rPr>
        <w:t>cil</w:t>
      </w:r>
      <w:r w:rsidR="005A7304" w:rsidRPr="006B0844">
        <w:rPr>
          <w:rFonts w:ascii="Times New Roman" w:hAnsi="Times New Roman" w:cs="Times New Roman"/>
          <w:lang w:val="it-IT"/>
        </w:rPr>
        <w:t>jem</w:t>
      </w:r>
      <w:proofErr w:type="spellEnd"/>
      <w:r w:rsidR="005A730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A7304" w:rsidRPr="006B0844">
        <w:rPr>
          <w:rFonts w:ascii="Times New Roman" w:hAnsi="Times New Roman" w:cs="Times New Roman"/>
          <w:lang w:val="it-IT"/>
        </w:rPr>
        <w:t>pošti</w:t>
      </w:r>
      <w:r w:rsidRPr="006B0844">
        <w:rPr>
          <w:rFonts w:ascii="Times New Roman" w:hAnsi="Times New Roman" w:cs="Times New Roman"/>
          <w:lang w:val="it-IT"/>
        </w:rPr>
        <w:t>vanja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načela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transparentnosti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trošenja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proračunskog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novca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mjerenja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vrijednosti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povrata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B0844">
        <w:rPr>
          <w:rFonts w:ascii="Times New Roman" w:hAnsi="Times New Roman" w:cs="Times New Roman"/>
          <w:lang w:val="it-IT"/>
        </w:rPr>
        <w:t>uložena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Upravni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od</w:t>
      </w:r>
      <w:r w:rsidR="001776F3" w:rsidRPr="006B0844">
        <w:rPr>
          <w:rFonts w:ascii="Times New Roman" w:hAnsi="Times New Roman" w:cs="Times New Roman"/>
          <w:lang w:val="it-IT"/>
        </w:rPr>
        <w:t>jel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društvene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776F3" w:rsidRPr="006B0844">
        <w:rPr>
          <w:rFonts w:ascii="Times New Roman" w:hAnsi="Times New Roman" w:cs="Times New Roman"/>
          <w:lang w:val="it-IT"/>
        </w:rPr>
        <w:t>djelatnosti</w:t>
      </w:r>
      <w:proofErr w:type="spellEnd"/>
      <w:r w:rsidR="001776F3" w:rsidRPr="006B0844">
        <w:rPr>
          <w:rFonts w:ascii="Times New Roman" w:hAnsi="Times New Roman" w:cs="Times New Roman"/>
          <w:lang w:val="it-IT"/>
        </w:rPr>
        <w:t xml:space="preserve"> </w:t>
      </w:r>
      <w:r w:rsidR="003A0D1B" w:rsidRPr="006B0844">
        <w:rPr>
          <w:rFonts w:ascii="Times New Roman" w:hAnsi="Times New Roman" w:cs="Times New Roman"/>
          <w:lang w:val="it-IT"/>
        </w:rPr>
        <w:t xml:space="preserve">ili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druga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organizacija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koju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Grad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za to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ovlasti</w:t>
      </w:r>
      <w:proofErr w:type="spellEnd"/>
      <w:r w:rsidR="003A0D1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A0D1B" w:rsidRPr="006B0844">
        <w:rPr>
          <w:rFonts w:ascii="Times New Roman" w:hAnsi="Times New Roman" w:cs="Times New Roman"/>
          <w:lang w:val="it-IT"/>
        </w:rPr>
        <w:t>može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pratiti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provedbu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Pr="006B0844">
        <w:rPr>
          <w:rFonts w:ascii="Times New Roman" w:hAnsi="Times New Roman" w:cs="Times New Roman"/>
          <w:lang w:val="it-IT"/>
        </w:rPr>
        <w:t>/</w:t>
      </w:r>
      <w:proofErr w:type="spellStart"/>
      <w:r w:rsidRPr="006B0844">
        <w:rPr>
          <w:rFonts w:ascii="Times New Roman" w:hAnsi="Times New Roman" w:cs="Times New Roman"/>
          <w:lang w:val="it-IT"/>
        </w:rPr>
        <w:t>projekata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sukladno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važećim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pozitivnim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propisima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9194407" w14:textId="2DE04410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Praćenje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B0844">
        <w:rPr>
          <w:rFonts w:ascii="Times New Roman" w:hAnsi="Times New Roman" w:cs="Times New Roman"/>
          <w:lang w:val="it-IT"/>
        </w:rPr>
        <w:t>vršiti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temeljem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i, </w:t>
      </w:r>
      <w:proofErr w:type="spellStart"/>
      <w:r w:rsidRPr="006B0844">
        <w:rPr>
          <w:rFonts w:ascii="Times New Roman" w:hAnsi="Times New Roman" w:cs="Times New Roman"/>
          <w:lang w:val="it-IT"/>
        </w:rPr>
        <w:t>po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potrebi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B0844">
        <w:rPr>
          <w:rFonts w:ascii="Times New Roman" w:hAnsi="Times New Roman" w:cs="Times New Roman"/>
          <w:lang w:val="it-IT"/>
        </w:rPr>
        <w:t>terenskom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provjerom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kod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0F9FF0E2" w14:textId="77777777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6C2C202" w14:textId="3A1AD0D3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 Parenzo </w:t>
      </w:r>
      <w:proofErr w:type="spellStart"/>
      <w:r>
        <w:rPr>
          <w:rFonts w:ascii="Times New Roman" w:hAnsi="Times New Roman" w:cs="Times New Roman"/>
          <w:lang w:val="it-IT"/>
        </w:rPr>
        <w:t>veći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)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>C4</w:t>
      </w:r>
      <w:r>
        <w:rPr>
          <w:rFonts w:ascii="Times New Roman" w:hAnsi="Times New Roman" w:cs="Times New Roman"/>
          <w:lang w:val="it-IT"/>
        </w:rPr>
        <w:t xml:space="preserve"> </w:t>
      </w:r>
      <w:r w:rsidRPr="00802A7F">
        <w:rPr>
          <w:rFonts w:ascii="Times New Roman" w:hAnsi="Times New Roman" w:cs="Times New Roman"/>
          <w:lang w:val="it-IT"/>
        </w:rPr>
        <w:t xml:space="preserve">- </w:t>
      </w:r>
      <w:proofErr w:type="spellStart"/>
      <w:r w:rsidRPr="00802A7F">
        <w:rPr>
          <w:rFonts w:ascii="Times New Roman" w:hAnsi="Times New Roman" w:cs="Times New Roman"/>
          <w:lang w:val="it-IT"/>
        </w:rPr>
        <w:t>Obrazac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Opisnog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izvještaja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programa</w:t>
      </w:r>
      <w:proofErr w:type="spellEnd"/>
      <w:r w:rsidRPr="00802A7F">
        <w:rPr>
          <w:rFonts w:ascii="Times New Roman" w:hAnsi="Times New Roman" w:cs="Times New Roman"/>
          <w:lang w:val="it-IT"/>
        </w:rPr>
        <w:t>/</w:t>
      </w:r>
      <w:proofErr w:type="spellStart"/>
      <w:r w:rsidRPr="00802A7F">
        <w:rPr>
          <w:rFonts w:ascii="Times New Roman" w:hAnsi="Times New Roman" w:cs="Times New Roman"/>
          <w:lang w:val="it-IT"/>
        </w:rPr>
        <w:t>projekta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čiji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802A7F">
        <w:rPr>
          <w:rFonts w:ascii="Times New Roman" w:hAnsi="Times New Roman" w:cs="Times New Roman"/>
          <w:lang w:val="it-IT"/>
        </w:rPr>
        <w:t>traženi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iznos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iz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802A7F">
        <w:rPr>
          <w:rFonts w:ascii="Times New Roman" w:hAnsi="Times New Roman" w:cs="Times New Roman"/>
          <w:lang w:val="it-IT"/>
        </w:rPr>
        <w:t>proračuna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802A7F">
        <w:rPr>
          <w:rFonts w:ascii="Times New Roman" w:hAnsi="Times New Roman" w:cs="Times New Roman"/>
          <w:lang w:val="it-IT"/>
        </w:rPr>
        <w:t>Poreča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Pr="00802A7F">
        <w:rPr>
          <w:rFonts w:ascii="Times New Roman" w:hAnsi="Times New Roman" w:cs="Times New Roman"/>
          <w:lang w:val="it-IT"/>
        </w:rPr>
        <w:t>veći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Pr="00802A7F">
        <w:rPr>
          <w:rFonts w:ascii="Times New Roman" w:hAnsi="Times New Roman" w:cs="Times New Roman"/>
          <w:lang w:val="it-IT"/>
        </w:rPr>
        <w:t>eura</w:t>
      </w:r>
      <w:proofErr w:type="spellEnd"/>
      <w:r w:rsidRPr="00802A7F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Pr="00802A7F">
        <w:rPr>
          <w:rFonts w:ascii="Times New Roman" w:hAnsi="Times New Roman" w:cs="Times New Roman"/>
          <w:lang w:val="it-IT"/>
        </w:rPr>
        <w:t>kuna</w:t>
      </w:r>
      <w:proofErr w:type="spellEnd"/>
      <w:r w:rsidRPr="00802A7F">
        <w:rPr>
          <w:rFonts w:ascii="Times New Roman" w:hAnsi="Times New Roman" w:cs="Times New Roman"/>
          <w:lang w:val="it-IT"/>
        </w:rPr>
        <w:t>)</w:t>
      </w:r>
      <w:r>
        <w:rPr>
          <w:rFonts w:ascii="Times New Roman" w:hAnsi="Times New Roman" w:cs="Times New Roman"/>
          <w:lang w:val="it-IT"/>
        </w:rPr>
        <w:t xml:space="preserve"> i </w:t>
      </w:r>
      <w:r w:rsidRPr="00D74584">
        <w:rPr>
          <w:rFonts w:ascii="Times New Roman" w:hAnsi="Times New Roman" w:cs="Times New Roman"/>
        </w:rPr>
        <w:t xml:space="preserve">C5 - </w:t>
      </w:r>
      <w:proofErr w:type="spellStart"/>
      <w:r w:rsidRPr="00D74584">
        <w:rPr>
          <w:rFonts w:ascii="Times New Roman" w:hAnsi="Times New Roman" w:cs="Times New Roman"/>
        </w:rPr>
        <w:t>Obrazac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Financijskog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izvještaja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veći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).</w:t>
      </w:r>
    </w:p>
    <w:p w14:paraId="12A979F9" w14:textId="7B106FD0" w:rsidR="00802A7F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Korisnik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financiranja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 xml:space="preserve">) </w:t>
      </w:r>
      <w:proofErr w:type="spellStart"/>
      <w:r>
        <w:rPr>
          <w:rFonts w:ascii="Times New Roman" w:hAnsi="Times New Roman" w:cs="Times New Roman"/>
          <w:lang w:val="it-IT"/>
        </w:rPr>
        <w:t>dostavlja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).</w:t>
      </w:r>
    </w:p>
    <w:p w14:paraId="41ECA0C4" w14:textId="77777777" w:rsidR="00802A7F" w:rsidRPr="006B0844" w:rsidRDefault="00802A7F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539FA1" w14:textId="77777777" w:rsidR="003A0D1B" w:rsidRPr="006B0844" w:rsidRDefault="00603EDE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6B0844">
        <w:rPr>
          <w:rFonts w:ascii="Times New Roman" w:hAnsi="Times New Roman" w:cs="Times New Roman"/>
          <w:lang w:val="it-IT"/>
        </w:rPr>
        <w:t>Uz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opisno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B0844">
        <w:rPr>
          <w:rFonts w:ascii="Times New Roman" w:hAnsi="Times New Roman" w:cs="Times New Roman"/>
          <w:lang w:val="it-IT"/>
        </w:rPr>
        <w:t>financijsko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izvješće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korisnik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sredstava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je u </w:t>
      </w:r>
      <w:proofErr w:type="spellStart"/>
      <w:r w:rsidRPr="006B0844">
        <w:rPr>
          <w:rFonts w:ascii="Times New Roman" w:hAnsi="Times New Roman" w:cs="Times New Roman"/>
          <w:lang w:val="it-IT"/>
        </w:rPr>
        <w:t>obvezi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dostaviti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priloge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definirane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općim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uvjetima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koji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su </w:t>
      </w:r>
      <w:proofErr w:type="spellStart"/>
      <w:r w:rsidRPr="006B0844">
        <w:rPr>
          <w:rFonts w:ascii="Times New Roman" w:hAnsi="Times New Roman" w:cs="Times New Roman"/>
          <w:lang w:val="it-IT"/>
        </w:rPr>
        <w:t>sastavni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dio </w:t>
      </w:r>
      <w:proofErr w:type="spellStart"/>
      <w:r w:rsidRPr="006B0844">
        <w:rPr>
          <w:rFonts w:ascii="Times New Roman" w:hAnsi="Times New Roman" w:cs="Times New Roman"/>
          <w:lang w:val="it-IT"/>
        </w:rPr>
        <w:t>ugovora</w:t>
      </w:r>
      <w:proofErr w:type="spellEnd"/>
      <w:r w:rsidRPr="006B0844">
        <w:rPr>
          <w:rFonts w:ascii="Times New Roman" w:hAnsi="Times New Roman" w:cs="Times New Roman"/>
          <w:lang w:val="it-IT"/>
        </w:rPr>
        <w:t>.</w:t>
      </w:r>
    </w:p>
    <w:p w14:paraId="681FAA38" w14:textId="77777777" w:rsidR="00B735EB" w:rsidRDefault="00B735EB" w:rsidP="00B735E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74584">
        <w:rPr>
          <w:rFonts w:ascii="Times New Roman" w:hAnsi="Times New Roman" w:cs="Times New Roman"/>
        </w:rPr>
        <w:t>Terensku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provjeru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kod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korisnika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odgovarajućim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mjerilima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utvrđenim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Uredbom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provest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će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radi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cjelovitosti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nadzora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namjenskog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korištenja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proračunskih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sredstava</w:t>
      </w:r>
      <w:proofErr w:type="spellEnd"/>
      <w:r w:rsidRPr="00D74584">
        <w:rPr>
          <w:rFonts w:ascii="Times New Roman" w:hAnsi="Times New Roman" w:cs="Times New Roman"/>
        </w:rPr>
        <w:t xml:space="preserve">, </w:t>
      </w:r>
      <w:proofErr w:type="spellStart"/>
      <w:r w:rsidRPr="00D74584">
        <w:rPr>
          <w:rFonts w:ascii="Times New Roman" w:hAnsi="Times New Roman" w:cs="Times New Roman"/>
        </w:rPr>
        <w:t>Upravni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odjel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društvene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djelatnosti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ili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druga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organizacija</w:t>
      </w:r>
      <w:proofErr w:type="spellEnd"/>
      <w:r w:rsidR="003A0D1B" w:rsidRPr="00D74584">
        <w:rPr>
          <w:rFonts w:ascii="Times New Roman" w:hAnsi="Times New Roman" w:cs="Times New Roman"/>
        </w:rPr>
        <w:t xml:space="preserve"> </w:t>
      </w:r>
      <w:proofErr w:type="spellStart"/>
      <w:r w:rsidR="003A0D1B" w:rsidRPr="00D74584">
        <w:rPr>
          <w:rFonts w:ascii="Times New Roman" w:hAnsi="Times New Roman" w:cs="Times New Roman"/>
        </w:rPr>
        <w:t>koju</w:t>
      </w:r>
      <w:proofErr w:type="spellEnd"/>
      <w:r w:rsidR="003A0D1B" w:rsidRPr="00D74584">
        <w:rPr>
          <w:rFonts w:ascii="Times New Roman" w:hAnsi="Times New Roman" w:cs="Times New Roman"/>
        </w:rPr>
        <w:t xml:space="preserve"> Grad za to </w:t>
      </w:r>
      <w:proofErr w:type="spellStart"/>
      <w:r w:rsidR="003A0D1B" w:rsidRPr="00D74584">
        <w:rPr>
          <w:rFonts w:ascii="Times New Roman" w:hAnsi="Times New Roman" w:cs="Times New Roman"/>
        </w:rPr>
        <w:t>ovlasti</w:t>
      </w:r>
      <w:proofErr w:type="spellEnd"/>
      <w:r w:rsidRPr="00D74584">
        <w:rPr>
          <w:rFonts w:ascii="Times New Roman" w:hAnsi="Times New Roman" w:cs="Times New Roman"/>
        </w:rPr>
        <w:t>.</w:t>
      </w:r>
    </w:p>
    <w:p w14:paraId="21D2122B" w14:textId="525525B9" w:rsidR="00B735EB" w:rsidRPr="00D74584" w:rsidRDefault="00B735EB" w:rsidP="005D7FF4">
      <w:pPr>
        <w:pStyle w:val="Naslov1"/>
        <w:numPr>
          <w:ilvl w:val="0"/>
          <w:numId w:val="7"/>
        </w:numPr>
        <w:rPr>
          <w:rFonts w:ascii="Times New Roman" w:hAnsi="Times New Roman" w:cs="Times New Roman"/>
          <w:lang w:val="it-IT"/>
        </w:rPr>
      </w:pPr>
      <w:bookmarkStart w:id="31" w:name="_Toc134013378"/>
      <w:r w:rsidRPr="00D74584">
        <w:rPr>
          <w:rFonts w:ascii="Times New Roman" w:hAnsi="Times New Roman" w:cs="Times New Roman"/>
          <w:lang w:val="it-IT"/>
        </w:rPr>
        <w:t>POPIS NATJEČAJNE DOKUMENTACIJE</w:t>
      </w:r>
      <w:bookmarkEnd w:id="31"/>
    </w:p>
    <w:p w14:paraId="130FBDB6" w14:textId="77777777" w:rsidR="00D556B9" w:rsidRPr="00D74584" w:rsidRDefault="00D556B9" w:rsidP="00B735EB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5DEDAA89" w14:textId="77777777" w:rsidR="00B735EB" w:rsidRPr="00F8330D" w:rsidRDefault="00B735E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</w:t>
      </w:r>
      <w:r w:rsidR="00D556B9" w:rsidRPr="00F8330D">
        <w:rPr>
          <w:rFonts w:ascii="Times New Roman" w:hAnsi="Times New Roman" w:cs="Times New Roman"/>
          <w:b/>
          <w:lang w:val="it-IT"/>
        </w:rPr>
        <w:t xml:space="preserve"> ZA PRIJAVU</w:t>
      </w:r>
    </w:p>
    <w:p w14:paraId="6071A3A3" w14:textId="77777777" w:rsidR="00D059C5" w:rsidRDefault="005E74FF" w:rsidP="00D059C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B1 -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</w:t>
      </w:r>
      <w:r w:rsidR="00375114"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opisa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programa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>/</w:t>
      </w:r>
      <w:proofErr w:type="spellStart"/>
      <w:r w:rsidR="00375114" w:rsidRPr="006B0844">
        <w:rPr>
          <w:rFonts w:ascii="Times New Roman" w:hAnsi="Times New Roman" w:cs="Times New Roman"/>
          <w:lang w:val="it-IT"/>
        </w:rPr>
        <w:t>projekta</w:t>
      </w:r>
      <w:proofErr w:type="spellEnd"/>
      <w:r w:rsidR="00375114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</w:t>
      </w:r>
      <w:r w:rsidR="00D059C5">
        <w:rPr>
          <w:rFonts w:ascii="Times New Roman" w:hAnsi="Times New Roman" w:cs="Times New Roman"/>
          <w:lang w:val="it-IT"/>
        </w:rPr>
        <w:t xml:space="preserve">     </w:t>
      </w:r>
    </w:p>
    <w:p w14:paraId="01B42530" w14:textId="2CB132F7" w:rsidR="00B735EB" w:rsidRDefault="00D059C5" w:rsidP="00D059C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476C35B5" w14:textId="56093FBD" w:rsidR="00D059C5" w:rsidRDefault="000D3561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B1a</w:t>
      </w:r>
      <w:r w:rsidR="004B4A67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4B4A67">
        <w:rPr>
          <w:rFonts w:ascii="Times New Roman" w:hAnsi="Times New Roman" w:cs="Times New Roman"/>
          <w:lang w:val="it-IT"/>
        </w:rPr>
        <w:t>Obrazac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4B4A67">
        <w:rPr>
          <w:rFonts w:ascii="Times New Roman" w:hAnsi="Times New Roman" w:cs="Times New Roman"/>
          <w:lang w:val="it-IT"/>
        </w:rPr>
        <w:t>opisa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="004B4A67">
        <w:rPr>
          <w:rFonts w:ascii="Times New Roman" w:hAnsi="Times New Roman" w:cs="Times New Roman"/>
          <w:lang w:val="it-IT"/>
        </w:rPr>
        <w:t>proračun</w:t>
      </w:r>
      <w:proofErr w:type="spellEnd"/>
      <w:r w:rsidR="004B4A67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čiji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F4648F">
        <w:rPr>
          <w:rFonts w:ascii="Times New Roman" w:hAnsi="Times New Roman" w:cs="Times New Roman"/>
          <w:lang w:val="it-IT"/>
        </w:rPr>
        <w:t>traženi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iznos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iz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F4648F">
        <w:rPr>
          <w:rFonts w:ascii="Times New Roman" w:hAnsi="Times New Roman" w:cs="Times New Roman"/>
          <w:lang w:val="it-IT"/>
        </w:rPr>
        <w:t>proračuna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F4648F">
        <w:rPr>
          <w:rFonts w:ascii="Times New Roman" w:hAnsi="Times New Roman" w:cs="Times New Roman"/>
          <w:lang w:val="it-IT"/>
        </w:rPr>
        <w:t>Poreča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-Parenzo </w:t>
      </w:r>
      <w:r w:rsidR="00D059C5">
        <w:rPr>
          <w:rFonts w:ascii="Times New Roman" w:hAnsi="Times New Roman" w:cs="Times New Roman"/>
          <w:lang w:val="it-IT"/>
        </w:rPr>
        <w:t xml:space="preserve">    </w:t>
      </w:r>
    </w:p>
    <w:p w14:paraId="7E182FC3" w14:textId="1CF63738" w:rsidR="000D3561" w:rsidRPr="006B0844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</w:t>
      </w:r>
      <w:proofErr w:type="spellStart"/>
      <w:r w:rsidR="00B45DDD">
        <w:rPr>
          <w:rFonts w:ascii="Times New Roman" w:hAnsi="Times New Roman" w:cs="Times New Roman"/>
          <w:lang w:val="it-IT"/>
        </w:rPr>
        <w:t>manji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F4648F">
        <w:rPr>
          <w:rFonts w:ascii="Times New Roman" w:hAnsi="Times New Roman" w:cs="Times New Roman"/>
          <w:lang w:val="it-IT"/>
        </w:rPr>
        <w:t>eura</w:t>
      </w:r>
      <w:proofErr w:type="spellEnd"/>
      <w:r w:rsidR="00F4648F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F4648F">
        <w:rPr>
          <w:rFonts w:ascii="Times New Roman" w:hAnsi="Times New Roman" w:cs="Times New Roman"/>
          <w:lang w:val="it-IT"/>
        </w:rPr>
        <w:t>kuna</w:t>
      </w:r>
      <w:proofErr w:type="spellEnd"/>
      <w:r w:rsidR="00F4648F">
        <w:rPr>
          <w:rFonts w:ascii="Times New Roman" w:hAnsi="Times New Roman" w:cs="Times New Roman"/>
          <w:lang w:val="it-IT"/>
        </w:rPr>
        <w:t>)</w:t>
      </w:r>
    </w:p>
    <w:p w14:paraId="615FF261" w14:textId="5734EDC9" w:rsidR="00D059C5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B2 -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proračuna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</w:t>
      </w:r>
    </w:p>
    <w:p w14:paraId="770346A0" w14:textId="6176931A" w:rsidR="00B735EB" w:rsidRPr="006B0844" w:rsidRDefault="00D059C5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53B95E10" w14:textId="77777777" w:rsidR="00860AD7" w:rsidRPr="006B0844" w:rsidRDefault="007874C8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 xml:space="preserve">B3 - </w:t>
      </w:r>
      <w:proofErr w:type="spellStart"/>
      <w:r w:rsidR="002F5704" w:rsidRPr="006B0844">
        <w:rPr>
          <w:rFonts w:ascii="Times New Roman" w:hAnsi="Times New Roman" w:cs="Times New Roman"/>
          <w:lang w:val="it-IT"/>
        </w:rPr>
        <w:t>O</w:t>
      </w:r>
      <w:r w:rsidRPr="006B0844">
        <w:rPr>
          <w:rFonts w:ascii="Times New Roman" w:hAnsi="Times New Roman" w:cs="Times New Roman"/>
          <w:lang w:val="it-IT"/>
        </w:rPr>
        <w:t>brazac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B0844">
        <w:rPr>
          <w:rFonts w:ascii="Times New Roman" w:hAnsi="Times New Roman" w:cs="Times New Roman"/>
          <w:lang w:val="it-IT"/>
        </w:rPr>
        <w:t>programima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ili </w:t>
      </w:r>
      <w:proofErr w:type="spellStart"/>
      <w:r w:rsidRPr="006B0844">
        <w:rPr>
          <w:rFonts w:ascii="Times New Roman" w:hAnsi="Times New Roman" w:cs="Times New Roman"/>
          <w:lang w:val="it-IT"/>
        </w:rPr>
        <w:t>projektima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udruge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financiranim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javnih</w:t>
      </w:r>
      <w:proofErr w:type="spellEnd"/>
      <w:r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B0844">
        <w:rPr>
          <w:rFonts w:ascii="Times New Roman" w:hAnsi="Times New Roman" w:cs="Times New Roman"/>
          <w:lang w:val="it-IT"/>
        </w:rPr>
        <w:t>izvora</w:t>
      </w:r>
      <w:proofErr w:type="spellEnd"/>
      <w:r w:rsidR="00AC30C3" w:rsidRPr="006B0844">
        <w:rPr>
          <w:rFonts w:ascii="Times New Roman" w:hAnsi="Times New Roman" w:cs="Times New Roman"/>
          <w:lang w:val="it-IT"/>
        </w:rPr>
        <w:t xml:space="preserve"> </w:t>
      </w:r>
    </w:p>
    <w:p w14:paraId="095A78FD" w14:textId="77777777" w:rsidR="00661D0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B4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E74FF" w:rsidRPr="006B0844">
        <w:rPr>
          <w:rFonts w:ascii="Times New Roman" w:hAnsi="Times New Roman" w:cs="Times New Roman"/>
          <w:lang w:val="it-IT"/>
        </w:rPr>
        <w:t>I</w:t>
      </w:r>
      <w:r w:rsidR="00661D0B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izvoditelja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61D0B" w:rsidRPr="006B0844">
        <w:rPr>
          <w:rFonts w:ascii="Times New Roman" w:hAnsi="Times New Roman" w:cs="Times New Roman"/>
          <w:lang w:val="it-IT"/>
        </w:rPr>
        <w:t>aktivnosti</w:t>
      </w:r>
      <w:proofErr w:type="spellEnd"/>
      <w:r w:rsidR="00661D0B" w:rsidRPr="006B0844">
        <w:rPr>
          <w:rFonts w:ascii="Times New Roman" w:hAnsi="Times New Roman" w:cs="Times New Roman"/>
          <w:lang w:val="it-IT"/>
        </w:rPr>
        <w:t xml:space="preserve"> </w:t>
      </w:r>
    </w:p>
    <w:p w14:paraId="6EE027F9" w14:textId="77777777" w:rsidR="00860AD7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B5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Obr</w:t>
      </w:r>
      <w:r w:rsidR="003567AB" w:rsidRPr="006B0844">
        <w:rPr>
          <w:rFonts w:ascii="Times New Roman" w:hAnsi="Times New Roman" w:cs="Times New Roman"/>
          <w:lang w:val="it-IT"/>
        </w:rPr>
        <w:t>azac</w:t>
      </w:r>
      <w:proofErr w:type="spellEnd"/>
      <w:r w:rsidR="003567A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3567AB" w:rsidRPr="006B0844">
        <w:rPr>
          <w:rFonts w:ascii="Times New Roman" w:hAnsi="Times New Roman" w:cs="Times New Roman"/>
          <w:lang w:val="it-IT"/>
        </w:rPr>
        <w:t>I</w:t>
      </w:r>
      <w:r w:rsidR="00860AD7" w:rsidRPr="006B0844">
        <w:rPr>
          <w:rFonts w:ascii="Times New Roman" w:hAnsi="Times New Roman" w:cs="Times New Roman"/>
          <w:lang w:val="it-IT"/>
        </w:rPr>
        <w:t>zjave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860AD7" w:rsidRPr="006B0844">
        <w:rPr>
          <w:rFonts w:ascii="Times New Roman" w:hAnsi="Times New Roman" w:cs="Times New Roman"/>
          <w:lang w:val="it-IT"/>
        </w:rPr>
        <w:t>partnerstvu</w:t>
      </w:r>
      <w:proofErr w:type="spellEnd"/>
      <w:r w:rsidR="00860AD7" w:rsidRPr="006B0844">
        <w:rPr>
          <w:rFonts w:ascii="Times New Roman" w:hAnsi="Times New Roman" w:cs="Times New Roman"/>
          <w:lang w:val="it-IT"/>
        </w:rPr>
        <w:t xml:space="preserve"> </w:t>
      </w:r>
    </w:p>
    <w:p w14:paraId="286A5FCA" w14:textId="77777777" w:rsidR="00B71212" w:rsidRPr="00D74584" w:rsidRDefault="00B71212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3E98441" w14:textId="77777777" w:rsidR="00661D0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t>OBRASCI KOJI SE DOSTAVLJAJU PRIJE UGOVARANJA:</w:t>
      </w:r>
    </w:p>
    <w:p w14:paraId="00836A1D" w14:textId="77777777" w:rsidR="00B735EB" w:rsidRPr="006B0844" w:rsidRDefault="001F21E2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B0844">
        <w:rPr>
          <w:rFonts w:ascii="Times New Roman" w:hAnsi="Times New Roman" w:cs="Times New Roman"/>
          <w:lang w:val="it-IT"/>
        </w:rPr>
        <w:t>B6</w:t>
      </w:r>
      <w:r w:rsidR="005E74FF" w:rsidRPr="006B0844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Obrazac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izjave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nepostojanju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dvostrukog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B735EB" w:rsidRPr="006B0844">
        <w:rPr>
          <w:rFonts w:ascii="Times New Roman" w:hAnsi="Times New Roman" w:cs="Times New Roman"/>
          <w:lang w:val="it-IT"/>
        </w:rPr>
        <w:t>financiranja</w:t>
      </w:r>
      <w:proofErr w:type="spellEnd"/>
      <w:r w:rsidR="00B735EB" w:rsidRPr="006B0844">
        <w:rPr>
          <w:rFonts w:ascii="Times New Roman" w:hAnsi="Times New Roman" w:cs="Times New Roman"/>
          <w:lang w:val="it-IT"/>
        </w:rPr>
        <w:t xml:space="preserve"> </w:t>
      </w:r>
    </w:p>
    <w:p w14:paraId="7A379D9B" w14:textId="77777777" w:rsidR="005A7304" w:rsidRPr="00D74584" w:rsidRDefault="005A7304" w:rsidP="00B735EB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A63619" w14:textId="77777777" w:rsidR="00B735EB" w:rsidRPr="00F8330D" w:rsidRDefault="00661D0B" w:rsidP="00B735EB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F8330D">
        <w:rPr>
          <w:rFonts w:ascii="Times New Roman" w:hAnsi="Times New Roman" w:cs="Times New Roman"/>
          <w:b/>
          <w:lang w:val="it-IT"/>
        </w:rPr>
        <w:lastRenderedPageBreak/>
        <w:t>OBRASCI ZA UGOVARANJE I PRAĆENJE PROVEDBE:</w:t>
      </w:r>
    </w:p>
    <w:p w14:paraId="7D764168" w14:textId="77777777" w:rsidR="00B735EB" w:rsidRPr="00D74584" w:rsidRDefault="005E74FF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C1 - </w:t>
      </w:r>
      <w:proofErr w:type="spellStart"/>
      <w:r w:rsidR="00195B08" w:rsidRPr="00D74584">
        <w:rPr>
          <w:rFonts w:ascii="Times New Roman" w:hAnsi="Times New Roman" w:cs="Times New Roman"/>
        </w:rPr>
        <w:t>Obrazac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  <w:proofErr w:type="spellStart"/>
      <w:r w:rsidR="00195B08" w:rsidRPr="00D74584">
        <w:rPr>
          <w:rFonts w:ascii="Times New Roman" w:hAnsi="Times New Roman" w:cs="Times New Roman"/>
        </w:rPr>
        <w:t>ugovora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7E84D235" w14:textId="77777777" w:rsidR="00E80FB3" w:rsidRDefault="005E74FF" w:rsidP="00130978">
      <w:pPr>
        <w:spacing w:after="0" w:line="240" w:lineRule="auto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C2 - </w:t>
      </w:r>
      <w:proofErr w:type="spellStart"/>
      <w:r w:rsidRPr="00D74584">
        <w:rPr>
          <w:rFonts w:ascii="Times New Roman" w:hAnsi="Times New Roman" w:cs="Times New Roman"/>
        </w:rPr>
        <w:t>Opći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uvjeti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r w:rsidR="00130978" w:rsidRPr="00D74584">
        <w:rPr>
          <w:rFonts w:ascii="Times New Roman" w:hAnsi="Times New Roman" w:cs="Times New Roman"/>
        </w:rPr>
        <w:t xml:space="preserve">koji se </w:t>
      </w:r>
      <w:proofErr w:type="spellStart"/>
      <w:r w:rsidR="00130978" w:rsidRPr="00D74584">
        <w:rPr>
          <w:rFonts w:ascii="Times New Roman" w:hAnsi="Times New Roman" w:cs="Times New Roman"/>
        </w:rPr>
        <w:t>primjenjuju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ugovore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sklopljene</w:t>
      </w:r>
      <w:proofErr w:type="spellEnd"/>
      <w:r w:rsidR="00130978" w:rsidRPr="00D74584">
        <w:rPr>
          <w:rFonts w:ascii="Times New Roman" w:hAnsi="Times New Roman" w:cs="Times New Roman"/>
        </w:rPr>
        <w:t xml:space="preserve"> u </w:t>
      </w:r>
      <w:proofErr w:type="spellStart"/>
      <w:r w:rsidR="00130978" w:rsidRPr="00D74584">
        <w:rPr>
          <w:rFonts w:ascii="Times New Roman" w:hAnsi="Times New Roman" w:cs="Times New Roman"/>
        </w:rPr>
        <w:t>okviru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Javnog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natječaj</w:t>
      </w:r>
      <w:r w:rsidR="00B71212" w:rsidRPr="00D74584">
        <w:rPr>
          <w:rFonts w:ascii="Times New Roman" w:hAnsi="Times New Roman" w:cs="Times New Roman"/>
        </w:rPr>
        <w:t>a</w:t>
      </w:r>
      <w:proofErr w:type="spellEnd"/>
      <w:r w:rsidR="00130978" w:rsidRPr="00D74584">
        <w:rPr>
          <w:rFonts w:ascii="Times New Roman" w:hAnsi="Times New Roman" w:cs="Times New Roman"/>
        </w:rPr>
        <w:t xml:space="preserve"> za </w:t>
      </w:r>
      <w:proofErr w:type="spellStart"/>
      <w:r w:rsidR="00130978" w:rsidRPr="00D74584">
        <w:rPr>
          <w:rFonts w:ascii="Times New Roman" w:hAnsi="Times New Roman" w:cs="Times New Roman"/>
        </w:rPr>
        <w:t>financiranje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</w:p>
    <w:p w14:paraId="3CB83B4D" w14:textId="205A0EAF" w:rsidR="005E74FF" w:rsidRPr="00D74584" w:rsidRDefault="00E80FB3" w:rsidP="001309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 w:rsidR="00130978" w:rsidRPr="00D74584">
        <w:rPr>
          <w:rFonts w:ascii="Times New Roman" w:hAnsi="Times New Roman" w:cs="Times New Roman"/>
        </w:rPr>
        <w:t>programa</w:t>
      </w:r>
      <w:proofErr w:type="spellEnd"/>
      <w:r w:rsidR="00130978" w:rsidRPr="00D74584">
        <w:rPr>
          <w:rFonts w:ascii="Times New Roman" w:hAnsi="Times New Roman" w:cs="Times New Roman"/>
        </w:rPr>
        <w:t xml:space="preserve"> i </w:t>
      </w:r>
      <w:proofErr w:type="spellStart"/>
      <w:r w:rsidR="00130978" w:rsidRPr="00D74584">
        <w:rPr>
          <w:rFonts w:ascii="Times New Roman" w:hAnsi="Times New Roman" w:cs="Times New Roman"/>
        </w:rPr>
        <w:t>projekata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organizacija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civilnog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društva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Grada</w:t>
      </w:r>
      <w:proofErr w:type="spellEnd"/>
      <w:r w:rsidR="00130978" w:rsidRPr="00D74584">
        <w:rPr>
          <w:rFonts w:ascii="Times New Roman" w:hAnsi="Times New Roman" w:cs="Times New Roman"/>
        </w:rPr>
        <w:t xml:space="preserve"> </w:t>
      </w:r>
      <w:proofErr w:type="spellStart"/>
      <w:r w:rsidR="00130978" w:rsidRPr="00D74584">
        <w:rPr>
          <w:rFonts w:ascii="Times New Roman" w:hAnsi="Times New Roman" w:cs="Times New Roman"/>
        </w:rPr>
        <w:t>Poreča</w:t>
      </w:r>
      <w:proofErr w:type="spellEnd"/>
      <w:r w:rsidR="00130978" w:rsidRPr="00D74584">
        <w:rPr>
          <w:rFonts w:ascii="Times New Roman" w:hAnsi="Times New Roman" w:cs="Times New Roman"/>
        </w:rPr>
        <w:t xml:space="preserve"> – </w:t>
      </w:r>
      <w:proofErr w:type="spellStart"/>
      <w:r w:rsidR="00130978" w:rsidRPr="00D74584">
        <w:rPr>
          <w:rFonts w:ascii="Times New Roman" w:hAnsi="Times New Roman" w:cs="Times New Roman"/>
        </w:rPr>
        <w:t>Parenzo</w:t>
      </w:r>
      <w:proofErr w:type="spellEnd"/>
      <w:r w:rsidR="00195B08" w:rsidRPr="00D74584">
        <w:rPr>
          <w:rFonts w:ascii="Times New Roman" w:hAnsi="Times New Roman" w:cs="Times New Roman"/>
        </w:rPr>
        <w:t xml:space="preserve"> </w:t>
      </w:r>
    </w:p>
    <w:p w14:paraId="02C7D104" w14:textId="77777777" w:rsidR="004A3922" w:rsidRPr="00D74584" w:rsidRDefault="004A3922" w:rsidP="004A39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4584">
        <w:rPr>
          <w:rFonts w:ascii="Times New Roman" w:hAnsi="Times New Roman" w:cs="Times New Roman"/>
        </w:rPr>
        <w:t xml:space="preserve">C3 </w:t>
      </w:r>
      <w:r w:rsidR="00537C92" w:rsidRPr="00D74584">
        <w:rPr>
          <w:rFonts w:ascii="Times New Roman" w:hAnsi="Times New Roman" w:cs="Times New Roman"/>
        </w:rPr>
        <w:t>-</w:t>
      </w:r>
      <w:r w:rsidR="00532C83">
        <w:rPr>
          <w:rFonts w:ascii="Times New Roman" w:hAnsi="Times New Roman" w:cs="Times New Roman"/>
        </w:rPr>
        <w:t xml:space="preserve"> </w:t>
      </w:r>
      <w:proofErr w:type="spellStart"/>
      <w:r w:rsidR="00B33639" w:rsidRPr="00D74584">
        <w:rPr>
          <w:rFonts w:ascii="Times New Roman" w:hAnsi="Times New Roman" w:cs="Times New Roman"/>
        </w:rPr>
        <w:t>Obrazac</w:t>
      </w:r>
      <w:proofErr w:type="spellEnd"/>
      <w:r w:rsidR="00B33639"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Zahtjev</w:t>
      </w:r>
      <w:r w:rsidR="00B33639" w:rsidRPr="00D74584">
        <w:rPr>
          <w:rFonts w:ascii="Times New Roman" w:hAnsi="Times New Roman" w:cs="Times New Roman"/>
        </w:rPr>
        <w:t>a</w:t>
      </w:r>
      <w:proofErr w:type="spellEnd"/>
      <w:r w:rsidRPr="00D74584">
        <w:rPr>
          <w:rFonts w:ascii="Times New Roman" w:hAnsi="Times New Roman" w:cs="Times New Roman"/>
        </w:rPr>
        <w:t xml:space="preserve"> za </w:t>
      </w:r>
      <w:proofErr w:type="spellStart"/>
      <w:r w:rsidRPr="00D74584">
        <w:rPr>
          <w:rFonts w:ascii="Times New Roman" w:hAnsi="Times New Roman" w:cs="Times New Roman"/>
        </w:rPr>
        <w:t>isplatu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  <w:proofErr w:type="spellStart"/>
      <w:r w:rsidRPr="00D74584">
        <w:rPr>
          <w:rFonts w:ascii="Times New Roman" w:hAnsi="Times New Roman" w:cs="Times New Roman"/>
        </w:rPr>
        <w:t>sredstva</w:t>
      </w:r>
      <w:proofErr w:type="spellEnd"/>
      <w:r w:rsidRPr="00D74584">
        <w:rPr>
          <w:rFonts w:ascii="Times New Roman" w:hAnsi="Times New Roman" w:cs="Times New Roman"/>
        </w:rPr>
        <w:t xml:space="preserve"> </w:t>
      </w:r>
    </w:p>
    <w:p w14:paraId="39F21D33" w14:textId="307C98F4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4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O</w:t>
      </w:r>
      <w:r w:rsidR="00B735EB" w:rsidRPr="00D74584">
        <w:rPr>
          <w:rFonts w:ascii="Times New Roman" w:hAnsi="Times New Roman" w:cs="Times New Roman"/>
        </w:rPr>
        <w:t>pisn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-Parenzo </w:t>
      </w:r>
    </w:p>
    <w:p w14:paraId="46AA4A57" w14:textId="39A9EDF3" w:rsidR="005E74FF" w:rsidRDefault="00E80FB3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597ED572" w14:textId="77777777" w:rsidR="00802A7F" w:rsidRDefault="00802A7F" w:rsidP="00802A7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</w:rPr>
        <w:t xml:space="preserve">C4a -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opisnog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financijskog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izvještaja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programa</w:t>
      </w:r>
      <w:proofErr w:type="spellEnd"/>
      <w:r>
        <w:rPr>
          <w:rFonts w:ascii="Times New Roman" w:hAnsi="Times New Roman" w:cs="Times New Roman"/>
          <w:lang w:val="it-IT"/>
        </w:rPr>
        <w:t>/</w:t>
      </w:r>
      <w:proofErr w:type="spellStart"/>
      <w:r>
        <w:rPr>
          <w:rFonts w:ascii="Times New Roman" w:hAnsi="Times New Roman" w:cs="Times New Roman"/>
          <w:lang w:val="it-IT"/>
        </w:rPr>
        <w:t>projekta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čiji</w:t>
      </w:r>
      <w:proofErr w:type="spellEnd"/>
      <w:r>
        <w:rPr>
          <w:rFonts w:ascii="Times New Roman" w:hAnsi="Times New Roman" w:cs="Times New Roman"/>
          <w:lang w:val="it-IT"/>
        </w:rPr>
        <w:t xml:space="preserve"> je </w:t>
      </w:r>
      <w:proofErr w:type="spellStart"/>
      <w:r>
        <w:rPr>
          <w:rFonts w:ascii="Times New Roman" w:hAnsi="Times New Roman" w:cs="Times New Roman"/>
          <w:lang w:val="it-IT"/>
        </w:rPr>
        <w:t>traženi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iznos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iz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proračuna</w:t>
      </w:r>
      <w:proofErr w:type="spellEnd"/>
      <w:r>
        <w:rPr>
          <w:rFonts w:ascii="Times New Roman" w:hAnsi="Times New Roman" w:cs="Times New Roman"/>
          <w:lang w:val="it-IT"/>
        </w:rPr>
        <w:t xml:space="preserve"> Grada </w:t>
      </w:r>
    </w:p>
    <w:p w14:paraId="471A4C7B" w14:textId="3AADEF1F" w:rsidR="00802A7F" w:rsidRPr="006C0583" w:rsidRDefault="00802A7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proofErr w:type="spellStart"/>
      <w:r>
        <w:rPr>
          <w:rFonts w:ascii="Times New Roman" w:hAnsi="Times New Roman" w:cs="Times New Roman"/>
          <w:lang w:val="it-IT"/>
        </w:rPr>
        <w:t>Poreča</w:t>
      </w:r>
      <w:proofErr w:type="spellEnd"/>
      <w:r>
        <w:rPr>
          <w:rFonts w:ascii="Times New Roman" w:hAnsi="Times New Roman" w:cs="Times New Roman"/>
          <w:lang w:val="it-IT"/>
        </w:rPr>
        <w:t xml:space="preserve">-Parenzo </w:t>
      </w:r>
      <w:proofErr w:type="spellStart"/>
      <w:r>
        <w:rPr>
          <w:rFonts w:ascii="Times New Roman" w:hAnsi="Times New Roman" w:cs="Times New Roman"/>
          <w:lang w:val="it-IT"/>
        </w:rPr>
        <w:t>manji</w:t>
      </w:r>
      <w:proofErr w:type="spellEnd"/>
      <w:r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>
        <w:rPr>
          <w:rFonts w:ascii="Times New Roman" w:hAnsi="Times New Roman" w:cs="Times New Roman"/>
          <w:lang w:val="it-IT"/>
        </w:rPr>
        <w:t>eura</w:t>
      </w:r>
      <w:proofErr w:type="spellEnd"/>
      <w:r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>
        <w:rPr>
          <w:rFonts w:ascii="Times New Roman" w:hAnsi="Times New Roman" w:cs="Times New Roman"/>
          <w:lang w:val="it-IT"/>
        </w:rPr>
        <w:t>kuna</w:t>
      </w:r>
      <w:proofErr w:type="spellEnd"/>
      <w:r>
        <w:rPr>
          <w:rFonts w:ascii="Times New Roman" w:hAnsi="Times New Roman" w:cs="Times New Roman"/>
          <w:lang w:val="it-IT"/>
        </w:rPr>
        <w:t>)</w:t>
      </w:r>
    </w:p>
    <w:p w14:paraId="2909C99F" w14:textId="2CFD8812" w:rsidR="00E80FB3" w:rsidRDefault="005E74FF" w:rsidP="005E74FF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D74584">
        <w:rPr>
          <w:rFonts w:ascii="Times New Roman" w:hAnsi="Times New Roman" w:cs="Times New Roman"/>
        </w:rPr>
        <w:t>C</w:t>
      </w:r>
      <w:r w:rsidR="00456759" w:rsidRPr="00D74584">
        <w:rPr>
          <w:rFonts w:ascii="Times New Roman" w:hAnsi="Times New Roman" w:cs="Times New Roman"/>
        </w:rPr>
        <w:t>5</w:t>
      </w:r>
      <w:r w:rsidRPr="00D74584">
        <w:rPr>
          <w:rFonts w:ascii="Times New Roman" w:hAnsi="Times New Roman" w:cs="Times New Roman"/>
        </w:rPr>
        <w:t xml:space="preserve"> - </w:t>
      </w:r>
      <w:proofErr w:type="spellStart"/>
      <w:r w:rsidR="00B735EB" w:rsidRPr="00D74584">
        <w:rPr>
          <w:rFonts w:ascii="Times New Roman" w:hAnsi="Times New Roman" w:cs="Times New Roman"/>
        </w:rPr>
        <w:t>Obrazac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E45C0F" w:rsidRPr="00D74584">
        <w:rPr>
          <w:rFonts w:ascii="Times New Roman" w:hAnsi="Times New Roman" w:cs="Times New Roman"/>
        </w:rPr>
        <w:t>F</w:t>
      </w:r>
      <w:r w:rsidR="00B735EB" w:rsidRPr="00D74584">
        <w:rPr>
          <w:rFonts w:ascii="Times New Roman" w:hAnsi="Times New Roman" w:cs="Times New Roman"/>
        </w:rPr>
        <w:t>inancijsk</w:t>
      </w:r>
      <w:r w:rsidR="00E45C0F" w:rsidRPr="00D74584">
        <w:rPr>
          <w:rFonts w:ascii="Times New Roman" w:hAnsi="Times New Roman" w:cs="Times New Roman"/>
        </w:rPr>
        <w:t>og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735EB" w:rsidRPr="00D74584">
        <w:rPr>
          <w:rFonts w:ascii="Times New Roman" w:hAnsi="Times New Roman" w:cs="Times New Roman"/>
        </w:rPr>
        <w:t>izvještaj</w:t>
      </w:r>
      <w:r w:rsidR="00E45C0F" w:rsidRPr="00D74584">
        <w:rPr>
          <w:rFonts w:ascii="Times New Roman" w:hAnsi="Times New Roman" w:cs="Times New Roman"/>
        </w:rPr>
        <w:t>a</w:t>
      </w:r>
      <w:proofErr w:type="spellEnd"/>
      <w:r w:rsidR="00B735EB" w:rsidRPr="00D74584">
        <w:rPr>
          <w:rFonts w:ascii="Times New Roman" w:hAnsi="Times New Roman" w:cs="Times New Roman"/>
        </w:rPr>
        <w:t xml:space="preserve"> </w:t>
      </w:r>
      <w:proofErr w:type="spellStart"/>
      <w:r w:rsidR="00B83AE5">
        <w:rPr>
          <w:rFonts w:ascii="Times New Roman" w:hAnsi="Times New Roman" w:cs="Times New Roman"/>
          <w:lang w:val="it-IT"/>
        </w:rPr>
        <w:t>programa</w:t>
      </w:r>
      <w:proofErr w:type="spellEnd"/>
      <w:r w:rsidR="00B83AE5">
        <w:rPr>
          <w:rFonts w:ascii="Times New Roman" w:hAnsi="Times New Roman" w:cs="Times New Roman"/>
          <w:lang w:val="it-IT"/>
        </w:rPr>
        <w:t>/</w:t>
      </w:r>
      <w:proofErr w:type="spellStart"/>
      <w:r w:rsidR="00B83AE5">
        <w:rPr>
          <w:rFonts w:ascii="Times New Roman" w:hAnsi="Times New Roman" w:cs="Times New Roman"/>
          <w:lang w:val="it-IT"/>
        </w:rPr>
        <w:t>projekta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čiji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="006C0583">
        <w:rPr>
          <w:rFonts w:ascii="Times New Roman" w:hAnsi="Times New Roman" w:cs="Times New Roman"/>
          <w:lang w:val="it-IT"/>
        </w:rPr>
        <w:t>traženi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iznos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iz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0583">
        <w:rPr>
          <w:rFonts w:ascii="Times New Roman" w:hAnsi="Times New Roman" w:cs="Times New Roman"/>
          <w:lang w:val="it-IT"/>
        </w:rPr>
        <w:t>proračuna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6C0583">
        <w:rPr>
          <w:rFonts w:ascii="Times New Roman" w:hAnsi="Times New Roman" w:cs="Times New Roman"/>
          <w:lang w:val="it-IT"/>
        </w:rPr>
        <w:t>Poreča</w:t>
      </w:r>
      <w:proofErr w:type="spellEnd"/>
      <w:r w:rsidR="006C0583">
        <w:rPr>
          <w:rFonts w:ascii="Times New Roman" w:hAnsi="Times New Roman" w:cs="Times New Roman"/>
          <w:lang w:val="it-IT"/>
        </w:rPr>
        <w:t>-</w:t>
      </w:r>
    </w:p>
    <w:p w14:paraId="0DF2B4D1" w14:textId="4FE58A63" w:rsidR="00B735EB" w:rsidRDefault="00E80FB3" w:rsidP="005E74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t-IT"/>
        </w:rPr>
        <w:t xml:space="preserve">        </w:t>
      </w:r>
      <w:r w:rsidR="006C0583">
        <w:rPr>
          <w:rFonts w:ascii="Times New Roman" w:hAnsi="Times New Roman" w:cs="Times New Roman"/>
          <w:lang w:val="it-IT"/>
        </w:rPr>
        <w:t xml:space="preserve">Parenzo </w:t>
      </w:r>
      <w:proofErr w:type="spellStart"/>
      <w:r w:rsidR="006C0583">
        <w:rPr>
          <w:rFonts w:ascii="Times New Roman" w:hAnsi="Times New Roman" w:cs="Times New Roman"/>
          <w:lang w:val="it-IT"/>
        </w:rPr>
        <w:t>veći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od 1.000,00 </w:t>
      </w:r>
      <w:proofErr w:type="spellStart"/>
      <w:r w:rsidR="006C0583">
        <w:rPr>
          <w:rFonts w:ascii="Times New Roman" w:hAnsi="Times New Roman" w:cs="Times New Roman"/>
          <w:lang w:val="it-IT"/>
        </w:rPr>
        <w:t>eura</w:t>
      </w:r>
      <w:proofErr w:type="spellEnd"/>
      <w:r w:rsidR="006C0583">
        <w:rPr>
          <w:rFonts w:ascii="Times New Roman" w:hAnsi="Times New Roman" w:cs="Times New Roman"/>
          <w:lang w:val="it-IT"/>
        </w:rPr>
        <w:t xml:space="preserve"> (7.534,50 </w:t>
      </w:r>
      <w:proofErr w:type="spellStart"/>
      <w:r w:rsidR="006C0583">
        <w:rPr>
          <w:rFonts w:ascii="Times New Roman" w:hAnsi="Times New Roman" w:cs="Times New Roman"/>
          <w:lang w:val="it-IT"/>
        </w:rPr>
        <w:t>kuna</w:t>
      </w:r>
      <w:proofErr w:type="spellEnd"/>
      <w:r w:rsidR="006C0583">
        <w:rPr>
          <w:rFonts w:ascii="Times New Roman" w:hAnsi="Times New Roman" w:cs="Times New Roman"/>
          <w:lang w:val="it-IT"/>
        </w:rPr>
        <w:t>)</w:t>
      </w:r>
    </w:p>
    <w:p w14:paraId="2F25ECDC" w14:textId="7683F8E1" w:rsidR="00B45DDD" w:rsidRPr="00D74584" w:rsidRDefault="00B45DDD" w:rsidP="005E74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F6BCD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761F3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5963F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1C92C" w14:textId="77777777" w:rsidR="00860AD7" w:rsidRPr="00D74584" w:rsidRDefault="00860AD7" w:rsidP="00860A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746C3E" w14:textId="77777777" w:rsidR="001A2180" w:rsidRDefault="001A2180"/>
    <w:sectPr w:rsidR="001A2180" w:rsidSect="00612F40">
      <w:headerReference w:type="default" r:id="rId21"/>
      <w:footerReference w:type="default" r:id="rId22"/>
      <w:footerReference w:type="first" r:id="rId23"/>
      <w:pgSz w:w="12240" w:h="15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B06D4" w14:textId="77777777" w:rsidR="0066114D" w:rsidRDefault="0066114D" w:rsidP="005E133D">
      <w:pPr>
        <w:spacing w:after="0" w:line="240" w:lineRule="auto"/>
      </w:pPr>
      <w:r>
        <w:separator/>
      </w:r>
    </w:p>
  </w:endnote>
  <w:endnote w:type="continuationSeparator" w:id="0">
    <w:p w14:paraId="0F221767" w14:textId="77777777" w:rsidR="0066114D" w:rsidRDefault="0066114D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6D7B" w14:textId="77777777" w:rsidR="0066114D" w:rsidRDefault="00442922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66114D">
          <w:rPr>
            <w:b/>
            <w:bCs/>
            <w:sz w:val="24"/>
            <w:szCs w:val="24"/>
          </w:rPr>
          <w:fldChar w:fldCharType="begin"/>
        </w:r>
        <w:r w:rsidR="0066114D">
          <w:rPr>
            <w:b/>
            <w:bCs/>
          </w:rPr>
          <w:instrText xml:space="preserve"> PAGE </w:instrText>
        </w:r>
        <w:r w:rsidR="0066114D">
          <w:rPr>
            <w:b/>
            <w:bCs/>
            <w:sz w:val="24"/>
            <w:szCs w:val="24"/>
          </w:rPr>
          <w:fldChar w:fldCharType="separate"/>
        </w:r>
        <w:r w:rsidR="00413FA0">
          <w:rPr>
            <w:b/>
            <w:bCs/>
            <w:noProof/>
          </w:rPr>
          <w:t>20</w:t>
        </w:r>
        <w:r w:rsidR="0066114D">
          <w:rPr>
            <w:b/>
            <w:bCs/>
            <w:sz w:val="24"/>
            <w:szCs w:val="24"/>
          </w:rPr>
          <w:fldChar w:fldCharType="end"/>
        </w:r>
        <w:r w:rsidR="0066114D">
          <w:t xml:space="preserve"> / </w:t>
        </w:r>
        <w:r w:rsidR="0066114D">
          <w:rPr>
            <w:b/>
            <w:bCs/>
            <w:sz w:val="24"/>
            <w:szCs w:val="24"/>
          </w:rPr>
          <w:fldChar w:fldCharType="begin"/>
        </w:r>
        <w:r w:rsidR="0066114D">
          <w:rPr>
            <w:b/>
            <w:bCs/>
          </w:rPr>
          <w:instrText xml:space="preserve"> NUMPAGES  </w:instrText>
        </w:r>
        <w:r w:rsidR="0066114D">
          <w:rPr>
            <w:b/>
            <w:bCs/>
            <w:sz w:val="24"/>
            <w:szCs w:val="24"/>
          </w:rPr>
          <w:fldChar w:fldCharType="separate"/>
        </w:r>
        <w:r w:rsidR="00413FA0">
          <w:rPr>
            <w:b/>
            <w:bCs/>
            <w:noProof/>
          </w:rPr>
          <w:t>20</w:t>
        </w:r>
        <w:r w:rsidR="0066114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3EE3" w14:textId="77777777" w:rsidR="0066114D" w:rsidRDefault="0066114D">
    <w:pPr>
      <w:pStyle w:val="Podnoje"/>
      <w:jc w:val="right"/>
    </w:pPr>
  </w:p>
  <w:p w14:paraId="031E3241" w14:textId="77777777" w:rsidR="0066114D" w:rsidRDefault="006611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DF57" w14:textId="77777777" w:rsidR="0066114D" w:rsidRDefault="0066114D" w:rsidP="005E133D">
      <w:pPr>
        <w:spacing w:after="0" w:line="240" w:lineRule="auto"/>
      </w:pPr>
      <w:r>
        <w:separator/>
      </w:r>
    </w:p>
  </w:footnote>
  <w:footnote w:type="continuationSeparator" w:id="0">
    <w:p w14:paraId="7E5DDFB4" w14:textId="77777777" w:rsidR="0066114D" w:rsidRDefault="0066114D" w:rsidP="005E133D">
      <w:pPr>
        <w:spacing w:after="0" w:line="240" w:lineRule="auto"/>
      </w:pPr>
      <w:r>
        <w:continuationSeparator/>
      </w:r>
    </w:p>
  </w:footnote>
  <w:footnote w:id="1">
    <w:p w14:paraId="7EF70CBF" w14:textId="77777777" w:rsidR="0066114D" w:rsidRPr="00884A8F" w:rsidRDefault="0066114D" w:rsidP="00A32B6D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 </w:t>
      </w:r>
      <w:proofErr w:type="spellStart"/>
      <w:r w:rsidRPr="00884A8F">
        <w:rPr>
          <w:i/>
        </w:rPr>
        <w:t>Iznosi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preračunati</w:t>
      </w:r>
      <w:proofErr w:type="spellEnd"/>
      <w:r w:rsidRPr="00884A8F">
        <w:rPr>
          <w:i/>
        </w:rPr>
        <w:t xml:space="preserve"> u kune </w:t>
      </w:r>
      <w:proofErr w:type="spellStart"/>
      <w:r w:rsidRPr="00884A8F">
        <w:rPr>
          <w:i/>
        </w:rPr>
        <w:t>dobiveni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su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primjenom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fiksnog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tečaja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konverzije</w:t>
      </w:r>
      <w:proofErr w:type="spellEnd"/>
      <w:r w:rsidRPr="00884A8F">
        <w:rPr>
          <w:i/>
        </w:rPr>
        <w:t xml:space="preserve"> 1 EUR=7,53450kn. </w:t>
      </w:r>
      <w:proofErr w:type="spellStart"/>
      <w:r w:rsidRPr="00884A8F">
        <w:rPr>
          <w:i/>
        </w:rPr>
        <w:t>Navedeno</w:t>
      </w:r>
      <w:proofErr w:type="spellEnd"/>
      <w:r w:rsidRPr="00884A8F">
        <w:rPr>
          <w:i/>
        </w:rPr>
        <w:t xml:space="preserve"> se </w:t>
      </w:r>
      <w:proofErr w:type="spellStart"/>
      <w:r w:rsidRPr="00884A8F">
        <w:rPr>
          <w:i/>
        </w:rPr>
        <w:t>primjenjuje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iznose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iskazane</w:t>
      </w:r>
      <w:proofErr w:type="spellEnd"/>
      <w:r w:rsidRPr="00884A8F">
        <w:rPr>
          <w:i/>
        </w:rPr>
        <w:t xml:space="preserve"> u </w:t>
      </w:r>
      <w:proofErr w:type="spellStart"/>
      <w:r w:rsidRPr="00884A8F">
        <w:rPr>
          <w:i/>
        </w:rPr>
        <w:t>cjelokupnoj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natječajnoj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dokumentaciji</w:t>
      </w:r>
      <w:proofErr w:type="spellEnd"/>
      <w:r w:rsidRPr="00884A8F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8818" w14:textId="77777777" w:rsidR="0066114D" w:rsidRDefault="0066114D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4AF0AD" wp14:editId="1F001230">
              <wp:simplePos x="0" y="0"/>
              <wp:positionH relativeFrom="column">
                <wp:posOffset>81280</wp:posOffset>
              </wp:positionH>
              <wp:positionV relativeFrom="paragraph">
                <wp:posOffset>-20955</wp:posOffset>
              </wp:positionV>
              <wp:extent cx="3044825" cy="729615"/>
              <wp:effectExtent l="0" t="0" r="3175" b="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4825" cy="729615"/>
                        <a:chOff x="0" y="0"/>
                        <a:chExt cx="30448" cy="7294"/>
                      </a:xfrm>
                    </wpg:grpSpPr>
                    <pic:pic xmlns:pic="http://schemas.openxmlformats.org/drawingml/2006/picture">
                      <pic:nvPicPr>
                        <pic:cNvPr id="3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2" r="31961" b="70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" cy="58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34" y="1428"/>
                          <a:ext cx="25114" cy="58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D8774" w14:textId="680D0739" w:rsidR="0066114D" w:rsidRPr="002602A9" w:rsidRDefault="0066114D" w:rsidP="005E133D">
                            <w:pPr>
                              <w:spacing w:after="0" w:line="240" w:lineRule="auto"/>
                              <w:rPr>
                                <w:sz w:val="16"/>
                                <w:lang w:val="hr-HR"/>
                              </w:rPr>
                            </w:pPr>
                            <w:r>
                              <w:rPr>
                                <w:sz w:val="16"/>
                                <w:lang w:val="hr-HR"/>
                              </w:rPr>
                              <w:t xml:space="preserve">II. </w:t>
                            </w:r>
                            <w:r w:rsidRPr="009126A9">
                              <w:rPr>
                                <w:sz w:val="16"/>
                                <w:lang w:val="hr-HR"/>
                              </w:rPr>
                              <w:t>Javni natječaj za financiranje programa i projekata organizacija civilnog društva u području raz</w:t>
                            </w:r>
                            <w:r>
                              <w:rPr>
                                <w:sz w:val="16"/>
                                <w:lang w:val="hr-HR"/>
                              </w:rPr>
                              <w:t xml:space="preserve">voja civilnog društva, kulture i </w:t>
                            </w:r>
                            <w:r w:rsidRPr="009126A9">
                              <w:rPr>
                                <w:sz w:val="16"/>
                                <w:lang w:val="hr-HR"/>
                              </w:rPr>
                              <w:t>socijalne skrbi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4AF0AD" id="Group 7" o:spid="_x0000_s1026" style="position:absolute;margin-left:6.4pt;margin-top:-1.65pt;width:239.75pt;height:57.45pt;z-index:251659264" coordsize="30448,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Ws2/CAAAA2gAAAA8AAABkcnMvZG93bnJldi54bWxEj0FrAjEUhO9C/0N4BW812xXErkaRqli9&#10;adXzY/PcLG5elk3Utb/eCAWPw8x8w4ynra3ElRpfOlbw2UtAEOdOl1wo2P8uP4YgfEDWWDkmBXfy&#10;MJ28dcaYaXfjLV13oRARwj5DBSaEOpPS54Ys+p6riaN3co3FEGVTSN3gLcJtJdMkGUiLJccFgzV9&#10;G8rPu4tVsMoPaRi21h4Hi6/lemP28/RvoVT3vZ2NQARqwyv83/7RCvrwvBJvgJ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VrNv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YNMEA&#10;AADaAAAADwAAAGRycy9kb3ducmV2LnhtbESPwWrDMBBE74X8g9hAb42cYEJxIptSKORUqJ3mvFgb&#10;y8RaGUlNHH99VSjkOMzMG2ZfTXYQV/Khd6xgvcpAELdO99wpODYfL68gQkTWODgmBXcKUJWLpz0W&#10;2t34i6517ESCcChQgYlxLKQMrSGLYeVG4uSdnbcYk/Sd1B5vCW4HucmyrbTYc1owONK7ofZS/1gF&#10;p87Op+/16I22Q86f8705ul6p5+X0tgMRaYqP8H/7oBXk8Hc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mDTBAAAA2gAAAA8AAAAAAAAAAAAAAAAAmAIAAGRycy9kb3du&#10;cmV2LnhtbFBLBQYAAAAABAAEAPUAAACGAwAAAAA=&#10;" stroked="f" strokeweight=".5pt">
                <v:textbox>
                  <w:txbxContent>
                    <w:p w14:paraId="375D8774" w14:textId="680D0739" w:rsidR="00993853" w:rsidRPr="002602A9" w:rsidRDefault="00B71331" w:rsidP="005E133D">
                      <w:pPr>
                        <w:spacing w:after="0" w:line="240" w:lineRule="auto"/>
                        <w:rPr>
                          <w:sz w:val="16"/>
                          <w:lang w:val="hr-HR"/>
                        </w:rPr>
                      </w:pPr>
                      <w:r>
                        <w:rPr>
                          <w:sz w:val="16"/>
                          <w:lang w:val="hr-HR"/>
                        </w:rPr>
                        <w:t xml:space="preserve">II. </w:t>
                      </w:r>
                      <w:r w:rsidR="00993853" w:rsidRPr="009126A9">
                        <w:rPr>
                          <w:sz w:val="16"/>
                          <w:lang w:val="hr-HR"/>
                        </w:rPr>
                        <w:t>Javni natječaj za financiranje programa i projekata organizacija civilnog društva u području raz</w:t>
                      </w:r>
                      <w:r w:rsidR="00993853">
                        <w:rPr>
                          <w:sz w:val="16"/>
                          <w:lang w:val="hr-HR"/>
                        </w:rPr>
                        <w:t xml:space="preserve">voja civilnog društva, kulture i </w:t>
                      </w:r>
                      <w:r w:rsidR="00993853" w:rsidRPr="009126A9">
                        <w:rPr>
                          <w:sz w:val="16"/>
                          <w:lang w:val="hr-HR"/>
                        </w:rPr>
                        <w:t>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C68025" wp14:editId="3A2EFAEF">
              <wp:simplePos x="0" y="0"/>
              <wp:positionH relativeFrom="column">
                <wp:posOffset>4744720</wp:posOffset>
              </wp:positionH>
              <wp:positionV relativeFrom="paragraph">
                <wp:posOffset>224790</wp:posOffset>
              </wp:positionV>
              <wp:extent cx="1448435" cy="486410"/>
              <wp:effectExtent l="0" t="0" r="0" b="889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B6809B" w14:textId="77777777" w:rsidR="0066114D" w:rsidRPr="009126A9" w:rsidRDefault="0066114D" w:rsidP="005E133D">
                          <w:pPr>
                            <w:spacing w:after="0" w:line="240" w:lineRule="auto"/>
                            <w:jc w:val="right"/>
                            <w:rPr>
                              <w:lang w:val="hr-HR"/>
                            </w:rPr>
                          </w:pPr>
                          <w:r>
                            <w:rPr>
                              <w:sz w:val="16"/>
                              <w:lang w:val="hr-HR"/>
                            </w:rPr>
                            <w:t>Upute za prijavitelje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C68025" id="Text Box 5" o:spid="_x0000_s1029" type="#_x0000_t202" style="position:absolute;margin-left:373.6pt;margin-top:17.7pt;width:114.05pt;height:3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" fillcolor="window" stroked="f" strokeweight=".5pt">
              <v:path arrowok="t"/>
              <v:textbox>
                <w:txbxContent>
                  <w:p w14:paraId="2FB6809B" w14:textId="77777777" w:rsidR="00993853" w:rsidRPr="009126A9" w:rsidRDefault="00993853" w:rsidP="005E133D">
                    <w:pPr>
                      <w:spacing w:after="0" w:line="240" w:lineRule="auto"/>
                      <w:jc w:val="right"/>
                      <w:rPr>
                        <w:lang w:val="hr-HR"/>
                      </w:rPr>
                    </w:pPr>
                    <w:r>
                      <w:rPr>
                        <w:sz w:val="16"/>
                        <w:lang w:val="hr-HR"/>
                      </w:rPr>
                      <w:t>Upute za prijavitelje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F7069F8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131"/>
    <w:multiLevelType w:val="hybridMultilevel"/>
    <w:tmpl w:val="39A62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3A12"/>
    <w:multiLevelType w:val="hybridMultilevel"/>
    <w:tmpl w:val="1896B6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376"/>
    <w:multiLevelType w:val="multilevel"/>
    <w:tmpl w:val="C22A45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950"/>
    <w:multiLevelType w:val="hybridMultilevel"/>
    <w:tmpl w:val="871CD86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C3C"/>
    <w:multiLevelType w:val="multilevel"/>
    <w:tmpl w:val="E496D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581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ascii="Times New Roman" w:eastAsiaTheme="minorHAnsi" w:hAnsi="Times New Roman" w:cs="Times New Roman" w:hint="default"/>
        <w:color w:val="0000FF" w:themeColor="hyperlink"/>
        <w:u w:val="single"/>
      </w:rPr>
    </w:lvl>
  </w:abstractNum>
  <w:abstractNum w:abstractNumId="8" w15:restartNumberingAfterBreak="0">
    <w:nsid w:val="2E750D96"/>
    <w:multiLevelType w:val="multilevel"/>
    <w:tmpl w:val="D87471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12905"/>
    <w:multiLevelType w:val="multilevel"/>
    <w:tmpl w:val="98628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07030D"/>
    <w:multiLevelType w:val="multilevel"/>
    <w:tmpl w:val="66B22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B4216EA"/>
    <w:multiLevelType w:val="hybridMultilevel"/>
    <w:tmpl w:val="87F6547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D1E9A"/>
    <w:multiLevelType w:val="hybridMultilevel"/>
    <w:tmpl w:val="76229476"/>
    <w:lvl w:ilvl="0" w:tplc="4E7451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9323B"/>
    <w:multiLevelType w:val="hybridMultilevel"/>
    <w:tmpl w:val="50DCA06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2B27714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D7FE8"/>
    <w:multiLevelType w:val="hybridMultilevel"/>
    <w:tmpl w:val="52BA3E7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5538C"/>
    <w:multiLevelType w:val="hybridMultilevel"/>
    <w:tmpl w:val="AD2A9234"/>
    <w:lvl w:ilvl="0" w:tplc="5686DC3C">
      <w:start w:val="47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A67E7"/>
    <w:multiLevelType w:val="hybridMultilevel"/>
    <w:tmpl w:val="D6040786"/>
    <w:lvl w:ilvl="0" w:tplc="05C4AC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53DD"/>
    <w:multiLevelType w:val="hybridMultilevel"/>
    <w:tmpl w:val="21C4A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D68D0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EB7FBA"/>
    <w:multiLevelType w:val="hybridMultilevel"/>
    <w:tmpl w:val="E022151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75A3B2E"/>
    <w:multiLevelType w:val="hybridMultilevel"/>
    <w:tmpl w:val="7408E8A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34F01"/>
    <w:multiLevelType w:val="hybridMultilevel"/>
    <w:tmpl w:val="F5AA1E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744EA"/>
    <w:multiLevelType w:val="hybridMultilevel"/>
    <w:tmpl w:val="661CAFD8"/>
    <w:lvl w:ilvl="0" w:tplc="B80EA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202143"/>
    <w:multiLevelType w:val="hybridMultilevel"/>
    <w:tmpl w:val="8C340E2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56082"/>
    <w:multiLevelType w:val="hybridMultilevel"/>
    <w:tmpl w:val="32648654"/>
    <w:lvl w:ilvl="0" w:tplc="0ADCF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E65EF"/>
    <w:multiLevelType w:val="hybridMultilevel"/>
    <w:tmpl w:val="AC0CEB70"/>
    <w:lvl w:ilvl="0" w:tplc="D2E09D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34A14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5758AE"/>
    <w:multiLevelType w:val="hybridMultilevel"/>
    <w:tmpl w:val="903CB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1"/>
  </w:num>
  <w:num w:numId="4">
    <w:abstractNumId w:val="5"/>
  </w:num>
  <w:num w:numId="5">
    <w:abstractNumId w:val="22"/>
  </w:num>
  <w:num w:numId="6">
    <w:abstractNumId w:val="33"/>
  </w:num>
  <w:num w:numId="7">
    <w:abstractNumId w:val="18"/>
  </w:num>
  <w:num w:numId="8">
    <w:abstractNumId w:val="19"/>
  </w:num>
  <w:num w:numId="9">
    <w:abstractNumId w:val="13"/>
  </w:num>
  <w:num w:numId="10">
    <w:abstractNumId w:val="30"/>
  </w:num>
  <w:num w:numId="11">
    <w:abstractNumId w:val="23"/>
  </w:num>
  <w:num w:numId="12">
    <w:abstractNumId w:val="11"/>
  </w:num>
  <w:num w:numId="13">
    <w:abstractNumId w:val="25"/>
  </w:num>
  <w:num w:numId="14">
    <w:abstractNumId w:val="34"/>
  </w:num>
  <w:num w:numId="15">
    <w:abstractNumId w:val="20"/>
  </w:num>
  <w:num w:numId="16">
    <w:abstractNumId w:val="35"/>
  </w:num>
  <w:num w:numId="17">
    <w:abstractNumId w:val="1"/>
  </w:num>
  <w:num w:numId="18">
    <w:abstractNumId w:val="32"/>
  </w:num>
  <w:num w:numId="19">
    <w:abstractNumId w:val="28"/>
  </w:num>
  <w:num w:numId="20">
    <w:abstractNumId w:val="10"/>
  </w:num>
  <w:num w:numId="21">
    <w:abstractNumId w:val="9"/>
  </w:num>
  <w:num w:numId="22">
    <w:abstractNumId w:val="7"/>
  </w:num>
  <w:num w:numId="23">
    <w:abstractNumId w:val="15"/>
  </w:num>
  <w:num w:numId="24">
    <w:abstractNumId w:val="26"/>
  </w:num>
  <w:num w:numId="25">
    <w:abstractNumId w:val="14"/>
  </w:num>
  <w:num w:numId="26">
    <w:abstractNumId w:val="4"/>
  </w:num>
  <w:num w:numId="27">
    <w:abstractNumId w:val="21"/>
  </w:num>
  <w:num w:numId="28">
    <w:abstractNumId w:val="12"/>
  </w:num>
  <w:num w:numId="29">
    <w:abstractNumId w:val="3"/>
  </w:num>
  <w:num w:numId="30">
    <w:abstractNumId w:val="29"/>
  </w:num>
  <w:num w:numId="31">
    <w:abstractNumId w:val="8"/>
  </w:num>
  <w:num w:numId="32">
    <w:abstractNumId w:val="17"/>
  </w:num>
  <w:num w:numId="33">
    <w:abstractNumId w:val="24"/>
  </w:num>
  <w:num w:numId="34">
    <w:abstractNumId w:val="2"/>
  </w:num>
  <w:num w:numId="3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277F"/>
    <w:rsid w:val="0000317A"/>
    <w:rsid w:val="000033BB"/>
    <w:rsid w:val="00003A92"/>
    <w:rsid w:val="00004248"/>
    <w:rsid w:val="00011C8B"/>
    <w:rsid w:val="0001273A"/>
    <w:rsid w:val="0001396B"/>
    <w:rsid w:val="00023C0E"/>
    <w:rsid w:val="00025469"/>
    <w:rsid w:val="0002595E"/>
    <w:rsid w:val="00027C00"/>
    <w:rsid w:val="00030B5B"/>
    <w:rsid w:val="00030F41"/>
    <w:rsid w:val="00032124"/>
    <w:rsid w:val="0003331B"/>
    <w:rsid w:val="000338F7"/>
    <w:rsid w:val="00033C64"/>
    <w:rsid w:val="00033EC5"/>
    <w:rsid w:val="0003652A"/>
    <w:rsid w:val="00036A52"/>
    <w:rsid w:val="00040185"/>
    <w:rsid w:val="000402C0"/>
    <w:rsid w:val="00042487"/>
    <w:rsid w:val="00042EFF"/>
    <w:rsid w:val="0004348C"/>
    <w:rsid w:val="00045DEB"/>
    <w:rsid w:val="00046EE2"/>
    <w:rsid w:val="00052870"/>
    <w:rsid w:val="0005289C"/>
    <w:rsid w:val="000539B7"/>
    <w:rsid w:val="000557E3"/>
    <w:rsid w:val="00055DF7"/>
    <w:rsid w:val="00055EEB"/>
    <w:rsid w:val="0005623B"/>
    <w:rsid w:val="00057EBD"/>
    <w:rsid w:val="00062973"/>
    <w:rsid w:val="000646F9"/>
    <w:rsid w:val="000663A3"/>
    <w:rsid w:val="00066FA9"/>
    <w:rsid w:val="0006735D"/>
    <w:rsid w:val="00067BD8"/>
    <w:rsid w:val="00070695"/>
    <w:rsid w:val="00070710"/>
    <w:rsid w:val="000726B0"/>
    <w:rsid w:val="000744F5"/>
    <w:rsid w:val="0007451A"/>
    <w:rsid w:val="000750C2"/>
    <w:rsid w:val="000825A9"/>
    <w:rsid w:val="00084C07"/>
    <w:rsid w:val="000865B5"/>
    <w:rsid w:val="00086F67"/>
    <w:rsid w:val="00090B40"/>
    <w:rsid w:val="00092839"/>
    <w:rsid w:val="000928D8"/>
    <w:rsid w:val="00092A08"/>
    <w:rsid w:val="00092DF6"/>
    <w:rsid w:val="00094E6F"/>
    <w:rsid w:val="00095C1E"/>
    <w:rsid w:val="00096CE0"/>
    <w:rsid w:val="000A2AA0"/>
    <w:rsid w:val="000A3A02"/>
    <w:rsid w:val="000A4A8A"/>
    <w:rsid w:val="000A6E10"/>
    <w:rsid w:val="000A6EE0"/>
    <w:rsid w:val="000B0D17"/>
    <w:rsid w:val="000B10B7"/>
    <w:rsid w:val="000B1CBA"/>
    <w:rsid w:val="000B2DF4"/>
    <w:rsid w:val="000B660F"/>
    <w:rsid w:val="000C3010"/>
    <w:rsid w:val="000C7C86"/>
    <w:rsid w:val="000D210A"/>
    <w:rsid w:val="000D3561"/>
    <w:rsid w:val="000D35C6"/>
    <w:rsid w:val="000D4402"/>
    <w:rsid w:val="000D7C05"/>
    <w:rsid w:val="000E420A"/>
    <w:rsid w:val="000E6744"/>
    <w:rsid w:val="000F044C"/>
    <w:rsid w:val="000F12ED"/>
    <w:rsid w:val="000F2A39"/>
    <w:rsid w:val="000F37AA"/>
    <w:rsid w:val="000F3B89"/>
    <w:rsid w:val="000F4247"/>
    <w:rsid w:val="000F5FF6"/>
    <w:rsid w:val="000F6064"/>
    <w:rsid w:val="000F66C0"/>
    <w:rsid w:val="000F675D"/>
    <w:rsid w:val="000F73BA"/>
    <w:rsid w:val="0010501A"/>
    <w:rsid w:val="00105315"/>
    <w:rsid w:val="00105413"/>
    <w:rsid w:val="00106CD3"/>
    <w:rsid w:val="00111A17"/>
    <w:rsid w:val="00112125"/>
    <w:rsid w:val="001122C1"/>
    <w:rsid w:val="00114CE6"/>
    <w:rsid w:val="0011646D"/>
    <w:rsid w:val="0011655E"/>
    <w:rsid w:val="001209AA"/>
    <w:rsid w:val="001213A7"/>
    <w:rsid w:val="00123320"/>
    <w:rsid w:val="00123B07"/>
    <w:rsid w:val="0012451F"/>
    <w:rsid w:val="001252CE"/>
    <w:rsid w:val="00127541"/>
    <w:rsid w:val="00130010"/>
    <w:rsid w:val="00130978"/>
    <w:rsid w:val="0013151B"/>
    <w:rsid w:val="00131DDC"/>
    <w:rsid w:val="00133227"/>
    <w:rsid w:val="00133BE6"/>
    <w:rsid w:val="00133FEE"/>
    <w:rsid w:val="0013658D"/>
    <w:rsid w:val="00137698"/>
    <w:rsid w:val="001449BD"/>
    <w:rsid w:val="00146947"/>
    <w:rsid w:val="00162119"/>
    <w:rsid w:val="001627CB"/>
    <w:rsid w:val="00167976"/>
    <w:rsid w:val="0017260C"/>
    <w:rsid w:val="00173B7E"/>
    <w:rsid w:val="00174883"/>
    <w:rsid w:val="001750E6"/>
    <w:rsid w:val="0017515C"/>
    <w:rsid w:val="00177482"/>
    <w:rsid w:val="00177625"/>
    <w:rsid w:val="001776F3"/>
    <w:rsid w:val="001808B8"/>
    <w:rsid w:val="001811B0"/>
    <w:rsid w:val="00181354"/>
    <w:rsid w:val="00183285"/>
    <w:rsid w:val="00186398"/>
    <w:rsid w:val="00186773"/>
    <w:rsid w:val="0018740E"/>
    <w:rsid w:val="00191279"/>
    <w:rsid w:val="001928DB"/>
    <w:rsid w:val="001928F9"/>
    <w:rsid w:val="00192B90"/>
    <w:rsid w:val="00195B08"/>
    <w:rsid w:val="001978AC"/>
    <w:rsid w:val="001A1D88"/>
    <w:rsid w:val="001A1E98"/>
    <w:rsid w:val="001A2180"/>
    <w:rsid w:val="001A2BD8"/>
    <w:rsid w:val="001A2D20"/>
    <w:rsid w:val="001A3A60"/>
    <w:rsid w:val="001A42E0"/>
    <w:rsid w:val="001A4EBD"/>
    <w:rsid w:val="001A517B"/>
    <w:rsid w:val="001A7C7D"/>
    <w:rsid w:val="001B2B96"/>
    <w:rsid w:val="001B2D82"/>
    <w:rsid w:val="001B54A1"/>
    <w:rsid w:val="001B56E6"/>
    <w:rsid w:val="001B6B95"/>
    <w:rsid w:val="001B7569"/>
    <w:rsid w:val="001C1CA4"/>
    <w:rsid w:val="001C369D"/>
    <w:rsid w:val="001C59BE"/>
    <w:rsid w:val="001C6391"/>
    <w:rsid w:val="001D0BF9"/>
    <w:rsid w:val="001D1F5E"/>
    <w:rsid w:val="001D262F"/>
    <w:rsid w:val="001D4000"/>
    <w:rsid w:val="001D4ABE"/>
    <w:rsid w:val="001D4B05"/>
    <w:rsid w:val="001D5E08"/>
    <w:rsid w:val="001D6320"/>
    <w:rsid w:val="001D6D0C"/>
    <w:rsid w:val="001D7664"/>
    <w:rsid w:val="001E1EC8"/>
    <w:rsid w:val="001E27E6"/>
    <w:rsid w:val="001E2AE8"/>
    <w:rsid w:val="001E3B5F"/>
    <w:rsid w:val="001E3C3C"/>
    <w:rsid w:val="001E61CD"/>
    <w:rsid w:val="001F0E7E"/>
    <w:rsid w:val="001F21E2"/>
    <w:rsid w:val="001F7CC6"/>
    <w:rsid w:val="0020082F"/>
    <w:rsid w:val="0020553B"/>
    <w:rsid w:val="00205EE3"/>
    <w:rsid w:val="00206D17"/>
    <w:rsid w:val="00210261"/>
    <w:rsid w:val="00210B31"/>
    <w:rsid w:val="002112EF"/>
    <w:rsid w:val="00211FE8"/>
    <w:rsid w:val="00214144"/>
    <w:rsid w:val="00214FE0"/>
    <w:rsid w:val="0021509D"/>
    <w:rsid w:val="00215B0F"/>
    <w:rsid w:val="00215E3D"/>
    <w:rsid w:val="00216C86"/>
    <w:rsid w:val="002170E0"/>
    <w:rsid w:val="00217CD1"/>
    <w:rsid w:val="002208D9"/>
    <w:rsid w:val="00221B02"/>
    <w:rsid w:val="002232A0"/>
    <w:rsid w:val="00223CDE"/>
    <w:rsid w:val="00224741"/>
    <w:rsid w:val="00225F28"/>
    <w:rsid w:val="00231C41"/>
    <w:rsid w:val="00234074"/>
    <w:rsid w:val="00235156"/>
    <w:rsid w:val="00235FBA"/>
    <w:rsid w:val="0023721F"/>
    <w:rsid w:val="00237A0F"/>
    <w:rsid w:val="0024242D"/>
    <w:rsid w:val="002441AB"/>
    <w:rsid w:val="00245097"/>
    <w:rsid w:val="00246A09"/>
    <w:rsid w:val="00247174"/>
    <w:rsid w:val="00255BC3"/>
    <w:rsid w:val="002602A9"/>
    <w:rsid w:val="00260D92"/>
    <w:rsid w:val="00261E7C"/>
    <w:rsid w:val="00262445"/>
    <w:rsid w:val="00263AB7"/>
    <w:rsid w:val="00263B1B"/>
    <w:rsid w:val="00273917"/>
    <w:rsid w:val="00275422"/>
    <w:rsid w:val="00275BF8"/>
    <w:rsid w:val="00283870"/>
    <w:rsid w:val="00283AD0"/>
    <w:rsid w:val="0028565D"/>
    <w:rsid w:val="00285FD7"/>
    <w:rsid w:val="002930BE"/>
    <w:rsid w:val="0029411E"/>
    <w:rsid w:val="00295A7C"/>
    <w:rsid w:val="00295CBA"/>
    <w:rsid w:val="00296478"/>
    <w:rsid w:val="002A332E"/>
    <w:rsid w:val="002A5700"/>
    <w:rsid w:val="002B0382"/>
    <w:rsid w:val="002B1888"/>
    <w:rsid w:val="002B1CCB"/>
    <w:rsid w:val="002B26D9"/>
    <w:rsid w:val="002B2CBF"/>
    <w:rsid w:val="002B4891"/>
    <w:rsid w:val="002B6AB1"/>
    <w:rsid w:val="002B6B21"/>
    <w:rsid w:val="002B725B"/>
    <w:rsid w:val="002B7A67"/>
    <w:rsid w:val="002C0F7E"/>
    <w:rsid w:val="002C38B7"/>
    <w:rsid w:val="002C5BAC"/>
    <w:rsid w:val="002C7D32"/>
    <w:rsid w:val="002D3743"/>
    <w:rsid w:val="002D47F9"/>
    <w:rsid w:val="002E29D8"/>
    <w:rsid w:val="002E4A24"/>
    <w:rsid w:val="002E5A30"/>
    <w:rsid w:val="002E6379"/>
    <w:rsid w:val="002F1FF1"/>
    <w:rsid w:val="002F216D"/>
    <w:rsid w:val="002F2A79"/>
    <w:rsid w:val="002F5704"/>
    <w:rsid w:val="002F6393"/>
    <w:rsid w:val="00300B58"/>
    <w:rsid w:val="0030247D"/>
    <w:rsid w:val="00305AFA"/>
    <w:rsid w:val="00307639"/>
    <w:rsid w:val="00310099"/>
    <w:rsid w:val="00311746"/>
    <w:rsid w:val="003117F4"/>
    <w:rsid w:val="00315602"/>
    <w:rsid w:val="00315C7F"/>
    <w:rsid w:val="00316123"/>
    <w:rsid w:val="00320EA8"/>
    <w:rsid w:val="0032353C"/>
    <w:rsid w:val="003248B4"/>
    <w:rsid w:val="00325008"/>
    <w:rsid w:val="0032539F"/>
    <w:rsid w:val="0032610A"/>
    <w:rsid w:val="00326829"/>
    <w:rsid w:val="00326BE4"/>
    <w:rsid w:val="00326D9E"/>
    <w:rsid w:val="00327226"/>
    <w:rsid w:val="00333E6C"/>
    <w:rsid w:val="003340CB"/>
    <w:rsid w:val="00337C53"/>
    <w:rsid w:val="00343BD8"/>
    <w:rsid w:val="00343D45"/>
    <w:rsid w:val="00346683"/>
    <w:rsid w:val="003502A6"/>
    <w:rsid w:val="00350DB9"/>
    <w:rsid w:val="00351E2C"/>
    <w:rsid w:val="00352B8B"/>
    <w:rsid w:val="0035302D"/>
    <w:rsid w:val="00353C4F"/>
    <w:rsid w:val="003561A9"/>
    <w:rsid w:val="00356342"/>
    <w:rsid w:val="003567AB"/>
    <w:rsid w:val="00357D54"/>
    <w:rsid w:val="00360F54"/>
    <w:rsid w:val="0036120A"/>
    <w:rsid w:val="0036126A"/>
    <w:rsid w:val="003621EC"/>
    <w:rsid w:val="00363494"/>
    <w:rsid w:val="00367F39"/>
    <w:rsid w:val="003702A4"/>
    <w:rsid w:val="0037103F"/>
    <w:rsid w:val="00371E54"/>
    <w:rsid w:val="00374837"/>
    <w:rsid w:val="00375114"/>
    <w:rsid w:val="003752FA"/>
    <w:rsid w:val="00381486"/>
    <w:rsid w:val="00381EEE"/>
    <w:rsid w:val="00384AF3"/>
    <w:rsid w:val="00385F58"/>
    <w:rsid w:val="00386EBE"/>
    <w:rsid w:val="00390129"/>
    <w:rsid w:val="00391595"/>
    <w:rsid w:val="00392D79"/>
    <w:rsid w:val="00395488"/>
    <w:rsid w:val="00396DCF"/>
    <w:rsid w:val="00397624"/>
    <w:rsid w:val="00397BBB"/>
    <w:rsid w:val="003A0D1B"/>
    <w:rsid w:val="003A1CC2"/>
    <w:rsid w:val="003A1EB2"/>
    <w:rsid w:val="003A293C"/>
    <w:rsid w:val="003A462D"/>
    <w:rsid w:val="003A4796"/>
    <w:rsid w:val="003A48E9"/>
    <w:rsid w:val="003A515D"/>
    <w:rsid w:val="003A5E59"/>
    <w:rsid w:val="003A6390"/>
    <w:rsid w:val="003B1306"/>
    <w:rsid w:val="003B2338"/>
    <w:rsid w:val="003B6327"/>
    <w:rsid w:val="003C1218"/>
    <w:rsid w:val="003C5248"/>
    <w:rsid w:val="003C6576"/>
    <w:rsid w:val="003D0B76"/>
    <w:rsid w:val="003D30A5"/>
    <w:rsid w:val="003D329A"/>
    <w:rsid w:val="003D3453"/>
    <w:rsid w:val="003D5C66"/>
    <w:rsid w:val="003D7B94"/>
    <w:rsid w:val="003E02DE"/>
    <w:rsid w:val="003E0617"/>
    <w:rsid w:val="003E1669"/>
    <w:rsid w:val="003E340D"/>
    <w:rsid w:val="003F0EF8"/>
    <w:rsid w:val="003F59B0"/>
    <w:rsid w:val="003F75A3"/>
    <w:rsid w:val="004018AC"/>
    <w:rsid w:val="004025DA"/>
    <w:rsid w:val="004027AB"/>
    <w:rsid w:val="00404D17"/>
    <w:rsid w:val="004069CE"/>
    <w:rsid w:val="0040704D"/>
    <w:rsid w:val="00407560"/>
    <w:rsid w:val="0040795E"/>
    <w:rsid w:val="00407E0F"/>
    <w:rsid w:val="0041239D"/>
    <w:rsid w:val="00412616"/>
    <w:rsid w:val="00412729"/>
    <w:rsid w:val="00412F11"/>
    <w:rsid w:val="00413FA0"/>
    <w:rsid w:val="00414A56"/>
    <w:rsid w:val="00417687"/>
    <w:rsid w:val="004176BE"/>
    <w:rsid w:val="00423BEB"/>
    <w:rsid w:val="00426130"/>
    <w:rsid w:val="0043207E"/>
    <w:rsid w:val="004321AF"/>
    <w:rsid w:val="00432509"/>
    <w:rsid w:val="00435A9F"/>
    <w:rsid w:val="00436DD4"/>
    <w:rsid w:val="00437293"/>
    <w:rsid w:val="00437B95"/>
    <w:rsid w:val="00441227"/>
    <w:rsid w:val="00442922"/>
    <w:rsid w:val="004436BA"/>
    <w:rsid w:val="0044399B"/>
    <w:rsid w:val="00443A8E"/>
    <w:rsid w:val="00444108"/>
    <w:rsid w:val="00444336"/>
    <w:rsid w:val="004447E3"/>
    <w:rsid w:val="00445BE3"/>
    <w:rsid w:val="004558B5"/>
    <w:rsid w:val="00456759"/>
    <w:rsid w:val="00460BFB"/>
    <w:rsid w:val="00461668"/>
    <w:rsid w:val="00462ED1"/>
    <w:rsid w:val="00464ED8"/>
    <w:rsid w:val="004666CE"/>
    <w:rsid w:val="00467E4A"/>
    <w:rsid w:val="00473645"/>
    <w:rsid w:val="004736A7"/>
    <w:rsid w:val="00475151"/>
    <w:rsid w:val="00475CE3"/>
    <w:rsid w:val="00476136"/>
    <w:rsid w:val="004772C4"/>
    <w:rsid w:val="004806C0"/>
    <w:rsid w:val="00480C0A"/>
    <w:rsid w:val="00482031"/>
    <w:rsid w:val="00485814"/>
    <w:rsid w:val="0049164F"/>
    <w:rsid w:val="00494965"/>
    <w:rsid w:val="00496FD4"/>
    <w:rsid w:val="0049795B"/>
    <w:rsid w:val="004A086E"/>
    <w:rsid w:val="004A2855"/>
    <w:rsid w:val="004A3922"/>
    <w:rsid w:val="004B017A"/>
    <w:rsid w:val="004B4A67"/>
    <w:rsid w:val="004B4B96"/>
    <w:rsid w:val="004B4EC2"/>
    <w:rsid w:val="004B509B"/>
    <w:rsid w:val="004B605E"/>
    <w:rsid w:val="004C02D6"/>
    <w:rsid w:val="004C0B88"/>
    <w:rsid w:val="004C1FFA"/>
    <w:rsid w:val="004C225D"/>
    <w:rsid w:val="004C3090"/>
    <w:rsid w:val="004C3AED"/>
    <w:rsid w:val="004C506C"/>
    <w:rsid w:val="004C5B61"/>
    <w:rsid w:val="004C7F56"/>
    <w:rsid w:val="004D1EFE"/>
    <w:rsid w:val="004D2801"/>
    <w:rsid w:val="004D34CC"/>
    <w:rsid w:val="004D77CB"/>
    <w:rsid w:val="004D7DDD"/>
    <w:rsid w:val="004E6BF6"/>
    <w:rsid w:val="004F054C"/>
    <w:rsid w:val="004F0A0E"/>
    <w:rsid w:val="004F2371"/>
    <w:rsid w:val="004F2998"/>
    <w:rsid w:val="004F3ECC"/>
    <w:rsid w:val="004F4405"/>
    <w:rsid w:val="004F55BD"/>
    <w:rsid w:val="004F5CE4"/>
    <w:rsid w:val="004F68CB"/>
    <w:rsid w:val="004F6E76"/>
    <w:rsid w:val="00500A1D"/>
    <w:rsid w:val="00502C2D"/>
    <w:rsid w:val="005046AB"/>
    <w:rsid w:val="00506AC2"/>
    <w:rsid w:val="00510B79"/>
    <w:rsid w:val="00511BC1"/>
    <w:rsid w:val="0051273A"/>
    <w:rsid w:val="00512B55"/>
    <w:rsid w:val="005140AE"/>
    <w:rsid w:val="005144EF"/>
    <w:rsid w:val="005147C6"/>
    <w:rsid w:val="00515008"/>
    <w:rsid w:val="005151D6"/>
    <w:rsid w:val="0052118F"/>
    <w:rsid w:val="00521215"/>
    <w:rsid w:val="00521CE1"/>
    <w:rsid w:val="00521F37"/>
    <w:rsid w:val="0052459A"/>
    <w:rsid w:val="00525A01"/>
    <w:rsid w:val="00527FCC"/>
    <w:rsid w:val="00531B6C"/>
    <w:rsid w:val="00532C83"/>
    <w:rsid w:val="0053439D"/>
    <w:rsid w:val="00535E48"/>
    <w:rsid w:val="005363B4"/>
    <w:rsid w:val="005374A9"/>
    <w:rsid w:val="00537C92"/>
    <w:rsid w:val="005436E9"/>
    <w:rsid w:val="00544097"/>
    <w:rsid w:val="00545CB0"/>
    <w:rsid w:val="00550E2C"/>
    <w:rsid w:val="00552B84"/>
    <w:rsid w:val="00557B3A"/>
    <w:rsid w:val="00557CC3"/>
    <w:rsid w:val="00561DB7"/>
    <w:rsid w:val="00564DE2"/>
    <w:rsid w:val="00565BE5"/>
    <w:rsid w:val="00567FD5"/>
    <w:rsid w:val="00571C49"/>
    <w:rsid w:val="0057211E"/>
    <w:rsid w:val="005722BC"/>
    <w:rsid w:val="00572E0C"/>
    <w:rsid w:val="0057340D"/>
    <w:rsid w:val="005752F1"/>
    <w:rsid w:val="00575A6D"/>
    <w:rsid w:val="00576F65"/>
    <w:rsid w:val="00580A26"/>
    <w:rsid w:val="005815EE"/>
    <w:rsid w:val="00582D9F"/>
    <w:rsid w:val="00584EE0"/>
    <w:rsid w:val="0058631A"/>
    <w:rsid w:val="00586F58"/>
    <w:rsid w:val="00587BCA"/>
    <w:rsid w:val="005944A2"/>
    <w:rsid w:val="00596329"/>
    <w:rsid w:val="005974BD"/>
    <w:rsid w:val="005977A7"/>
    <w:rsid w:val="005A0574"/>
    <w:rsid w:val="005A21E9"/>
    <w:rsid w:val="005A3276"/>
    <w:rsid w:val="005A4EC8"/>
    <w:rsid w:val="005A5491"/>
    <w:rsid w:val="005A6CF5"/>
    <w:rsid w:val="005A7264"/>
    <w:rsid w:val="005A7304"/>
    <w:rsid w:val="005A73B9"/>
    <w:rsid w:val="005B120A"/>
    <w:rsid w:val="005C0616"/>
    <w:rsid w:val="005C0D03"/>
    <w:rsid w:val="005C0F1F"/>
    <w:rsid w:val="005C1784"/>
    <w:rsid w:val="005C503B"/>
    <w:rsid w:val="005C59DE"/>
    <w:rsid w:val="005C61E7"/>
    <w:rsid w:val="005C7E9C"/>
    <w:rsid w:val="005D23C4"/>
    <w:rsid w:val="005D2D20"/>
    <w:rsid w:val="005D5205"/>
    <w:rsid w:val="005D6C1F"/>
    <w:rsid w:val="005D7523"/>
    <w:rsid w:val="005D7FF4"/>
    <w:rsid w:val="005E133D"/>
    <w:rsid w:val="005E1636"/>
    <w:rsid w:val="005E233D"/>
    <w:rsid w:val="005E2951"/>
    <w:rsid w:val="005E37BF"/>
    <w:rsid w:val="005E4256"/>
    <w:rsid w:val="005E6C69"/>
    <w:rsid w:val="005E74FF"/>
    <w:rsid w:val="005F0265"/>
    <w:rsid w:val="005F0406"/>
    <w:rsid w:val="005F1AF1"/>
    <w:rsid w:val="005F3474"/>
    <w:rsid w:val="005F35C7"/>
    <w:rsid w:val="005F43F4"/>
    <w:rsid w:val="005F497F"/>
    <w:rsid w:val="005F6672"/>
    <w:rsid w:val="0060188F"/>
    <w:rsid w:val="00603240"/>
    <w:rsid w:val="00603EDE"/>
    <w:rsid w:val="00607431"/>
    <w:rsid w:val="00611277"/>
    <w:rsid w:val="0061148B"/>
    <w:rsid w:val="00611AD6"/>
    <w:rsid w:val="006121E7"/>
    <w:rsid w:val="00612AC3"/>
    <w:rsid w:val="00612F40"/>
    <w:rsid w:val="00615FD1"/>
    <w:rsid w:val="00620114"/>
    <w:rsid w:val="00625321"/>
    <w:rsid w:val="006264CF"/>
    <w:rsid w:val="00626B6D"/>
    <w:rsid w:val="00644139"/>
    <w:rsid w:val="0065119A"/>
    <w:rsid w:val="00654248"/>
    <w:rsid w:val="00654A23"/>
    <w:rsid w:val="00655A69"/>
    <w:rsid w:val="00655FF6"/>
    <w:rsid w:val="00656281"/>
    <w:rsid w:val="00656BC5"/>
    <w:rsid w:val="00657470"/>
    <w:rsid w:val="0066023D"/>
    <w:rsid w:val="0066114D"/>
    <w:rsid w:val="0066145F"/>
    <w:rsid w:val="00661D0B"/>
    <w:rsid w:val="00663B4E"/>
    <w:rsid w:val="00663E81"/>
    <w:rsid w:val="0066413E"/>
    <w:rsid w:val="00665209"/>
    <w:rsid w:val="0066542F"/>
    <w:rsid w:val="0066683B"/>
    <w:rsid w:val="006713F7"/>
    <w:rsid w:val="006728D1"/>
    <w:rsid w:val="00674DA2"/>
    <w:rsid w:val="006753C3"/>
    <w:rsid w:val="00676929"/>
    <w:rsid w:val="00677F99"/>
    <w:rsid w:val="006856A6"/>
    <w:rsid w:val="00686B70"/>
    <w:rsid w:val="0068795A"/>
    <w:rsid w:val="006908D5"/>
    <w:rsid w:val="006915D8"/>
    <w:rsid w:val="006916DC"/>
    <w:rsid w:val="00691F6D"/>
    <w:rsid w:val="006A3622"/>
    <w:rsid w:val="006A4086"/>
    <w:rsid w:val="006A57F0"/>
    <w:rsid w:val="006B0844"/>
    <w:rsid w:val="006B3BEB"/>
    <w:rsid w:val="006B5437"/>
    <w:rsid w:val="006B7DCB"/>
    <w:rsid w:val="006C0583"/>
    <w:rsid w:val="006C05B0"/>
    <w:rsid w:val="006C2EB5"/>
    <w:rsid w:val="006C6FF3"/>
    <w:rsid w:val="006D27BC"/>
    <w:rsid w:val="006D7CB5"/>
    <w:rsid w:val="006E05C9"/>
    <w:rsid w:val="006E4BC9"/>
    <w:rsid w:val="006E5B91"/>
    <w:rsid w:val="006E7D2D"/>
    <w:rsid w:val="006F160C"/>
    <w:rsid w:val="006F209B"/>
    <w:rsid w:val="006F21EF"/>
    <w:rsid w:val="006F333A"/>
    <w:rsid w:val="006F4F8C"/>
    <w:rsid w:val="006F650C"/>
    <w:rsid w:val="006F6901"/>
    <w:rsid w:val="00701DA6"/>
    <w:rsid w:val="00702C54"/>
    <w:rsid w:val="007035C6"/>
    <w:rsid w:val="00710B22"/>
    <w:rsid w:val="007122E3"/>
    <w:rsid w:val="00721496"/>
    <w:rsid w:val="0072229D"/>
    <w:rsid w:val="007241B2"/>
    <w:rsid w:val="00724759"/>
    <w:rsid w:val="00724817"/>
    <w:rsid w:val="00727E96"/>
    <w:rsid w:val="00730E03"/>
    <w:rsid w:val="007322E2"/>
    <w:rsid w:val="00733094"/>
    <w:rsid w:val="007333B0"/>
    <w:rsid w:val="0073685E"/>
    <w:rsid w:val="00737494"/>
    <w:rsid w:val="00742445"/>
    <w:rsid w:val="007425C5"/>
    <w:rsid w:val="00743FAC"/>
    <w:rsid w:val="0074745C"/>
    <w:rsid w:val="00750C85"/>
    <w:rsid w:val="0075113B"/>
    <w:rsid w:val="00751152"/>
    <w:rsid w:val="00752D7A"/>
    <w:rsid w:val="007552FC"/>
    <w:rsid w:val="007618AC"/>
    <w:rsid w:val="00761B66"/>
    <w:rsid w:val="00763984"/>
    <w:rsid w:val="00765881"/>
    <w:rsid w:val="00766F44"/>
    <w:rsid w:val="00773885"/>
    <w:rsid w:val="00775C34"/>
    <w:rsid w:val="0077786C"/>
    <w:rsid w:val="00777C25"/>
    <w:rsid w:val="00781869"/>
    <w:rsid w:val="00785FFF"/>
    <w:rsid w:val="00786A1D"/>
    <w:rsid w:val="007874C8"/>
    <w:rsid w:val="00787BB8"/>
    <w:rsid w:val="007936FC"/>
    <w:rsid w:val="00794E96"/>
    <w:rsid w:val="007A1096"/>
    <w:rsid w:val="007A19C5"/>
    <w:rsid w:val="007A4749"/>
    <w:rsid w:val="007A602A"/>
    <w:rsid w:val="007A6091"/>
    <w:rsid w:val="007B023A"/>
    <w:rsid w:val="007B07BA"/>
    <w:rsid w:val="007B2806"/>
    <w:rsid w:val="007B38E1"/>
    <w:rsid w:val="007B4B9A"/>
    <w:rsid w:val="007B54C9"/>
    <w:rsid w:val="007B5F8A"/>
    <w:rsid w:val="007B61DE"/>
    <w:rsid w:val="007C24FD"/>
    <w:rsid w:val="007D04B6"/>
    <w:rsid w:val="007D0761"/>
    <w:rsid w:val="007D12D8"/>
    <w:rsid w:val="007D20F5"/>
    <w:rsid w:val="007D4041"/>
    <w:rsid w:val="007D559C"/>
    <w:rsid w:val="007E356C"/>
    <w:rsid w:val="007E3E4D"/>
    <w:rsid w:val="007E3FAB"/>
    <w:rsid w:val="007E5279"/>
    <w:rsid w:val="007E5548"/>
    <w:rsid w:val="007E656A"/>
    <w:rsid w:val="007F7342"/>
    <w:rsid w:val="007F7E24"/>
    <w:rsid w:val="00802A7F"/>
    <w:rsid w:val="008038F1"/>
    <w:rsid w:val="00804270"/>
    <w:rsid w:val="008049B2"/>
    <w:rsid w:val="00806C14"/>
    <w:rsid w:val="008103F9"/>
    <w:rsid w:val="008134FB"/>
    <w:rsid w:val="00814F78"/>
    <w:rsid w:val="0081551C"/>
    <w:rsid w:val="008202E7"/>
    <w:rsid w:val="008240B7"/>
    <w:rsid w:val="00824283"/>
    <w:rsid w:val="00825793"/>
    <w:rsid w:val="00825A8C"/>
    <w:rsid w:val="00831711"/>
    <w:rsid w:val="00832191"/>
    <w:rsid w:val="00834422"/>
    <w:rsid w:val="00835554"/>
    <w:rsid w:val="008433C8"/>
    <w:rsid w:val="00850807"/>
    <w:rsid w:val="00851738"/>
    <w:rsid w:val="00851926"/>
    <w:rsid w:val="00851F85"/>
    <w:rsid w:val="00853E60"/>
    <w:rsid w:val="00853EE3"/>
    <w:rsid w:val="008545D8"/>
    <w:rsid w:val="0085585B"/>
    <w:rsid w:val="008602E7"/>
    <w:rsid w:val="00860AD7"/>
    <w:rsid w:val="0086138D"/>
    <w:rsid w:val="008619B4"/>
    <w:rsid w:val="008628E6"/>
    <w:rsid w:val="00871EFD"/>
    <w:rsid w:val="00872684"/>
    <w:rsid w:val="008751A4"/>
    <w:rsid w:val="008766A4"/>
    <w:rsid w:val="0087762F"/>
    <w:rsid w:val="00880F76"/>
    <w:rsid w:val="008851A9"/>
    <w:rsid w:val="00887734"/>
    <w:rsid w:val="00887DC6"/>
    <w:rsid w:val="008912C4"/>
    <w:rsid w:val="00891B9D"/>
    <w:rsid w:val="00892648"/>
    <w:rsid w:val="0089566C"/>
    <w:rsid w:val="00897CA7"/>
    <w:rsid w:val="008A1A0C"/>
    <w:rsid w:val="008A1C1C"/>
    <w:rsid w:val="008A4EE4"/>
    <w:rsid w:val="008A577F"/>
    <w:rsid w:val="008B38D5"/>
    <w:rsid w:val="008B5390"/>
    <w:rsid w:val="008B5682"/>
    <w:rsid w:val="008C0439"/>
    <w:rsid w:val="008C04AC"/>
    <w:rsid w:val="008C1789"/>
    <w:rsid w:val="008C3F0A"/>
    <w:rsid w:val="008C5DF9"/>
    <w:rsid w:val="008C627E"/>
    <w:rsid w:val="008D0A0A"/>
    <w:rsid w:val="008D225C"/>
    <w:rsid w:val="008E07F0"/>
    <w:rsid w:val="008E09FD"/>
    <w:rsid w:val="008E123D"/>
    <w:rsid w:val="008E2602"/>
    <w:rsid w:val="008E5FD6"/>
    <w:rsid w:val="008E739E"/>
    <w:rsid w:val="008F05B2"/>
    <w:rsid w:val="008F2401"/>
    <w:rsid w:val="008F39A5"/>
    <w:rsid w:val="008F4B35"/>
    <w:rsid w:val="008F7D07"/>
    <w:rsid w:val="009003D2"/>
    <w:rsid w:val="00900EC5"/>
    <w:rsid w:val="00902E3B"/>
    <w:rsid w:val="00903B6C"/>
    <w:rsid w:val="00905236"/>
    <w:rsid w:val="00906AA0"/>
    <w:rsid w:val="00906FC3"/>
    <w:rsid w:val="00910D31"/>
    <w:rsid w:val="0091162B"/>
    <w:rsid w:val="00912113"/>
    <w:rsid w:val="00913CCE"/>
    <w:rsid w:val="009147E2"/>
    <w:rsid w:val="00914DDE"/>
    <w:rsid w:val="00916F82"/>
    <w:rsid w:val="00920696"/>
    <w:rsid w:val="009212AF"/>
    <w:rsid w:val="00922164"/>
    <w:rsid w:val="0092379E"/>
    <w:rsid w:val="00923B7E"/>
    <w:rsid w:val="00923CF6"/>
    <w:rsid w:val="009260C9"/>
    <w:rsid w:val="009317C0"/>
    <w:rsid w:val="00933119"/>
    <w:rsid w:val="00934F34"/>
    <w:rsid w:val="00935977"/>
    <w:rsid w:val="009362CA"/>
    <w:rsid w:val="00941AEB"/>
    <w:rsid w:val="009449F5"/>
    <w:rsid w:val="00946B9C"/>
    <w:rsid w:val="00946EBB"/>
    <w:rsid w:val="00947B43"/>
    <w:rsid w:val="009507B9"/>
    <w:rsid w:val="00951656"/>
    <w:rsid w:val="0095404F"/>
    <w:rsid w:val="00956116"/>
    <w:rsid w:val="009575ED"/>
    <w:rsid w:val="00957EAF"/>
    <w:rsid w:val="00961794"/>
    <w:rsid w:val="00962FD9"/>
    <w:rsid w:val="00963B28"/>
    <w:rsid w:val="009642C6"/>
    <w:rsid w:val="0096572D"/>
    <w:rsid w:val="0096652A"/>
    <w:rsid w:val="009676C7"/>
    <w:rsid w:val="0097444E"/>
    <w:rsid w:val="009752FD"/>
    <w:rsid w:val="00975386"/>
    <w:rsid w:val="00976AA1"/>
    <w:rsid w:val="00976CE2"/>
    <w:rsid w:val="0097735A"/>
    <w:rsid w:val="00977EA1"/>
    <w:rsid w:val="00984E8A"/>
    <w:rsid w:val="009851B0"/>
    <w:rsid w:val="00986795"/>
    <w:rsid w:val="0099165E"/>
    <w:rsid w:val="009921D6"/>
    <w:rsid w:val="00993853"/>
    <w:rsid w:val="00996526"/>
    <w:rsid w:val="009966A5"/>
    <w:rsid w:val="00997190"/>
    <w:rsid w:val="009A00FC"/>
    <w:rsid w:val="009A203D"/>
    <w:rsid w:val="009A4AB9"/>
    <w:rsid w:val="009A50E3"/>
    <w:rsid w:val="009A5190"/>
    <w:rsid w:val="009B14F0"/>
    <w:rsid w:val="009B19FE"/>
    <w:rsid w:val="009B2476"/>
    <w:rsid w:val="009B5CC4"/>
    <w:rsid w:val="009B5EC0"/>
    <w:rsid w:val="009B60F0"/>
    <w:rsid w:val="009B731D"/>
    <w:rsid w:val="009B7AB5"/>
    <w:rsid w:val="009C08BD"/>
    <w:rsid w:val="009C1890"/>
    <w:rsid w:val="009C2116"/>
    <w:rsid w:val="009C226E"/>
    <w:rsid w:val="009C3D3C"/>
    <w:rsid w:val="009C43B9"/>
    <w:rsid w:val="009D51A8"/>
    <w:rsid w:val="009E1E8A"/>
    <w:rsid w:val="009E2F81"/>
    <w:rsid w:val="009E52AF"/>
    <w:rsid w:val="009E6491"/>
    <w:rsid w:val="009F0F90"/>
    <w:rsid w:val="009F38BA"/>
    <w:rsid w:val="009F4EE3"/>
    <w:rsid w:val="009F4FBC"/>
    <w:rsid w:val="009F5668"/>
    <w:rsid w:val="009F61F4"/>
    <w:rsid w:val="00A0621D"/>
    <w:rsid w:val="00A112EE"/>
    <w:rsid w:val="00A1142A"/>
    <w:rsid w:val="00A14989"/>
    <w:rsid w:val="00A14C72"/>
    <w:rsid w:val="00A16438"/>
    <w:rsid w:val="00A2017F"/>
    <w:rsid w:val="00A20E43"/>
    <w:rsid w:val="00A21BA1"/>
    <w:rsid w:val="00A22C9F"/>
    <w:rsid w:val="00A24219"/>
    <w:rsid w:val="00A24D23"/>
    <w:rsid w:val="00A255F1"/>
    <w:rsid w:val="00A272CF"/>
    <w:rsid w:val="00A32508"/>
    <w:rsid w:val="00A3281C"/>
    <w:rsid w:val="00A32B6D"/>
    <w:rsid w:val="00A349AE"/>
    <w:rsid w:val="00A34CB7"/>
    <w:rsid w:val="00A4127B"/>
    <w:rsid w:val="00A437AA"/>
    <w:rsid w:val="00A46654"/>
    <w:rsid w:val="00A46F91"/>
    <w:rsid w:val="00A47B0D"/>
    <w:rsid w:val="00A50648"/>
    <w:rsid w:val="00A50844"/>
    <w:rsid w:val="00A5169C"/>
    <w:rsid w:val="00A53332"/>
    <w:rsid w:val="00A56630"/>
    <w:rsid w:val="00A56CFF"/>
    <w:rsid w:val="00A60138"/>
    <w:rsid w:val="00A6245E"/>
    <w:rsid w:val="00A645F0"/>
    <w:rsid w:val="00A65931"/>
    <w:rsid w:val="00A65F6F"/>
    <w:rsid w:val="00A7196C"/>
    <w:rsid w:val="00A72DD7"/>
    <w:rsid w:val="00A7422C"/>
    <w:rsid w:val="00A742CC"/>
    <w:rsid w:val="00A74D65"/>
    <w:rsid w:val="00A80730"/>
    <w:rsid w:val="00A82DB3"/>
    <w:rsid w:val="00A85319"/>
    <w:rsid w:val="00A90446"/>
    <w:rsid w:val="00A91D86"/>
    <w:rsid w:val="00A92610"/>
    <w:rsid w:val="00A93174"/>
    <w:rsid w:val="00A95127"/>
    <w:rsid w:val="00AA29BC"/>
    <w:rsid w:val="00AA2C27"/>
    <w:rsid w:val="00AA3001"/>
    <w:rsid w:val="00AA3596"/>
    <w:rsid w:val="00AA491D"/>
    <w:rsid w:val="00AA56CF"/>
    <w:rsid w:val="00AB0360"/>
    <w:rsid w:val="00AB0851"/>
    <w:rsid w:val="00AB08F3"/>
    <w:rsid w:val="00AB52DF"/>
    <w:rsid w:val="00AB5878"/>
    <w:rsid w:val="00AC20B9"/>
    <w:rsid w:val="00AC2E78"/>
    <w:rsid w:val="00AC30C3"/>
    <w:rsid w:val="00AC38C9"/>
    <w:rsid w:val="00AC5429"/>
    <w:rsid w:val="00AD4114"/>
    <w:rsid w:val="00AD688A"/>
    <w:rsid w:val="00AD6D43"/>
    <w:rsid w:val="00AD7DD2"/>
    <w:rsid w:val="00AD7ED8"/>
    <w:rsid w:val="00AE0AFE"/>
    <w:rsid w:val="00AE107C"/>
    <w:rsid w:val="00AE342A"/>
    <w:rsid w:val="00AE3840"/>
    <w:rsid w:val="00AF06DA"/>
    <w:rsid w:val="00AF0A1F"/>
    <w:rsid w:val="00AF1C11"/>
    <w:rsid w:val="00AF1D41"/>
    <w:rsid w:val="00AF2493"/>
    <w:rsid w:val="00AF2B4B"/>
    <w:rsid w:val="00AF51A8"/>
    <w:rsid w:val="00AF54BC"/>
    <w:rsid w:val="00AF7072"/>
    <w:rsid w:val="00B00A53"/>
    <w:rsid w:val="00B01E1B"/>
    <w:rsid w:val="00B02E97"/>
    <w:rsid w:val="00B06001"/>
    <w:rsid w:val="00B06F69"/>
    <w:rsid w:val="00B07B88"/>
    <w:rsid w:val="00B1277A"/>
    <w:rsid w:val="00B134D3"/>
    <w:rsid w:val="00B20C1E"/>
    <w:rsid w:val="00B2201B"/>
    <w:rsid w:val="00B27408"/>
    <w:rsid w:val="00B317AD"/>
    <w:rsid w:val="00B31D61"/>
    <w:rsid w:val="00B33380"/>
    <w:rsid w:val="00B33639"/>
    <w:rsid w:val="00B33A87"/>
    <w:rsid w:val="00B33B7E"/>
    <w:rsid w:val="00B365D8"/>
    <w:rsid w:val="00B37B2E"/>
    <w:rsid w:val="00B4084A"/>
    <w:rsid w:val="00B40EA7"/>
    <w:rsid w:val="00B45DDD"/>
    <w:rsid w:val="00B47697"/>
    <w:rsid w:val="00B511DE"/>
    <w:rsid w:val="00B51966"/>
    <w:rsid w:val="00B52741"/>
    <w:rsid w:val="00B52C57"/>
    <w:rsid w:val="00B54685"/>
    <w:rsid w:val="00B635BB"/>
    <w:rsid w:val="00B647FF"/>
    <w:rsid w:val="00B66541"/>
    <w:rsid w:val="00B671A0"/>
    <w:rsid w:val="00B677A8"/>
    <w:rsid w:val="00B67F54"/>
    <w:rsid w:val="00B71212"/>
    <w:rsid w:val="00B71331"/>
    <w:rsid w:val="00B71B99"/>
    <w:rsid w:val="00B735EB"/>
    <w:rsid w:val="00B75E91"/>
    <w:rsid w:val="00B76DCD"/>
    <w:rsid w:val="00B83192"/>
    <w:rsid w:val="00B83AE5"/>
    <w:rsid w:val="00B853D8"/>
    <w:rsid w:val="00B879F3"/>
    <w:rsid w:val="00B91F37"/>
    <w:rsid w:val="00B92B09"/>
    <w:rsid w:val="00B932C2"/>
    <w:rsid w:val="00B93F4C"/>
    <w:rsid w:val="00B9508F"/>
    <w:rsid w:val="00B951D4"/>
    <w:rsid w:val="00B95976"/>
    <w:rsid w:val="00B9766E"/>
    <w:rsid w:val="00BA0119"/>
    <w:rsid w:val="00BA46CD"/>
    <w:rsid w:val="00BA47A0"/>
    <w:rsid w:val="00BA4B34"/>
    <w:rsid w:val="00BB105B"/>
    <w:rsid w:val="00BB337E"/>
    <w:rsid w:val="00BB68F1"/>
    <w:rsid w:val="00BB6B51"/>
    <w:rsid w:val="00BB6FC1"/>
    <w:rsid w:val="00BB7FB3"/>
    <w:rsid w:val="00BC2668"/>
    <w:rsid w:val="00BC3946"/>
    <w:rsid w:val="00BC3B55"/>
    <w:rsid w:val="00BC413F"/>
    <w:rsid w:val="00BC45CA"/>
    <w:rsid w:val="00BC59F1"/>
    <w:rsid w:val="00BC62E6"/>
    <w:rsid w:val="00BC6C0D"/>
    <w:rsid w:val="00BC6EDD"/>
    <w:rsid w:val="00BC74C1"/>
    <w:rsid w:val="00BC7F82"/>
    <w:rsid w:val="00BD2694"/>
    <w:rsid w:val="00BD3E51"/>
    <w:rsid w:val="00BD482B"/>
    <w:rsid w:val="00BE273A"/>
    <w:rsid w:val="00BE315C"/>
    <w:rsid w:val="00BE379D"/>
    <w:rsid w:val="00BE45DA"/>
    <w:rsid w:val="00BE79A5"/>
    <w:rsid w:val="00BF1D2F"/>
    <w:rsid w:val="00BF204A"/>
    <w:rsid w:val="00BF3081"/>
    <w:rsid w:val="00C02BBD"/>
    <w:rsid w:val="00C0305C"/>
    <w:rsid w:val="00C030BC"/>
    <w:rsid w:val="00C066AA"/>
    <w:rsid w:val="00C10B60"/>
    <w:rsid w:val="00C12543"/>
    <w:rsid w:val="00C1420D"/>
    <w:rsid w:val="00C146D4"/>
    <w:rsid w:val="00C20657"/>
    <w:rsid w:val="00C20C5E"/>
    <w:rsid w:val="00C25568"/>
    <w:rsid w:val="00C27892"/>
    <w:rsid w:val="00C30D7A"/>
    <w:rsid w:val="00C30DF2"/>
    <w:rsid w:val="00C319D1"/>
    <w:rsid w:val="00C35229"/>
    <w:rsid w:val="00C36177"/>
    <w:rsid w:val="00C37D75"/>
    <w:rsid w:val="00C43F18"/>
    <w:rsid w:val="00C458E8"/>
    <w:rsid w:val="00C54739"/>
    <w:rsid w:val="00C54E85"/>
    <w:rsid w:val="00C562F0"/>
    <w:rsid w:val="00C60034"/>
    <w:rsid w:val="00C60917"/>
    <w:rsid w:val="00C63184"/>
    <w:rsid w:val="00C63871"/>
    <w:rsid w:val="00C67873"/>
    <w:rsid w:val="00C67AB1"/>
    <w:rsid w:val="00C73097"/>
    <w:rsid w:val="00C73FE2"/>
    <w:rsid w:val="00C75571"/>
    <w:rsid w:val="00C81439"/>
    <w:rsid w:val="00C84A64"/>
    <w:rsid w:val="00C878A7"/>
    <w:rsid w:val="00C92F88"/>
    <w:rsid w:val="00C940E7"/>
    <w:rsid w:val="00C94626"/>
    <w:rsid w:val="00C949FB"/>
    <w:rsid w:val="00C95220"/>
    <w:rsid w:val="00CA004A"/>
    <w:rsid w:val="00CA0DE0"/>
    <w:rsid w:val="00CA10B7"/>
    <w:rsid w:val="00CA331A"/>
    <w:rsid w:val="00CA5605"/>
    <w:rsid w:val="00CA67E5"/>
    <w:rsid w:val="00CA72B8"/>
    <w:rsid w:val="00CB0DD0"/>
    <w:rsid w:val="00CB2A47"/>
    <w:rsid w:val="00CB39E8"/>
    <w:rsid w:val="00CB4041"/>
    <w:rsid w:val="00CB608A"/>
    <w:rsid w:val="00CB63DF"/>
    <w:rsid w:val="00CB6B08"/>
    <w:rsid w:val="00CB7359"/>
    <w:rsid w:val="00CB7A9B"/>
    <w:rsid w:val="00CC1819"/>
    <w:rsid w:val="00CC3142"/>
    <w:rsid w:val="00CC7803"/>
    <w:rsid w:val="00CD0CAA"/>
    <w:rsid w:val="00CD1A11"/>
    <w:rsid w:val="00CD4E62"/>
    <w:rsid w:val="00CD51D7"/>
    <w:rsid w:val="00CD6AF9"/>
    <w:rsid w:val="00CD7D8D"/>
    <w:rsid w:val="00CE00D4"/>
    <w:rsid w:val="00CE2404"/>
    <w:rsid w:val="00CE3849"/>
    <w:rsid w:val="00CE493C"/>
    <w:rsid w:val="00CE4D5D"/>
    <w:rsid w:val="00CF2583"/>
    <w:rsid w:val="00CF2B33"/>
    <w:rsid w:val="00CF356D"/>
    <w:rsid w:val="00CF3D89"/>
    <w:rsid w:val="00CF6561"/>
    <w:rsid w:val="00CF794B"/>
    <w:rsid w:val="00D00037"/>
    <w:rsid w:val="00D03084"/>
    <w:rsid w:val="00D059C5"/>
    <w:rsid w:val="00D126E3"/>
    <w:rsid w:val="00D13183"/>
    <w:rsid w:val="00D148B2"/>
    <w:rsid w:val="00D17B5B"/>
    <w:rsid w:val="00D2044B"/>
    <w:rsid w:val="00D21421"/>
    <w:rsid w:val="00D23D3C"/>
    <w:rsid w:val="00D30AB3"/>
    <w:rsid w:val="00D312D2"/>
    <w:rsid w:val="00D31863"/>
    <w:rsid w:val="00D326E5"/>
    <w:rsid w:val="00D3338B"/>
    <w:rsid w:val="00D3577B"/>
    <w:rsid w:val="00D357EA"/>
    <w:rsid w:val="00D40FE4"/>
    <w:rsid w:val="00D4143D"/>
    <w:rsid w:val="00D42F39"/>
    <w:rsid w:val="00D44DCC"/>
    <w:rsid w:val="00D45559"/>
    <w:rsid w:val="00D5161E"/>
    <w:rsid w:val="00D52556"/>
    <w:rsid w:val="00D52B10"/>
    <w:rsid w:val="00D536C2"/>
    <w:rsid w:val="00D556B9"/>
    <w:rsid w:val="00D57E98"/>
    <w:rsid w:val="00D61B4E"/>
    <w:rsid w:val="00D61C08"/>
    <w:rsid w:val="00D620B3"/>
    <w:rsid w:val="00D63A4A"/>
    <w:rsid w:val="00D63A99"/>
    <w:rsid w:val="00D66114"/>
    <w:rsid w:val="00D70BCF"/>
    <w:rsid w:val="00D70C97"/>
    <w:rsid w:val="00D710E4"/>
    <w:rsid w:val="00D7430E"/>
    <w:rsid w:val="00D74584"/>
    <w:rsid w:val="00D74CC7"/>
    <w:rsid w:val="00D768FD"/>
    <w:rsid w:val="00D77993"/>
    <w:rsid w:val="00D815E2"/>
    <w:rsid w:val="00D831A2"/>
    <w:rsid w:val="00D8768A"/>
    <w:rsid w:val="00D91F1E"/>
    <w:rsid w:val="00D91FF3"/>
    <w:rsid w:val="00D9259A"/>
    <w:rsid w:val="00D92A48"/>
    <w:rsid w:val="00D952BE"/>
    <w:rsid w:val="00D96AFF"/>
    <w:rsid w:val="00DA1FD0"/>
    <w:rsid w:val="00DA3A0C"/>
    <w:rsid w:val="00DA47B4"/>
    <w:rsid w:val="00DB0317"/>
    <w:rsid w:val="00DB3410"/>
    <w:rsid w:val="00DB3D10"/>
    <w:rsid w:val="00DB73F8"/>
    <w:rsid w:val="00DC0F11"/>
    <w:rsid w:val="00DC51F0"/>
    <w:rsid w:val="00DC5705"/>
    <w:rsid w:val="00DC5943"/>
    <w:rsid w:val="00DC5D6C"/>
    <w:rsid w:val="00DC62A1"/>
    <w:rsid w:val="00DC7855"/>
    <w:rsid w:val="00DD0E47"/>
    <w:rsid w:val="00DD2374"/>
    <w:rsid w:val="00DD3337"/>
    <w:rsid w:val="00DD42D6"/>
    <w:rsid w:val="00DD635A"/>
    <w:rsid w:val="00DD6AB0"/>
    <w:rsid w:val="00DD6C1B"/>
    <w:rsid w:val="00DE1D78"/>
    <w:rsid w:val="00DE3118"/>
    <w:rsid w:val="00DE3737"/>
    <w:rsid w:val="00DE45E5"/>
    <w:rsid w:val="00DE590B"/>
    <w:rsid w:val="00DE6BA1"/>
    <w:rsid w:val="00DE6F25"/>
    <w:rsid w:val="00DE7978"/>
    <w:rsid w:val="00DF4B9E"/>
    <w:rsid w:val="00DF4E85"/>
    <w:rsid w:val="00DF70F3"/>
    <w:rsid w:val="00E01C75"/>
    <w:rsid w:val="00E02395"/>
    <w:rsid w:val="00E059B9"/>
    <w:rsid w:val="00E06493"/>
    <w:rsid w:val="00E06D31"/>
    <w:rsid w:val="00E137BF"/>
    <w:rsid w:val="00E13D47"/>
    <w:rsid w:val="00E16448"/>
    <w:rsid w:val="00E164AD"/>
    <w:rsid w:val="00E17AA7"/>
    <w:rsid w:val="00E20449"/>
    <w:rsid w:val="00E237A9"/>
    <w:rsid w:val="00E25069"/>
    <w:rsid w:val="00E2617A"/>
    <w:rsid w:val="00E31ACE"/>
    <w:rsid w:val="00E325FF"/>
    <w:rsid w:val="00E33369"/>
    <w:rsid w:val="00E353E4"/>
    <w:rsid w:val="00E355BF"/>
    <w:rsid w:val="00E37E00"/>
    <w:rsid w:val="00E400C1"/>
    <w:rsid w:val="00E405F1"/>
    <w:rsid w:val="00E4192C"/>
    <w:rsid w:val="00E42793"/>
    <w:rsid w:val="00E45C0F"/>
    <w:rsid w:val="00E45CAF"/>
    <w:rsid w:val="00E462EE"/>
    <w:rsid w:val="00E46DFF"/>
    <w:rsid w:val="00E525ED"/>
    <w:rsid w:val="00E52DB0"/>
    <w:rsid w:val="00E56132"/>
    <w:rsid w:val="00E57CE5"/>
    <w:rsid w:val="00E60043"/>
    <w:rsid w:val="00E62DA9"/>
    <w:rsid w:val="00E6345F"/>
    <w:rsid w:val="00E634BE"/>
    <w:rsid w:val="00E63B5C"/>
    <w:rsid w:val="00E63BDC"/>
    <w:rsid w:val="00E673F8"/>
    <w:rsid w:val="00E678A5"/>
    <w:rsid w:val="00E67B91"/>
    <w:rsid w:val="00E7198D"/>
    <w:rsid w:val="00E7397F"/>
    <w:rsid w:val="00E74917"/>
    <w:rsid w:val="00E753B5"/>
    <w:rsid w:val="00E7603C"/>
    <w:rsid w:val="00E76C80"/>
    <w:rsid w:val="00E8090C"/>
    <w:rsid w:val="00E80A41"/>
    <w:rsid w:val="00E80B18"/>
    <w:rsid w:val="00E80FB3"/>
    <w:rsid w:val="00E84F9D"/>
    <w:rsid w:val="00E85DE7"/>
    <w:rsid w:val="00E90AAD"/>
    <w:rsid w:val="00E9433D"/>
    <w:rsid w:val="00E960D0"/>
    <w:rsid w:val="00EA328F"/>
    <w:rsid w:val="00EA4D86"/>
    <w:rsid w:val="00EA7440"/>
    <w:rsid w:val="00EB0201"/>
    <w:rsid w:val="00EB2C51"/>
    <w:rsid w:val="00EB2C5F"/>
    <w:rsid w:val="00EB2DD6"/>
    <w:rsid w:val="00EB4B6B"/>
    <w:rsid w:val="00EC0097"/>
    <w:rsid w:val="00EC11DC"/>
    <w:rsid w:val="00EC246D"/>
    <w:rsid w:val="00EC39EE"/>
    <w:rsid w:val="00EC6056"/>
    <w:rsid w:val="00ED1771"/>
    <w:rsid w:val="00ED3AFA"/>
    <w:rsid w:val="00ED3F62"/>
    <w:rsid w:val="00EE064A"/>
    <w:rsid w:val="00EE64B4"/>
    <w:rsid w:val="00EE6EB0"/>
    <w:rsid w:val="00EF15FD"/>
    <w:rsid w:val="00EF2260"/>
    <w:rsid w:val="00EF27C3"/>
    <w:rsid w:val="00EF572C"/>
    <w:rsid w:val="00EF58F6"/>
    <w:rsid w:val="00F02B55"/>
    <w:rsid w:val="00F0389A"/>
    <w:rsid w:val="00F06E10"/>
    <w:rsid w:val="00F074B1"/>
    <w:rsid w:val="00F1056D"/>
    <w:rsid w:val="00F10B5B"/>
    <w:rsid w:val="00F15277"/>
    <w:rsid w:val="00F20090"/>
    <w:rsid w:val="00F2112E"/>
    <w:rsid w:val="00F21851"/>
    <w:rsid w:val="00F23DF2"/>
    <w:rsid w:val="00F24545"/>
    <w:rsid w:val="00F24FF4"/>
    <w:rsid w:val="00F256D2"/>
    <w:rsid w:val="00F26ADC"/>
    <w:rsid w:val="00F27DFC"/>
    <w:rsid w:val="00F32D21"/>
    <w:rsid w:val="00F335CD"/>
    <w:rsid w:val="00F33AED"/>
    <w:rsid w:val="00F346EE"/>
    <w:rsid w:val="00F35196"/>
    <w:rsid w:val="00F36008"/>
    <w:rsid w:val="00F375E8"/>
    <w:rsid w:val="00F422FA"/>
    <w:rsid w:val="00F42679"/>
    <w:rsid w:val="00F43BD9"/>
    <w:rsid w:val="00F4466A"/>
    <w:rsid w:val="00F45094"/>
    <w:rsid w:val="00F4602D"/>
    <w:rsid w:val="00F4648F"/>
    <w:rsid w:val="00F4713F"/>
    <w:rsid w:val="00F50564"/>
    <w:rsid w:val="00F51070"/>
    <w:rsid w:val="00F51C56"/>
    <w:rsid w:val="00F52814"/>
    <w:rsid w:val="00F52BF3"/>
    <w:rsid w:val="00F54B6A"/>
    <w:rsid w:val="00F5594A"/>
    <w:rsid w:val="00F56655"/>
    <w:rsid w:val="00F63CB5"/>
    <w:rsid w:val="00F662C9"/>
    <w:rsid w:val="00F670A3"/>
    <w:rsid w:val="00F67DF2"/>
    <w:rsid w:val="00F70360"/>
    <w:rsid w:val="00F71335"/>
    <w:rsid w:val="00F77427"/>
    <w:rsid w:val="00F80F0E"/>
    <w:rsid w:val="00F81786"/>
    <w:rsid w:val="00F8330D"/>
    <w:rsid w:val="00F83C98"/>
    <w:rsid w:val="00F85316"/>
    <w:rsid w:val="00F87360"/>
    <w:rsid w:val="00F90E44"/>
    <w:rsid w:val="00F92726"/>
    <w:rsid w:val="00F92946"/>
    <w:rsid w:val="00F9533C"/>
    <w:rsid w:val="00FA51CE"/>
    <w:rsid w:val="00FA6CB7"/>
    <w:rsid w:val="00FB0B9B"/>
    <w:rsid w:val="00FB0EF2"/>
    <w:rsid w:val="00FB1115"/>
    <w:rsid w:val="00FB15BD"/>
    <w:rsid w:val="00FB1F53"/>
    <w:rsid w:val="00FB39BA"/>
    <w:rsid w:val="00FB4F93"/>
    <w:rsid w:val="00FB7F8B"/>
    <w:rsid w:val="00FB7F90"/>
    <w:rsid w:val="00FC1659"/>
    <w:rsid w:val="00FC1CBE"/>
    <w:rsid w:val="00FC2663"/>
    <w:rsid w:val="00FC285B"/>
    <w:rsid w:val="00FC28F0"/>
    <w:rsid w:val="00FC3AE9"/>
    <w:rsid w:val="00FC3BDB"/>
    <w:rsid w:val="00FC4162"/>
    <w:rsid w:val="00FC6736"/>
    <w:rsid w:val="00FD05CF"/>
    <w:rsid w:val="00FD0ED9"/>
    <w:rsid w:val="00FD1490"/>
    <w:rsid w:val="00FD2259"/>
    <w:rsid w:val="00FD29D0"/>
    <w:rsid w:val="00FD2A7C"/>
    <w:rsid w:val="00FD4B97"/>
    <w:rsid w:val="00FD4ED6"/>
    <w:rsid w:val="00FD6509"/>
    <w:rsid w:val="00FD6E36"/>
    <w:rsid w:val="00FE29BA"/>
    <w:rsid w:val="00FE3EEE"/>
    <w:rsid w:val="00FE6FF1"/>
    <w:rsid w:val="00FE7930"/>
    <w:rsid w:val="00FF020A"/>
    <w:rsid w:val="00FF1601"/>
    <w:rsid w:val="00FF1742"/>
    <w:rsid w:val="00FF2471"/>
    <w:rsid w:val="00FF4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02D8A"/>
  <w15:docId w15:val="{E7F0B3FC-1934-4EC6-9C3D-B734FA1A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248"/>
  </w:style>
  <w:style w:type="paragraph" w:styleId="Naslov1">
    <w:name w:val="heading 1"/>
    <w:basedOn w:val="Normal"/>
    <w:next w:val="Normal"/>
    <w:link w:val="Naslov1Char"/>
    <w:uiPriority w:val="9"/>
    <w:qFormat/>
    <w:rsid w:val="00787BB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F000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7BB8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787BB8"/>
    <w:rPr>
      <w:rFonts w:eastAsiaTheme="majorEastAsia" w:cstheme="majorBidi"/>
      <w:b/>
      <w:bCs/>
      <w:color w:val="FF0000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7BB8"/>
    <w:rPr>
      <w:rFonts w:eastAsiaTheme="majorEastAsia" w:cstheme="majorBidi"/>
      <w:b/>
      <w:bCs/>
      <w:color w:val="000000" w:themeColor="text1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787BB8"/>
    <w:pPr>
      <w:outlineLvl w:val="9"/>
    </w:pPr>
    <w:rPr>
      <w:rFonts w:asciiTheme="majorHAnsi" w:hAnsiTheme="majorHAnsi"/>
      <w:color w:val="365F91" w:themeColor="accent1" w:themeShade="BF"/>
      <w:sz w:val="28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787BB8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4A086E"/>
    <w:pPr>
      <w:tabs>
        <w:tab w:val="right" w:leader="dot" w:pos="9394"/>
      </w:tabs>
      <w:spacing w:after="0" w:line="240" w:lineRule="auto"/>
      <w:ind w:left="221"/>
    </w:pPr>
  </w:style>
  <w:style w:type="paragraph" w:customStyle="1" w:styleId="Default">
    <w:name w:val="Default"/>
    <w:rsid w:val="004820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jeloteksta">
    <w:name w:val="Body Text"/>
    <w:aliases w:val="  uvlaka 2, uvlaka 3"/>
    <w:basedOn w:val="Normal"/>
    <w:link w:val="TijelotekstaChar"/>
    <w:rsid w:val="00011C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011C8B"/>
    <w:rPr>
      <w:rFonts w:ascii="Times New Roman" w:eastAsia="Times New Roman" w:hAnsi="Times New Roman" w:cs="Times New Roman"/>
      <w:sz w:val="24"/>
      <w:szCs w:val="20"/>
      <w:lang w:val="x-none" w:eastAsia="hr-HR"/>
    </w:rPr>
  </w:style>
  <w:style w:type="paragraph" w:styleId="StandardWeb">
    <w:name w:val="Normal (Web)"/>
    <w:basedOn w:val="Normal"/>
    <w:uiPriority w:val="99"/>
    <w:semiHidden/>
    <w:unhideWhenUsed/>
    <w:rsid w:val="00DE79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986795"/>
    <w:pPr>
      <w:spacing w:after="0" w:line="240" w:lineRule="auto"/>
    </w:pPr>
  </w:style>
  <w:style w:type="table" w:styleId="Svijetlipopis-Isticanje4">
    <w:name w:val="Light List Accent 4"/>
    <w:basedOn w:val="Obinatablica"/>
    <w:uiPriority w:val="61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rednjareetka-Isticanje6">
    <w:name w:val="Light Grid Accent 6"/>
    <w:basedOn w:val="Obinatablica"/>
    <w:uiPriority w:val="62"/>
    <w:rsid w:val="0017260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markedcontent">
    <w:name w:val="markedcontent"/>
    <w:basedOn w:val="Zadanifontodlomka"/>
    <w:rsid w:val="00A46F91"/>
  </w:style>
  <w:style w:type="character" w:customStyle="1" w:styleId="highlight">
    <w:name w:val="highlight"/>
    <w:basedOn w:val="Zadanifontodlomka"/>
    <w:rsid w:val="00A46F91"/>
  </w:style>
  <w:style w:type="character" w:styleId="Istaknuto">
    <w:name w:val="Emphasis"/>
    <w:basedOn w:val="Zadanifontodlomka"/>
    <w:uiPriority w:val="20"/>
    <w:qFormat/>
    <w:rsid w:val="008A1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jecaji@civilnodrustvo-istra.hr" TargetMode="External"/><Relationship Id="rId18" Type="http://schemas.openxmlformats.org/officeDocument/2006/relationships/hyperlink" Target="mailto:zaklada@civilnodrustvo-istra.hr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\Users\vkordic\AppData\Local\Microsoft\Windows\INetCache\Content.Outlook\TBTD0IC9\natjecaji@civilnodrustvo-istra.hr" TargetMode="External"/><Relationship Id="rId17" Type="http://schemas.openxmlformats.org/officeDocument/2006/relationships/hyperlink" Target="http://www.civilnodrustvo-istra.h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ec.hr" TargetMode="External"/><Relationship Id="rId20" Type="http://schemas.openxmlformats.org/officeDocument/2006/relationships/hyperlink" Target="http://www.civilnodrustvo-istr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ivilnodrustvo-istra.hr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ivilnodrustvo-istra.hr" TargetMode="External"/><Relationship Id="rId19" Type="http://schemas.openxmlformats.org/officeDocument/2006/relationships/hyperlink" Target="http://www.porec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hyperlink" Target="http://www.porec.h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2594-90B5-4F37-9568-D2E39138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20</Pages>
  <Words>8512</Words>
  <Characters>48524</Characters>
  <Application>Microsoft Office Word</Application>
  <DocSecurity>0</DocSecurity>
  <Lines>404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ZZPPIRCD</Company>
  <LinksUpToDate>false</LinksUpToDate>
  <CharactersWithSpaces>56923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Tanja Brčić</cp:lastModifiedBy>
  <cp:revision>32</cp:revision>
  <cp:lastPrinted>2023-01-03T11:33:00Z</cp:lastPrinted>
  <dcterms:created xsi:type="dcterms:W3CDTF">2023-01-04T13:37:00Z</dcterms:created>
  <dcterms:modified xsi:type="dcterms:W3CDTF">2023-05-04T08:16:00Z</dcterms:modified>
</cp:coreProperties>
</file>